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56B" w:rsidRDefault="0009056B" w:rsidP="0009056B">
      <w:pPr>
        <w:pStyle w:val="Default"/>
      </w:pPr>
    </w:p>
    <w:p w:rsidR="0009056B" w:rsidRDefault="0009056B" w:rsidP="0009056B">
      <w:pPr>
        <w:pStyle w:val="Default"/>
        <w:jc w:val="center"/>
        <w:rPr>
          <w:b/>
          <w:bCs/>
        </w:rPr>
      </w:pPr>
      <w:r w:rsidRPr="0009056B">
        <w:rPr>
          <w:b/>
          <w:bCs/>
        </w:rPr>
        <w:t>ANSWERS TO REVIEWERS</w:t>
      </w:r>
    </w:p>
    <w:p w:rsidR="0009056B" w:rsidRPr="0009056B" w:rsidRDefault="0009056B" w:rsidP="0009056B">
      <w:pPr>
        <w:pStyle w:val="Default"/>
        <w:jc w:val="center"/>
      </w:pPr>
    </w:p>
    <w:p w:rsidR="007058D1" w:rsidRDefault="0009056B" w:rsidP="0009056B">
      <w:pPr>
        <w:pStyle w:val="Default"/>
        <w:spacing w:line="360" w:lineRule="auto"/>
        <w:jc w:val="both"/>
      </w:pPr>
      <w:r w:rsidRPr="0009056B">
        <w:t>We thank the Referees for their interest in our work and for helpful comments that will greatly improve the manuscript and we have tried to do our best to respond to the points raised. The Referees have brought up some good points and we appreciate the opportunity to clarify our research objectives and results. As indicated below, we have checked all the general and specific comments provided by the Referees and have made necessary changes a</w:t>
      </w:r>
      <w:r w:rsidR="004C7083">
        <w:t>ccordingly to their indications.</w:t>
      </w:r>
    </w:p>
    <w:p w:rsidR="0009056B" w:rsidRPr="00775FCA" w:rsidRDefault="0009056B" w:rsidP="00775FCA">
      <w:pPr>
        <w:pStyle w:val="Default"/>
        <w:spacing w:line="360" w:lineRule="auto"/>
        <w:jc w:val="both"/>
        <w:rPr>
          <w:b/>
        </w:rPr>
      </w:pPr>
      <w:r w:rsidRPr="00775FCA">
        <w:rPr>
          <w:b/>
        </w:rPr>
        <w:t>Referees report JSCS 1664</w:t>
      </w:r>
    </w:p>
    <w:p w:rsidR="007A00F8" w:rsidRDefault="007A00F8" w:rsidP="00775FCA">
      <w:pPr>
        <w:pStyle w:val="Default"/>
        <w:spacing w:line="360" w:lineRule="auto"/>
        <w:jc w:val="both"/>
        <w:rPr>
          <w:b/>
        </w:rPr>
      </w:pPr>
    </w:p>
    <w:p w:rsidR="0009056B" w:rsidRPr="00775FCA" w:rsidRDefault="0009056B" w:rsidP="00775FCA">
      <w:pPr>
        <w:pStyle w:val="Default"/>
        <w:spacing w:line="360" w:lineRule="auto"/>
        <w:jc w:val="both"/>
        <w:rPr>
          <w:b/>
        </w:rPr>
      </w:pPr>
      <w:r w:rsidRPr="00775FCA">
        <w:rPr>
          <w:b/>
        </w:rPr>
        <w:t>Synthesis and antimicrobial activity of new 3,5-diarylidene-4-piperidone derivatives</w:t>
      </w:r>
    </w:p>
    <w:p w:rsidR="00853F37" w:rsidRDefault="00853F37" w:rsidP="00775FCA">
      <w:pPr>
        <w:pStyle w:val="Default"/>
        <w:spacing w:line="360" w:lineRule="auto"/>
        <w:jc w:val="both"/>
      </w:pPr>
    </w:p>
    <w:p w:rsidR="0009056B" w:rsidRDefault="0009056B" w:rsidP="00775FCA">
      <w:pPr>
        <w:pStyle w:val="Default"/>
        <w:spacing w:line="360" w:lineRule="auto"/>
        <w:jc w:val="both"/>
      </w:pPr>
      <w:r w:rsidRPr="002F463C">
        <w:t>Kulathooran Singaram, Dhamodaran Marimuthu, Selvakumar Baskaran and Venkataraman Ramaswamy</w:t>
      </w:r>
    </w:p>
    <w:p w:rsidR="0009056B" w:rsidRDefault="0009056B" w:rsidP="0009056B">
      <w:pPr>
        <w:pStyle w:val="Default"/>
        <w:spacing w:line="360" w:lineRule="auto"/>
        <w:jc w:val="both"/>
      </w:pPr>
    </w:p>
    <w:p w:rsidR="0009056B" w:rsidRDefault="0009056B" w:rsidP="00775FCA">
      <w:pPr>
        <w:pStyle w:val="Default"/>
        <w:spacing w:line="360" w:lineRule="auto"/>
        <w:jc w:val="both"/>
      </w:pPr>
      <w:r w:rsidRPr="00EA4CC4">
        <w:rPr>
          <w:b/>
        </w:rPr>
        <w:t>C1.</w:t>
      </w:r>
      <w:r>
        <w:t xml:space="preserve"> Scheme 1 should be corrected in following issues:</w:t>
      </w:r>
    </w:p>
    <w:p w:rsidR="0009056B" w:rsidRDefault="0009056B" w:rsidP="00775FCA">
      <w:pPr>
        <w:pStyle w:val="Default"/>
        <w:spacing w:line="360" w:lineRule="auto"/>
        <w:jc w:val="both"/>
      </w:pPr>
      <w:r>
        <w:tab/>
        <w:t xml:space="preserve">- Compounds </w:t>
      </w:r>
      <w:r w:rsidRPr="009A0E90">
        <w:rPr>
          <w:b/>
        </w:rPr>
        <w:t>3a</w:t>
      </w:r>
      <w:r>
        <w:t xml:space="preserve">, </w:t>
      </w:r>
      <w:r w:rsidRPr="009A0E90">
        <w:rPr>
          <w:b/>
        </w:rPr>
        <w:t>3b</w:t>
      </w:r>
      <w:r>
        <w:t xml:space="preserve">, </w:t>
      </w:r>
      <w:r w:rsidRPr="009A0E90">
        <w:rPr>
          <w:b/>
        </w:rPr>
        <w:t>3d</w:t>
      </w:r>
      <w:r>
        <w:t xml:space="preserve"> and </w:t>
      </w:r>
      <w:r w:rsidRPr="009A0E90">
        <w:rPr>
          <w:b/>
        </w:rPr>
        <w:t>3f</w:t>
      </w:r>
      <w:r>
        <w:t xml:space="preserve"> were isolated as HCl salts, but derivatives </w:t>
      </w:r>
      <w:r w:rsidRPr="009A0E90">
        <w:rPr>
          <w:b/>
        </w:rPr>
        <w:t>3c</w:t>
      </w:r>
      <w:r>
        <w:t xml:space="preserve"> and </w:t>
      </w:r>
      <w:r w:rsidRPr="009A0E90">
        <w:rPr>
          <w:b/>
        </w:rPr>
        <w:t>3e</w:t>
      </w:r>
      <w:r>
        <w:t xml:space="preserve"> not. They were isolated in the basic form.</w:t>
      </w:r>
    </w:p>
    <w:p w:rsidR="0009056B" w:rsidRDefault="0009056B" w:rsidP="00775FCA">
      <w:pPr>
        <w:pStyle w:val="Default"/>
        <w:spacing w:line="360" w:lineRule="auto"/>
        <w:jc w:val="both"/>
      </w:pPr>
      <w:r>
        <w:tab/>
        <w:t xml:space="preserve">- Compounds </w:t>
      </w:r>
      <w:r w:rsidRPr="009A0E90">
        <w:rPr>
          <w:b/>
        </w:rPr>
        <w:t>8</w:t>
      </w:r>
      <w:r>
        <w:t xml:space="preserve"> were isolated as TFA salts.</w:t>
      </w:r>
    </w:p>
    <w:p w:rsidR="0009056B" w:rsidRDefault="0009056B" w:rsidP="00775FCA">
      <w:pPr>
        <w:pStyle w:val="Default"/>
        <w:spacing w:line="360" w:lineRule="auto"/>
        <w:jc w:val="both"/>
      </w:pPr>
      <w:r>
        <w:tab/>
        <w:t>- Structures for Ar, R</w:t>
      </w:r>
      <w:r w:rsidRPr="00760594">
        <w:rPr>
          <w:vertAlign w:val="subscript"/>
        </w:rPr>
        <w:t>1</w:t>
      </w:r>
      <w:r>
        <w:t xml:space="preserve"> and R</w:t>
      </w:r>
      <w:r w:rsidRPr="00760594">
        <w:rPr>
          <w:vertAlign w:val="subscript"/>
        </w:rPr>
        <w:t>2</w:t>
      </w:r>
      <w:r>
        <w:t xml:space="preserve"> groups must be given in Scheme 1, or complete structures for corresponding reactants and products. Without those structures spectral and analytical data and nomenclature could not be checked.</w:t>
      </w:r>
    </w:p>
    <w:p w:rsidR="00E355E9" w:rsidRDefault="00E355E9" w:rsidP="0009056B"/>
    <w:p w:rsidR="0055387E" w:rsidRDefault="0009056B" w:rsidP="0055387E">
      <w:pPr>
        <w:pStyle w:val="Default"/>
        <w:spacing w:line="360" w:lineRule="auto"/>
        <w:jc w:val="both"/>
      </w:pPr>
      <w:r w:rsidRPr="00583A2B">
        <w:rPr>
          <w:b/>
        </w:rPr>
        <w:t>A1.</w:t>
      </w:r>
      <w:r w:rsidR="0055387E">
        <w:t xml:space="preserve">  As suggested by Referee, </w:t>
      </w:r>
    </w:p>
    <w:p w:rsidR="0055387E" w:rsidRDefault="0055387E" w:rsidP="0055387E">
      <w:pPr>
        <w:pStyle w:val="Default"/>
        <w:spacing w:line="360" w:lineRule="auto"/>
        <w:jc w:val="both"/>
      </w:pPr>
      <w:r>
        <w:t xml:space="preserve">-Compounds </w:t>
      </w:r>
      <w:r w:rsidRPr="009A0E90">
        <w:rPr>
          <w:b/>
        </w:rPr>
        <w:t>3a</w:t>
      </w:r>
      <w:r>
        <w:t xml:space="preserve">, </w:t>
      </w:r>
      <w:r w:rsidRPr="009A0E90">
        <w:rPr>
          <w:b/>
        </w:rPr>
        <w:t>3b</w:t>
      </w:r>
      <w:r>
        <w:t xml:space="preserve">, </w:t>
      </w:r>
      <w:r w:rsidRPr="009A0E90">
        <w:rPr>
          <w:b/>
        </w:rPr>
        <w:t>3d</w:t>
      </w:r>
      <w:r>
        <w:t xml:space="preserve"> and </w:t>
      </w:r>
      <w:r w:rsidRPr="009A0E90">
        <w:rPr>
          <w:b/>
        </w:rPr>
        <w:t>3f</w:t>
      </w:r>
      <w:r>
        <w:t xml:space="preserve"> were mentioned as HCl salts in </w:t>
      </w:r>
      <w:r w:rsidRPr="00886074">
        <w:rPr>
          <w:b/>
        </w:rPr>
        <w:t>Table</w:t>
      </w:r>
      <w:r w:rsidR="00886074" w:rsidRPr="00886074">
        <w:rPr>
          <w:b/>
        </w:rPr>
        <w:t xml:space="preserve"> 1</w:t>
      </w:r>
      <w:r>
        <w:t xml:space="preserve">. Similarly, derivatives </w:t>
      </w:r>
      <w:r w:rsidRPr="009A0E90">
        <w:rPr>
          <w:b/>
        </w:rPr>
        <w:t>3c</w:t>
      </w:r>
      <w:r>
        <w:t xml:space="preserve"> and </w:t>
      </w:r>
      <w:r w:rsidRPr="009A0E90">
        <w:rPr>
          <w:b/>
        </w:rPr>
        <w:t>3e</w:t>
      </w:r>
      <w:r>
        <w:t xml:space="preserve"> were men</w:t>
      </w:r>
      <w:r w:rsidR="006F6DF8">
        <w:t xml:space="preserve">tioned as basic form in </w:t>
      </w:r>
      <w:r w:rsidR="006F6DF8" w:rsidRPr="00295E50">
        <w:rPr>
          <w:b/>
        </w:rPr>
        <w:t>Table-1</w:t>
      </w:r>
      <w:r w:rsidR="006F6DF8">
        <w:t>.</w:t>
      </w:r>
    </w:p>
    <w:p w:rsidR="0055387E" w:rsidRDefault="0055387E" w:rsidP="0055387E">
      <w:pPr>
        <w:pStyle w:val="Default"/>
        <w:spacing w:line="360" w:lineRule="auto"/>
        <w:jc w:val="both"/>
      </w:pPr>
      <w:r w:rsidRPr="00B56FE4">
        <w:t>-</w:t>
      </w:r>
      <w:r w:rsidR="00DB6144">
        <w:t>W</w:t>
      </w:r>
      <w:r w:rsidR="00B56FE4" w:rsidRPr="00B56FE4">
        <w:t>e have further investigated the compound</w:t>
      </w:r>
      <w:r w:rsidR="00B56FE4">
        <w:t>s</w:t>
      </w:r>
      <w:r w:rsidR="00B56FE4" w:rsidRPr="00B56FE4">
        <w:t xml:space="preserve"> </w:t>
      </w:r>
      <w:r w:rsidR="00B56FE4" w:rsidRPr="00B56FE4">
        <w:rPr>
          <w:b/>
        </w:rPr>
        <w:t>8a</w:t>
      </w:r>
      <w:r w:rsidR="00B56FE4" w:rsidRPr="00B56FE4">
        <w:t xml:space="preserve"> and </w:t>
      </w:r>
      <w:r w:rsidR="00B56FE4" w:rsidRPr="00B56FE4">
        <w:rPr>
          <w:b/>
        </w:rPr>
        <w:t>8b</w:t>
      </w:r>
      <w:r w:rsidR="00B56FE4" w:rsidRPr="00B56FE4">
        <w:t xml:space="preserve"> </w:t>
      </w:r>
      <w:r w:rsidR="00B56FE4">
        <w:t xml:space="preserve">with </w:t>
      </w:r>
      <w:r w:rsidR="0024685E">
        <w:t>skilled</w:t>
      </w:r>
      <w:r w:rsidR="00B56FE4">
        <w:t xml:space="preserve"> </w:t>
      </w:r>
      <w:r w:rsidR="0024685E">
        <w:t xml:space="preserve">person </w:t>
      </w:r>
      <w:r w:rsidR="00B56FE4" w:rsidRPr="00B56FE4">
        <w:t xml:space="preserve">about the TFA salt </w:t>
      </w:r>
      <w:r w:rsidR="00140A57">
        <w:t xml:space="preserve">confirmation </w:t>
      </w:r>
      <w:r w:rsidR="00B56FE4" w:rsidRPr="00B56FE4">
        <w:t xml:space="preserve">through </w:t>
      </w:r>
      <w:r w:rsidR="00B56FE4" w:rsidRPr="00B56FE4">
        <w:rPr>
          <w:vertAlign w:val="superscript"/>
        </w:rPr>
        <w:t>13</w:t>
      </w:r>
      <w:r w:rsidR="00B56FE4" w:rsidRPr="00B56FE4">
        <w:t xml:space="preserve">C NMR. </w:t>
      </w:r>
      <w:r w:rsidR="0024685E">
        <w:t xml:space="preserve">Result showed that, we have not observed the signals for TFA salt in </w:t>
      </w:r>
      <w:r w:rsidR="0024685E" w:rsidRPr="0024685E">
        <w:rPr>
          <w:vertAlign w:val="superscript"/>
        </w:rPr>
        <w:t>13</w:t>
      </w:r>
      <w:r w:rsidR="0024685E">
        <w:t>C NMR. Finally, we concluded the</w:t>
      </w:r>
      <w:r w:rsidR="007B3015">
        <w:t xml:space="preserve"> </w:t>
      </w:r>
      <w:r w:rsidR="00B56FE4" w:rsidRPr="00B56FE4">
        <w:t xml:space="preserve">compounds </w:t>
      </w:r>
      <w:r w:rsidR="00B56FE4" w:rsidRPr="00B56FE4">
        <w:rPr>
          <w:b/>
        </w:rPr>
        <w:t>8a</w:t>
      </w:r>
      <w:r w:rsidR="00B56FE4" w:rsidRPr="00B56FE4">
        <w:t xml:space="preserve"> and </w:t>
      </w:r>
      <w:r w:rsidR="00B56FE4" w:rsidRPr="00B56FE4">
        <w:rPr>
          <w:b/>
        </w:rPr>
        <w:t>8b</w:t>
      </w:r>
      <w:r w:rsidR="00B56FE4" w:rsidRPr="00B56FE4">
        <w:t xml:space="preserve"> were </w:t>
      </w:r>
      <w:r w:rsidR="007B3015">
        <w:t xml:space="preserve">isolated as </w:t>
      </w:r>
      <w:r w:rsidR="00B56FE4" w:rsidRPr="00B56FE4">
        <w:t>free bases. Author really apologize for this mis</w:t>
      </w:r>
      <w:r w:rsidR="00B62E37">
        <w:t>take</w:t>
      </w:r>
      <w:r w:rsidR="00B56FE4" w:rsidRPr="00B56FE4">
        <w:t>.</w:t>
      </w:r>
      <w:r w:rsidR="00DB6144">
        <w:t xml:space="preserve"> Thus, we have not captured TFA salt information in the table.</w:t>
      </w:r>
    </w:p>
    <w:p w:rsidR="00886074" w:rsidRDefault="00886074" w:rsidP="00760594">
      <w:pPr>
        <w:pStyle w:val="Default"/>
        <w:spacing w:line="360" w:lineRule="auto"/>
        <w:jc w:val="both"/>
      </w:pPr>
      <w:r>
        <w:t>-Structure for Ar, R</w:t>
      </w:r>
      <w:r w:rsidRPr="00886074">
        <w:rPr>
          <w:vertAlign w:val="subscript"/>
        </w:rPr>
        <w:t>1</w:t>
      </w:r>
      <w:r>
        <w:t xml:space="preserve"> and R</w:t>
      </w:r>
      <w:r w:rsidRPr="00886074">
        <w:rPr>
          <w:vertAlign w:val="subscript"/>
        </w:rPr>
        <w:t>2</w:t>
      </w:r>
      <w:r>
        <w:t xml:space="preserve"> groups are mentioned in </w:t>
      </w:r>
      <w:r w:rsidRPr="00886074">
        <w:rPr>
          <w:b/>
        </w:rPr>
        <w:t>Table</w:t>
      </w:r>
      <w:r>
        <w:rPr>
          <w:b/>
        </w:rPr>
        <w:t>s 1, 2, 3,</w:t>
      </w:r>
      <w:r w:rsidR="0097079A">
        <w:rPr>
          <w:b/>
        </w:rPr>
        <w:t xml:space="preserve"> </w:t>
      </w:r>
      <w:r>
        <w:rPr>
          <w:b/>
        </w:rPr>
        <w:t>4,</w:t>
      </w:r>
      <w:r w:rsidR="0097079A">
        <w:rPr>
          <w:b/>
        </w:rPr>
        <w:t xml:space="preserve"> </w:t>
      </w:r>
      <w:r>
        <w:rPr>
          <w:b/>
        </w:rPr>
        <w:t>5</w:t>
      </w:r>
      <w:r w:rsidRPr="00886074">
        <w:rPr>
          <w:b/>
        </w:rPr>
        <w:t xml:space="preserve"> </w:t>
      </w:r>
      <w:r>
        <w:t xml:space="preserve">and </w:t>
      </w:r>
      <w:r w:rsidRPr="00886074">
        <w:rPr>
          <w:b/>
        </w:rPr>
        <w:t>6</w:t>
      </w:r>
      <w:r>
        <w:t xml:space="preserve"> with corresponding reactants and products. </w:t>
      </w:r>
    </w:p>
    <w:p w:rsidR="00886074" w:rsidRDefault="00886074">
      <w:pPr>
        <w:spacing w:after="160" w:line="259" w:lineRule="auto"/>
        <w:rPr>
          <w:rFonts w:ascii="Times New Roman" w:hAnsi="Times New Roman" w:cs="Times New Roman"/>
          <w:color w:val="000000"/>
          <w:sz w:val="24"/>
          <w:szCs w:val="24"/>
          <w:lang w:val="en-IN"/>
        </w:rPr>
      </w:pPr>
      <w:r>
        <w:br w:type="page"/>
      </w:r>
    </w:p>
    <w:p w:rsidR="00107646" w:rsidRDefault="00107646" w:rsidP="00107646">
      <w:pPr>
        <w:tabs>
          <w:tab w:val="left" w:pos="90"/>
          <w:tab w:val="left" w:pos="2923"/>
          <w:tab w:val="center" w:pos="5040"/>
        </w:tabs>
        <w:spacing w:line="360" w:lineRule="auto"/>
        <w:ind w:firstLine="720"/>
        <w:rPr>
          <w:rFonts w:ascii="Times New Roman" w:eastAsia="Times New Roman" w:hAnsi="Times New Roman"/>
          <w:b/>
          <w:bCs/>
          <w:color w:val="000000"/>
          <w:sz w:val="24"/>
          <w:szCs w:val="24"/>
        </w:rPr>
      </w:pPr>
      <w:r w:rsidRPr="00C078C8">
        <w:rPr>
          <w:rFonts w:ascii="Times New Roman" w:eastAsia="Times New Roman" w:hAnsi="Times New Roman"/>
          <w:bCs/>
          <w:color w:val="000000"/>
          <w:sz w:val="24"/>
          <w:szCs w:val="24"/>
        </w:rPr>
        <w:lastRenderedPageBreak/>
        <w:t>T</w:t>
      </w:r>
      <w:r>
        <w:rPr>
          <w:rFonts w:ascii="Times New Roman" w:eastAsia="Times New Roman" w:hAnsi="Times New Roman"/>
          <w:bCs/>
          <w:color w:val="000000"/>
          <w:sz w:val="24"/>
          <w:szCs w:val="24"/>
        </w:rPr>
        <w:t>ABLE</w:t>
      </w:r>
      <w:r w:rsidRPr="00C078C8">
        <w:rPr>
          <w:rFonts w:ascii="Times New Roman" w:eastAsia="Times New Roman" w:hAnsi="Times New Roman"/>
          <w:bCs/>
          <w:color w:val="000000"/>
          <w:sz w:val="24"/>
          <w:szCs w:val="24"/>
        </w:rPr>
        <w:t xml:space="preserve"> 1</w:t>
      </w:r>
      <w:r w:rsidR="005D4537">
        <w:rPr>
          <w:rFonts w:ascii="Times New Roman" w:eastAsia="Times New Roman" w:hAnsi="Times New Roman"/>
          <w:bCs/>
          <w:color w:val="000000"/>
          <w:sz w:val="24"/>
          <w:szCs w:val="24"/>
        </w:rPr>
        <w:t>.</w:t>
      </w:r>
      <w:r w:rsidRPr="00C078C8">
        <w:rPr>
          <w:rFonts w:ascii="Times New Roman" w:eastAsia="Times New Roman" w:hAnsi="Times New Roman"/>
          <w:bCs/>
          <w:color w:val="000000"/>
          <w:sz w:val="24"/>
          <w:szCs w:val="24"/>
        </w:rPr>
        <w:t xml:space="preserve"> Synthesis of compounds </w:t>
      </w:r>
      <w:r w:rsidRPr="00A419FF">
        <w:rPr>
          <w:rFonts w:ascii="Times New Roman" w:eastAsia="Times New Roman" w:hAnsi="Times New Roman"/>
          <w:b/>
          <w:bCs/>
          <w:color w:val="000000"/>
          <w:sz w:val="24"/>
          <w:szCs w:val="24"/>
        </w:rPr>
        <w:t>3(a-f)</w:t>
      </w: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r>
        <w:rPr>
          <w:rFonts w:ascii="Times New Roman" w:hAnsi="Times New Roman"/>
          <w:b/>
          <w:noProof/>
          <w:color w:val="000000"/>
          <w:sz w:val="24"/>
          <w:szCs w:val="24"/>
          <w:lang w:val="en-IN" w:eastAsia="en-IN"/>
        </w:rPr>
        <w:drawing>
          <wp:inline distT="0" distB="0" distL="0" distR="0" wp14:anchorId="4F319645" wp14:editId="3C5EADB5">
            <wp:extent cx="2854518" cy="11155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178" cy="1117722"/>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816"/>
        <w:gridCol w:w="1841"/>
        <w:gridCol w:w="3533"/>
      </w:tblGrid>
      <w:tr w:rsidR="00107646" w:rsidRPr="00FE0FA1" w:rsidTr="005D4537">
        <w:trPr>
          <w:trHeight w:val="268"/>
          <w:jc w:val="center"/>
        </w:trPr>
        <w:tc>
          <w:tcPr>
            <w:tcW w:w="708" w:type="dxa"/>
          </w:tcPr>
          <w:p w:rsidR="00107646" w:rsidRPr="00BC2D2F" w:rsidRDefault="00107646" w:rsidP="00BC2D2F">
            <w:pPr>
              <w:tabs>
                <w:tab w:val="left" w:pos="90"/>
              </w:tabs>
              <w:spacing w:line="360" w:lineRule="auto"/>
              <w:jc w:val="center"/>
              <w:rPr>
                <w:rFonts w:ascii="Times New Roman" w:hAnsi="Times New Roman"/>
                <w:b/>
                <w:sz w:val="24"/>
                <w:szCs w:val="24"/>
              </w:rPr>
            </w:pPr>
            <w:r w:rsidRPr="00BC2D2F">
              <w:rPr>
                <w:rFonts w:ascii="Times New Roman" w:hAnsi="Times New Roman"/>
                <w:b/>
                <w:sz w:val="24"/>
                <w:szCs w:val="24"/>
              </w:rPr>
              <w:t>Entry</w:t>
            </w:r>
          </w:p>
        </w:tc>
        <w:tc>
          <w:tcPr>
            <w:tcW w:w="1800" w:type="dxa"/>
          </w:tcPr>
          <w:p w:rsidR="00107646" w:rsidRPr="00BC2D2F" w:rsidRDefault="00107646" w:rsidP="00BC2D2F">
            <w:pPr>
              <w:tabs>
                <w:tab w:val="left" w:pos="90"/>
              </w:tabs>
              <w:spacing w:line="360" w:lineRule="auto"/>
              <w:jc w:val="center"/>
              <w:rPr>
                <w:rFonts w:ascii="Times New Roman" w:hAnsi="Times New Roman"/>
                <w:b/>
                <w:sz w:val="24"/>
                <w:szCs w:val="24"/>
              </w:rPr>
            </w:pPr>
            <w:r w:rsidRPr="00BC2D2F">
              <w:rPr>
                <w:rFonts w:ascii="Times New Roman" w:hAnsi="Times New Roman"/>
                <w:b/>
                <w:sz w:val="24"/>
                <w:szCs w:val="24"/>
              </w:rPr>
              <w:t>ArCHO</w:t>
            </w:r>
          </w:p>
        </w:tc>
        <w:tc>
          <w:tcPr>
            <w:tcW w:w="3339" w:type="dxa"/>
          </w:tcPr>
          <w:p w:rsidR="00107646" w:rsidRPr="00BC2D2F" w:rsidRDefault="00BC2D2F" w:rsidP="00BC2D2F">
            <w:pPr>
              <w:tabs>
                <w:tab w:val="left" w:pos="90"/>
              </w:tabs>
              <w:spacing w:line="360" w:lineRule="auto"/>
              <w:jc w:val="center"/>
              <w:rPr>
                <w:rFonts w:ascii="Times New Roman" w:hAnsi="Times New Roman"/>
                <w:b/>
                <w:sz w:val="24"/>
                <w:szCs w:val="24"/>
              </w:rPr>
            </w:pPr>
            <w:r w:rsidRPr="00BC2D2F">
              <w:rPr>
                <w:rFonts w:ascii="Times New Roman" w:hAnsi="Times New Roman"/>
                <w:b/>
                <w:sz w:val="24"/>
                <w:szCs w:val="24"/>
              </w:rPr>
              <w:t>3(a-f)</w:t>
            </w:r>
          </w:p>
        </w:tc>
      </w:tr>
      <w:tr w:rsidR="00107646" w:rsidRPr="00FE0FA1" w:rsidTr="005D4537">
        <w:trPr>
          <w:trHeight w:val="1276"/>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3a</w:t>
            </w:r>
          </w:p>
        </w:tc>
        <w:tc>
          <w:tcPr>
            <w:tcW w:w="1800" w:type="dxa"/>
          </w:tcPr>
          <w:p w:rsidR="00107646" w:rsidRDefault="00107646" w:rsidP="00012DC1">
            <w:pPr>
              <w:tabs>
                <w:tab w:val="left" w:pos="90"/>
              </w:tabs>
              <w:spacing w:line="360" w:lineRule="auto"/>
              <w:jc w:val="center"/>
            </w:pPr>
          </w:p>
          <w:p w:rsidR="00107646" w:rsidRDefault="005D4537" w:rsidP="00012DC1">
            <w:pPr>
              <w:tabs>
                <w:tab w:val="left" w:pos="90"/>
              </w:tabs>
              <w:spacing w:line="360" w:lineRule="auto"/>
              <w:jc w:val="center"/>
            </w:pPr>
            <w:r>
              <w:rPr>
                <w:rFonts w:asciiTheme="minorHAnsi" w:eastAsiaTheme="minorHAnsi" w:hAnsiTheme="minorHAnsi" w:cstheme="minorBidi"/>
                <w:sz w:val="22"/>
                <w:szCs w:val="22"/>
              </w:rPr>
              <w:object w:dxaOrig="178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29" type="#_x0000_t75" style="width:75.15pt;height:32.55pt" o:ole="">
                  <v:imagedata r:id="rId6" o:title=""/>
                </v:shape>
                <o:OLEObject Type="Embed" ProgID="PBrush" ShapeID="_x0000_i2729" DrawAspect="Content" ObjectID="_1520792748" r:id="rId7"/>
              </w:object>
            </w:r>
          </w:p>
          <w:p w:rsidR="00107646" w:rsidRPr="00FE0FA1" w:rsidRDefault="00107646" w:rsidP="00012DC1">
            <w:pPr>
              <w:tabs>
                <w:tab w:val="left" w:pos="90"/>
              </w:tabs>
              <w:spacing w:line="360" w:lineRule="auto"/>
              <w:jc w:val="center"/>
              <w:rPr>
                <w:rFonts w:ascii="Times New Roman" w:hAnsi="Times New Roman"/>
                <w:sz w:val="24"/>
                <w:szCs w:val="24"/>
              </w:rPr>
            </w:pPr>
          </w:p>
        </w:tc>
        <w:tc>
          <w:tcPr>
            <w:tcW w:w="3339" w:type="dxa"/>
          </w:tcPr>
          <w:p w:rsidR="00107646" w:rsidRPr="00FE0FA1" w:rsidRDefault="005D4537"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435" w:dyaOrig="1770">
                <v:shape id="_x0000_i2730" type="#_x0000_t75" style="width:128.35pt;height:66.35pt" o:ole="">
                  <v:imagedata r:id="rId8" o:title=""/>
                </v:shape>
                <o:OLEObject Type="Embed" ProgID="PBrush" ShapeID="_x0000_i2730" DrawAspect="Content" ObjectID="_1520792749" r:id="rId9"/>
              </w:object>
            </w:r>
          </w:p>
        </w:tc>
      </w:tr>
      <w:tr w:rsidR="00107646" w:rsidRPr="00FE0FA1" w:rsidTr="005D4537">
        <w:trPr>
          <w:trHeight w:val="878"/>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3b</w:t>
            </w:r>
          </w:p>
        </w:tc>
        <w:tc>
          <w:tcPr>
            <w:tcW w:w="1800" w:type="dxa"/>
          </w:tcPr>
          <w:p w:rsidR="00107646" w:rsidRDefault="00107646" w:rsidP="00012DC1">
            <w:pPr>
              <w:tabs>
                <w:tab w:val="left" w:pos="90"/>
              </w:tabs>
              <w:spacing w:line="360" w:lineRule="auto"/>
              <w:jc w:val="center"/>
            </w:pPr>
          </w:p>
          <w:p w:rsidR="00107646" w:rsidRPr="00FE0FA1" w:rsidRDefault="00107646"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200" w:dyaOrig="750">
                <v:shape id="_x0000_i2731" type="#_x0000_t75" style="width:60.75pt;height:37.55pt" o:ole="">
                  <v:imagedata r:id="rId10" o:title=""/>
                </v:shape>
                <o:OLEObject Type="Embed" ProgID="PBrush" ShapeID="_x0000_i2731" DrawAspect="Content" ObjectID="_1520792750" r:id="rId11"/>
              </w:object>
            </w:r>
          </w:p>
        </w:tc>
        <w:tc>
          <w:tcPr>
            <w:tcW w:w="3339" w:type="dxa"/>
          </w:tcPr>
          <w:p w:rsidR="00107646" w:rsidRPr="00FE0FA1" w:rsidRDefault="005D4537" w:rsidP="00012DC1">
            <w:pPr>
              <w:jc w:val="center"/>
              <w:rPr>
                <w:rFonts w:ascii="Times New Roman" w:hAnsi="Times New Roman"/>
                <w:sz w:val="24"/>
                <w:szCs w:val="24"/>
              </w:rPr>
            </w:pPr>
            <w:r>
              <w:rPr>
                <w:rFonts w:asciiTheme="minorHAnsi" w:eastAsiaTheme="minorHAnsi" w:hAnsiTheme="minorHAnsi" w:cstheme="minorBidi"/>
                <w:sz w:val="22"/>
                <w:szCs w:val="22"/>
              </w:rPr>
              <w:object w:dxaOrig="2685" w:dyaOrig="1785">
                <v:shape id="_x0000_i2732" type="#_x0000_t75" style="width:106.45pt;height:70.75pt" o:ole="">
                  <v:imagedata r:id="rId12" o:title=""/>
                </v:shape>
                <o:OLEObject Type="Embed" ProgID="PBrush" ShapeID="_x0000_i2732" DrawAspect="Content" ObjectID="_1520792751" r:id="rId13"/>
              </w:object>
            </w:r>
          </w:p>
        </w:tc>
      </w:tr>
      <w:tr w:rsidR="00107646" w:rsidRPr="00FE0FA1" w:rsidTr="005D4537">
        <w:trPr>
          <w:trHeight w:val="1232"/>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3c</w:t>
            </w:r>
          </w:p>
        </w:tc>
        <w:tc>
          <w:tcPr>
            <w:tcW w:w="1800" w:type="dxa"/>
          </w:tcPr>
          <w:p w:rsidR="00107646" w:rsidRDefault="00107646" w:rsidP="00012DC1">
            <w:pPr>
              <w:tabs>
                <w:tab w:val="left" w:pos="90"/>
              </w:tabs>
              <w:spacing w:line="360" w:lineRule="auto"/>
              <w:jc w:val="center"/>
            </w:pPr>
          </w:p>
          <w:p w:rsidR="00107646" w:rsidRPr="00FE0FA1" w:rsidRDefault="005D4537"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605" w:dyaOrig="1230">
                <v:shape id="_x0000_i2733" type="#_x0000_t75" style="width:70.75pt;height:54.45pt" o:ole="">
                  <v:imagedata r:id="rId14" o:title=""/>
                </v:shape>
                <o:OLEObject Type="Embed" ProgID="PBrush" ShapeID="_x0000_i2733" DrawAspect="Content" ObjectID="_1520792752" r:id="rId15"/>
              </w:object>
            </w:r>
          </w:p>
        </w:tc>
        <w:tc>
          <w:tcPr>
            <w:tcW w:w="3339" w:type="dxa"/>
          </w:tcPr>
          <w:p w:rsidR="00107646" w:rsidRPr="00FE0FA1" w:rsidRDefault="005D4537" w:rsidP="00012DC1">
            <w:pPr>
              <w:jc w:val="center"/>
              <w:rPr>
                <w:rFonts w:ascii="Times New Roman" w:hAnsi="Times New Roman"/>
                <w:sz w:val="24"/>
                <w:szCs w:val="24"/>
              </w:rPr>
            </w:pPr>
            <w:r>
              <w:rPr>
                <w:rFonts w:asciiTheme="minorHAnsi" w:eastAsiaTheme="minorHAnsi" w:hAnsiTheme="minorHAnsi" w:cstheme="minorBidi"/>
                <w:sz w:val="22"/>
                <w:szCs w:val="22"/>
              </w:rPr>
              <w:object w:dxaOrig="3825" w:dyaOrig="1740">
                <v:shape id="_x0000_i2734" type="#_x0000_t75" style="width:165.9pt;height:75.15pt" o:ole="">
                  <v:imagedata r:id="rId16" o:title=""/>
                </v:shape>
                <o:OLEObject Type="Embed" ProgID="PBrush" ShapeID="_x0000_i2734" DrawAspect="Content" ObjectID="_1520792753" r:id="rId17"/>
              </w:object>
            </w:r>
          </w:p>
        </w:tc>
      </w:tr>
      <w:tr w:rsidR="00107646" w:rsidRPr="00FE0FA1" w:rsidTr="005D4537">
        <w:trPr>
          <w:trHeight w:val="1199"/>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3d</w:t>
            </w:r>
          </w:p>
        </w:tc>
        <w:tc>
          <w:tcPr>
            <w:tcW w:w="1800" w:type="dxa"/>
          </w:tcPr>
          <w:p w:rsidR="00107646" w:rsidRDefault="00107646" w:rsidP="00012DC1">
            <w:pPr>
              <w:tabs>
                <w:tab w:val="left" w:pos="90"/>
              </w:tabs>
              <w:spacing w:line="360" w:lineRule="auto"/>
              <w:jc w:val="center"/>
            </w:pPr>
          </w:p>
          <w:p w:rsidR="00107646" w:rsidRPr="00FE0FA1" w:rsidRDefault="00107646"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380" w:dyaOrig="675">
                <v:shape id="_x0000_i2735" type="#_x0000_t75" style="width:68.85pt;height:33.8pt" o:ole="">
                  <v:imagedata r:id="rId18" o:title=""/>
                </v:shape>
                <o:OLEObject Type="Embed" ProgID="PBrush" ShapeID="_x0000_i2735" DrawAspect="Content" ObjectID="_1520792754" r:id="rId19"/>
              </w:object>
            </w:r>
          </w:p>
        </w:tc>
        <w:tc>
          <w:tcPr>
            <w:tcW w:w="3339" w:type="dxa"/>
          </w:tcPr>
          <w:p w:rsidR="00107646" w:rsidRPr="00FE0FA1" w:rsidRDefault="005D4537" w:rsidP="00012DC1">
            <w:pPr>
              <w:jc w:val="center"/>
              <w:rPr>
                <w:rFonts w:ascii="Times New Roman" w:hAnsi="Times New Roman"/>
                <w:sz w:val="24"/>
                <w:szCs w:val="24"/>
              </w:rPr>
            </w:pPr>
            <w:r>
              <w:rPr>
                <w:rFonts w:asciiTheme="minorHAnsi" w:eastAsiaTheme="minorHAnsi" w:hAnsiTheme="minorHAnsi" w:cstheme="minorBidi"/>
                <w:sz w:val="22"/>
                <w:szCs w:val="22"/>
              </w:rPr>
              <w:object w:dxaOrig="2745" w:dyaOrig="1785">
                <v:shape id="_x0000_i2736" type="#_x0000_t75" style="width:110.2pt;height:71.35pt" o:ole="">
                  <v:imagedata r:id="rId20" o:title=""/>
                </v:shape>
                <o:OLEObject Type="Embed" ProgID="PBrush" ShapeID="_x0000_i2736" DrawAspect="Content" ObjectID="_1520792755" r:id="rId21"/>
              </w:object>
            </w:r>
          </w:p>
        </w:tc>
      </w:tr>
      <w:tr w:rsidR="00107646" w:rsidRPr="00FE0FA1" w:rsidTr="005D4537">
        <w:trPr>
          <w:trHeight w:val="980"/>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3e</w:t>
            </w:r>
          </w:p>
        </w:tc>
        <w:tc>
          <w:tcPr>
            <w:tcW w:w="1800" w:type="dxa"/>
          </w:tcPr>
          <w:p w:rsidR="00107646" w:rsidRPr="00FE0FA1" w:rsidRDefault="005D4537"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765" w:dyaOrig="1365">
                <v:shape id="_x0000_i2737" type="#_x0000_t75" style="width:34.45pt;height:61.35pt" o:ole="">
                  <v:imagedata r:id="rId22" o:title=""/>
                </v:shape>
                <o:OLEObject Type="Embed" ProgID="PBrush" ShapeID="_x0000_i2737" DrawAspect="Content" ObjectID="_1520792756" r:id="rId23"/>
              </w:object>
            </w:r>
          </w:p>
        </w:tc>
        <w:tc>
          <w:tcPr>
            <w:tcW w:w="3339" w:type="dxa"/>
          </w:tcPr>
          <w:p w:rsidR="00107646" w:rsidRPr="00FE0FA1" w:rsidRDefault="005D4537" w:rsidP="00012DC1">
            <w:pPr>
              <w:jc w:val="center"/>
              <w:rPr>
                <w:rFonts w:ascii="Times New Roman" w:hAnsi="Times New Roman"/>
                <w:sz w:val="24"/>
                <w:szCs w:val="24"/>
              </w:rPr>
            </w:pPr>
            <w:r>
              <w:rPr>
                <w:rFonts w:asciiTheme="minorHAnsi" w:eastAsiaTheme="minorHAnsi" w:hAnsiTheme="minorHAnsi" w:cstheme="minorBidi"/>
                <w:sz w:val="22"/>
                <w:szCs w:val="22"/>
              </w:rPr>
              <w:object w:dxaOrig="2970" w:dyaOrig="1380">
                <v:shape id="_x0000_i2738" type="#_x0000_t75" style="width:132.1pt;height:61.35pt" o:ole="">
                  <v:imagedata r:id="rId24" o:title=""/>
                </v:shape>
                <o:OLEObject Type="Embed" ProgID="PBrush" ShapeID="_x0000_i2738" DrawAspect="Content" ObjectID="_1520792757" r:id="rId25"/>
              </w:object>
            </w:r>
          </w:p>
        </w:tc>
      </w:tr>
      <w:tr w:rsidR="00107646" w:rsidRPr="00FE0FA1" w:rsidTr="005D4537">
        <w:trPr>
          <w:trHeight w:val="1199"/>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3f</w:t>
            </w:r>
          </w:p>
        </w:tc>
        <w:tc>
          <w:tcPr>
            <w:tcW w:w="1800" w:type="dxa"/>
          </w:tcPr>
          <w:p w:rsidR="005D4537" w:rsidRDefault="005D4537" w:rsidP="00012DC1">
            <w:pPr>
              <w:tabs>
                <w:tab w:val="left" w:pos="90"/>
              </w:tabs>
              <w:spacing w:line="360" w:lineRule="auto"/>
              <w:jc w:val="center"/>
              <w:rPr>
                <w:rFonts w:asciiTheme="minorHAnsi" w:eastAsiaTheme="minorHAnsi" w:hAnsiTheme="minorHAnsi" w:cstheme="minorBidi"/>
                <w:sz w:val="22"/>
                <w:szCs w:val="22"/>
              </w:rPr>
            </w:pPr>
          </w:p>
          <w:p w:rsidR="00107646" w:rsidRPr="00FE0FA1" w:rsidRDefault="005D4537"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950" w:dyaOrig="930">
                <v:shape id="_x0000_i2739" type="#_x0000_t75" style="width:81.4pt;height:38.2pt" o:ole="">
                  <v:imagedata r:id="rId26" o:title=""/>
                </v:shape>
                <o:OLEObject Type="Embed" ProgID="PBrush" ShapeID="_x0000_i2739" DrawAspect="Content" ObjectID="_1520792758" r:id="rId27"/>
              </w:object>
            </w:r>
          </w:p>
        </w:tc>
        <w:tc>
          <w:tcPr>
            <w:tcW w:w="3339" w:type="dxa"/>
          </w:tcPr>
          <w:p w:rsidR="00107646" w:rsidRPr="00FE0FA1" w:rsidRDefault="005D4537" w:rsidP="00012DC1">
            <w:pPr>
              <w:jc w:val="center"/>
              <w:rPr>
                <w:rFonts w:ascii="Times New Roman" w:hAnsi="Times New Roman"/>
                <w:sz w:val="24"/>
                <w:szCs w:val="24"/>
              </w:rPr>
            </w:pPr>
            <w:r>
              <w:rPr>
                <w:rFonts w:asciiTheme="minorHAnsi" w:eastAsiaTheme="minorHAnsi" w:hAnsiTheme="minorHAnsi" w:cstheme="minorBidi"/>
                <w:sz w:val="22"/>
                <w:szCs w:val="22"/>
              </w:rPr>
              <w:object w:dxaOrig="4080" w:dyaOrig="1770">
                <v:shape id="_x0000_i2740" type="#_x0000_t75" style="width:160.9pt;height:70.1pt" o:ole="">
                  <v:imagedata r:id="rId28" o:title=""/>
                </v:shape>
                <o:OLEObject Type="Embed" ProgID="PBrush" ShapeID="_x0000_i2740" DrawAspect="Content" ObjectID="_1520792759" r:id="rId29"/>
              </w:object>
            </w:r>
          </w:p>
        </w:tc>
      </w:tr>
    </w:tbl>
    <w:p w:rsidR="00107646" w:rsidRDefault="00107646" w:rsidP="00107646">
      <w:pPr>
        <w:tabs>
          <w:tab w:val="left" w:pos="90"/>
          <w:tab w:val="left" w:pos="2923"/>
          <w:tab w:val="center" w:pos="5040"/>
        </w:tabs>
        <w:spacing w:line="360" w:lineRule="auto"/>
        <w:ind w:firstLine="720"/>
        <w:rPr>
          <w:rFonts w:ascii="Times New Roman" w:eastAsia="Times New Roman" w:hAnsi="Times New Roman"/>
          <w:bCs/>
          <w:color w:val="000000"/>
          <w:sz w:val="24"/>
          <w:szCs w:val="24"/>
        </w:rPr>
      </w:pPr>
    </w:p>
    <w:p w:rsidR="00107646" w:rsidRDefault="00107646">
      <w:pPr>
        <w:spacing w:after="160" w:line="259"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107646" w:rsidRDefault="00107646" w:rsidP="00107646">
      <w:pPr>
        <w:tabs>
          <w:tab w:val="left" w:pos="90"/>
          <w:tab w:val="left" w:pos="2923"/>
          <w:tab w:val="center" w:pos="5040"/>
        </w:tabs>
        <w:spacing w:line="360" w:lineRule="auto"/>
        <w:ind w:firstLine="720"/>
        <w:rPr>
          <w:rFonts w:ascii="Times New Roman" w:eastAsia="Times New Roman" w:hAnsi="Times New Roman"/>
          <w:b/>
          <w:bCs/>
          <w:color w:val="000000"/>
          <w:sz w:val="24"/>
          <w:szCs w:val="24"/>
        </w:rPr>
      </w:pPr>
      <w:r w:rsidRPr="00FE0FA1">
        <w:rPr>
          <w:rFonts w:ascii="Times New Roman" w:eastAsia="Times New Roman" w:hAnsi="Times New Roman"/>
          <w:bCs/>
          <w:color w:val="000000"/>
          <w:sz w:val="24"/>
          <w:szCs w:val="24"/>
        </w:rPr>
        <w:lastRenderedPageBreak/>
        <w:t>T</w:t>
      </w:r>
      <w:r>
        <w:rPr>
          <w:rFonts w:ascii="Times New Roman" w:eastAsia="Times New Roman" w:hAnsi="Times New Roman"/>
          <w:bCs/>
          <w:color w:val="000000"/>
          <w:sz w:val="24"/>
          <w:szCs w:val="24"/>
        </w:rPr>
        <w:t>ABLE</w:t>
      </w:r>
      <w:r w:rsidR="00BC2D2F">
        <w:rPr>
          <w:rFonts w:ascii="Times New Roman" w:eastAsia="Times New Roman" w:hAnsi="Times New Roman"/>
          <w:bCs/>
          <w:color w:val="000000"/>
          <w:sz w:val="24"/>
          <w:szCs w:val="24"/>
        </w:rPr>
        <w:t xml:space="preserve"> 2.</w:t>
      </w:r>
      <w:r w:rsidRPr="00FE0FA1">
        <w:rPr>
          <w:rFonts w:ascii="Times New Roman" w:eastAsia="Times New Roman" w:hAnsi="Times New Roman"/>
          <w:bCs/>
          <w:color w:val="000000"/>
          <w:sz w:val="24"/>
          <w:szCs w:val="24"/>
        </w:rPr>
        <w:t xml:space="preserve"> Synthesis of compounds </w:t>
      </w:r>
      <w:r w:rsidRPr="00FE0FA1">
        <w:rPr>
          <w:rFonts w:ascii="Times New Roman" w:eastAsia="Times New Roman" w:hAnsi="Times New Roman"/>
          <w:b/>
          <w:bCs/>
          <w:color w:val="000000"/>
          <w:sz w:val="24"/>
          <w:szCs w:val="24"/>
        </w:rPr>
        <w:t>5(a-f)</w:t>
      </w: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r>
        <w:rPr>
          <w:rFonts w:ascii="Times New Roman" w:hAnsi="Times New Roman"/>
          <w:b/>
          <w:noProof/>
          <w:color w:val="000000"/>
          <w:sz w:val="24"/>
          <w:szCs w:val="24"/>
          <w:lang w:val="en-IN" w:eastAsia="en-IN"/>
        </w:rPr>
        <w:drawing>
          <wp:inline distT="0" distB="0" distL="0" distR="0" wp14:anchorId="173ACE06" wp14:editId="45FE8AC8">
            <wp:extent cx="3686860" cy="9079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25113" cy="917391"/>
                    </a:xfrm>
                    <a:prstGeom prst="rect">
                      <a:avLst/>
                    </a:prstGeom>
                    <a:noFill/>
                    <a:ln>
                      <a:noFill/>
                    </a:ln>
                  </pic:spPr>
                </pic:pic>
              </a:graphicData>
            </a:graphic>
          </wp:inline>
        </w:drawing>
      </w:r>
    </w:p>
    <w:tbl>
      <w:tblPr>
        <w:tblStyle w:val="TableGrid"/>
        <w:tblW w:w="6637" w:type="dxa"/>
        <w:jc w:val="center"/>
        <w:tblLook w:val="04A0" w:firstRow="1" w:lastRow="0" w:firstColumn="1" w:lastColumn="0" w:noHBand="0" w:noVBand="1"/>
      </w:tblPr>
      <w:tblGrid>
        <w:gridCol w:w="816"/>
        <w:gridCol w:w="3521"/>
        <w:gridCol w:w="3287"/>
      </w:tblGrid>
      <w:tr w:rsidR="00107646" w:rsidRPr="00FE0FA1" w:rsidTr="00BC2D2F">
        <w:trPr>
          <w:trHeight w:val="138"/>
          <w:jc w:val="center"/>
        </w:trPr>
        <w:tc>
          <w:tcPr>
            <w:tcW w:w="708" w:type="dxa"/>
          </w:tcPr>
          <w:p w:rsidR="00107646" w:rsidRPr="00FE0FA1" w:rsidRDefault="00107646" w:rsidP="00BC2D2F">
            <w:pPr>
              <w:tabs>
                <w:tab w:val="left" w:pos="90"/>
              </w:tabs>
              <w:jc w:val="center"/>
              <w:rPr>
                <w:rFonts w:ascii="Times New Roman" w:hAnsi="Times New Roman"/>
                <w:b/>
                <w:color w:val="000000"/>
                <w:sz w:val="24"/>
                <w:szCs w:val="24"/>
              </w:rPr>
            </w:pPr>
            <w:r w:rsidRPr="00FE0FA1">
              <w:rPr>
                <w:rFonts w:ascii="Times New Roman" w:hAnsi="Times New Roman"/>
                <w:i/>
                <w:color w:val="000000"/>
                <w:sz w:val="24"/>
                <w:szCs w:val="24"/>
              </w:rPr>
              <w:br w:type="page"/>
            </w:r>
            <w:r w:rsidRPr="00FE0FA1">
              <w:rPr>
                <w:rFonts w:ascii="Times New Roman" w:hAnsi="Times New Roman"/>
                <w:b/>
                <w:color w:val="000000"/>
                <w:sz w:val="24"/>
                <w:szCs w:val="24"/>
              </w:rPr>
              <w:t>Entry</w:t>
            </w:r>
          </w:p>
        </w:tc>
        <w:tc>
          <w:tcPr>
            <w:tcW w:w="3056" w:type="dxa"/>
          </w:tcPr>
          <w:p w:rsidR="00107646" w:rsidRPr="00FE0FA1" w:rsidRDefault="00107646" w:rsidP="00012DC1">
            <w:pPr>
              <w:tabs>
                <w:tab w:val="left" w:pos="90"/>
              </w:tabs>
              <w:jc w:val="center"/>
              <w:rPr>
                <w:rFonts w:ascii="Times New Roman" w:hAnsi="Times New Roman"/>
                <w:b/>
                <w:sz w:val="24"/>
                <w:szCs w:val="24"/>
              </w:rPr>
            </w:pPr>
            <w:r w:rsidRPr="00FE0FA1">
              <w:rPr>
                <w:rFonts w:ascii="Times New Roman" w:hAnsi="Times New Roman"/>
                <w:b/>
                <w:sz w:val="24"/>
                <w:szCs w:val="24"/>
              </w:rPr>
              <w:t>3(a-f)</w:t>
            </w:r>
          </w:p>
        </w:tc>
        <w:tc>
          <w:tcPr>
            <w:tcW w:w="2873" w:type="dxa"/>
          </w:tcPr>
          <w:p w:rsidR="00107646" w:rsidRPr="00FE0FA1" w:rsidRDefault="00107646" w:rsidP="00012DC1">
            <w:pPr>
              <w:tabs>
                <w:tab w:val="left" w:pos="90"/>
              </w:tabs>
              <w:jc w:val="center"/>
              <w:rPr>
                <w:rFonts w:ascii="Times New Roman" w:hAnsi="Times New Roman"/>
                <w:b/>
                <w:sz w:val="24"/>
                <w:szCs w:val="24"/>
              </w:rPr>
            </w:pPr>
            <w:r w:rsidRPr="00FE0FA1">
              <w:rPr>
                <w:rFonts w:ascii="Times New Roman" w:hAnsi="Times New Roman"/>
                <w:b/>
                <w:sz w:val="24"/>
                <w:szCs w:val="24"/>
              </w:rPr>
              <w:t>5(a-f)</w:t>
            </w:r>
          </w:p>
        </w:tc>
      </w:tr>
      <w:tr w:rsidR="00107646" w:rsidRPr="00FE0FA1" w:rsidTr="00BC2D2F">
        <w:trPr>
          <w:trHeight w:val="1547"/>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5a</w:t>
            </w:r>
          </w:p>
        </w:tc>
        <w:tc>
          <w:tcPr>
            <w:tcW w:w="3056" w:type="dxa"/>
          </w:tcPr>
          <w:p w:rsidR="00107646" w:rsidRDefault="00107646" w:rsidP="00012DC1">
            <w:pPr>
              <w:tabs>
                <w:tab w:val="left" w:pos="90"/>
              </w:tabs>
              <w:spacing w:line="360" w:lineRule="auto"/>
              <w:jc w:val="center"/>
            </w:pPr>
          </w:p>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435" w:dyaOrig="1770">
                <v:shape id="_x0000_i3324" type="#_x0000_t75" style="width:147.15pt;height:75.75pt" o:ole="">
                  <v:imagedata r:id="rId8" o:title=""/>
                </v:shape>
                <o:OLEObject Type="Embed" ProgID="PBrush" ShapeID="_x0000_i3324" DrawAspect="Content" ObjectID="_1520792760" r:id="rId31"/>
              </w:object>
            </w:r>
          </w:p>
        </w:tc>
        <w:tc>
          <w:tcPr>
            <w:tcW w:w="2873" w:type="dxa"/>
          </w:tcPr>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450" w:dyaOrig="3495">
                <v:shape id="_x0000_i3325" type="#_x0000_t75" style="width:118.95pt;height:121.45pt" o:ole="">
                  <v:imagedata r:id="rId32" o:title=""/>
                </v:shape>
                <o:OLEObject Type="Embed" ProgID="PBrush" ShapeID="_x0000_i3325" DrawAspect="Content" ObjectID="_1520792761" r:id="rId33"/>
              </w:object>
            </w:r>
          </w:p>
        </w:tc>
      </w:tr>
      <w:tr w:rsidR="00107646" w:rsidRPr="00FE0FA1" w:rsidTr="00BC2D2F">
        <w:trPr>
          <w:trHeight w:val="1536"/>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5b</w:t>
            </w:r>
          </w:p>
        </w:tc>
        <w:tc>
          <w:tcPr>
            <w:tcW w:w="305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685" w:dyaOrig="1785">
                <v:shape id="_x0000_i3326" type="#_x0000_t75" style="width:102.7pt;height:68.25pt" o:ole="">
                  <v:imagedata r:id="rId12" o:title=""/>
                </v:shape>
                <o:OLEObject Type="Embed" ProgID="PBrush" ShapeID="_x0000_i3326" DrawAspect="Content" ObjectID="_1520792762" r:id="rId34"/>
              </w:object>
            </w:r>
          </w:p>
        </w:tc>
        <w:tc>
          <w:tcPr>
            <w:tcW w:w="2873" w:type="dxa"/>
          </w:tcPr>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060" w:dyaOrig="2940">
                <v:shape id="_x0000_i3327" type="#_x0000_t75" style="width:108.3pt;height:103.95pt" o:ole="">
                  <v:imagedata r:id="rId35" o:title=""/>
                </v:shape>
                <o:OLEObject Type="Embed" ProgID="PBrush" ShapeID="_x0000_i3327" DrawAspect="Content" ObjectID="_1520792763" r:id="rId36"/>
              </w:object>
            </w:r>
          </w:p>
        </w:tc>
      </w:tr>
      <w:tr w:rsidR="00107646" w:rsidRPr="00FE0FA1" w:rsidTr="00BC2D2F">
        <w:trPr>
          <w:trHeight w:val="1807"/>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5c</w:t>
            </w:r>
          </w:p>
        </w:tc>
        <w:tc>
          <w:tcPr>
            <w:tcW w:w="3056" w:type="dxa"/>
          </w:tcPr>
          <w:p w:rsidR="00107646" w:rsidRDefault="00107646" w:rsidP="00012DC1">
            <w:pPr>
              <w:tabs>
                <w:tab w:val="left" w:pos="90"/>
              </w:tabs>
              <w:spacing w:line="360" w:lineRule="auto"/>
              <w:jc w:val="center"/>
            </w:pPr>
          </w:p>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825" w:dyaOrig="1740">
                <v:shape id="_x0000_i3328" type="#_x0000_t75" style="width:149.65pt;height:68.25pt" o:ole="">
                  <v:imagedata r:id="rId16" o:title=""/>
                </v:shape>
                <o:OLEObject Type="Embed" ProgID="PBrush" ShapeID="_x0000_i3328" DrawAspect="Content" ObjectID="_1520792764" r:id="rId37"/>
              </w:object>
            </w:r>
          </w:p>
        </w:tc>
        <w:tc>
          <w:tcPr>
            <w:tcW w:w="2873" w:type="dxa"/>
          </w:tcPr>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4230" w:dyaOrig="3480">
                <v:shape id="_x0000_i3329" type="#_x0000_t75" style="width:153.4pt;height:125.85pt" o:ole="">
                  <v:imagedata r:id="rId38" o:title=""/>
                </v:shape>
                <o:OLEObject Type="Embed" ProgID="PBrush" ShapeID="_x0000_i3329" DrawAspect="Content" ObjectID="_1520792765" r:id="rId39"/>
              </w:object>
            </w:r>
          </w:p>
        </w:tc>
      </w:tr>
      <w:tr w:rsidR="00107646" w:rsidRPr="00FE0FA1" w:rsidTr="00BC2D2F">
        <w:trPr>
          <w:trHeight w:val="1481"/>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5d</w:t>
            </w:r>
          </w:p>
        </w:tc>
        <w:tc>
          <w:tcPr>
            <w:tcW w:w="305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745" w:dyaOrig="1785">
                <v:shape id="_x0000_i3330" type="#_x0000_t75" style="width:117.7pt;height:76.4pt" o:ole="">
                  <v:imagedata r:id="rId20" o:title=""/>
                </v:shape>
                <o:OLEObject Type="Embed" ProgID="PBrush" ShapeID="_x0000_i3330" DrawAspect="Content" ObjectID="_1520792766" r:id="rId40"/>
              </w:object>
            </w:r>
          </w:p>
        </w:tc>
        <w:tc>
          <w:tcPr>
            <w:tcW w:w="2873" w:type="dxa"/>
          </w:tcPr>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105" w:dyaOrig="2925">
                <v:shape id="_x0000_i3331" type="#_x0000_t75" style="width:112.05pt;height:105.8pt" o:ole="">
                  <v:imagedata r:id="rId41" o:title=""/>
                </v:shape>
                <o:OLEObject Type="Embed" ProgID="PBrush" ShapeID="_x0000_i3331" DrawAspect="Content" ObjectID="_1520792767" r:id="rId42"/>
              </w:object>
            </w:r>
          </w:p>
        </w:tc>
      </w:tr>
      <w:tr w:rsidR="00107646" w:rsidRPr="00FE0FA1" w:rsidTr="00BC2D2F">
        <w:trPr>
          <w:trHeight w:val="1458"/>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highlight w:val="yellow"/>
              </w:rPr>
            </w:pPr>
            <w:r w:rsidRPr="00FE0FA1">
              <w:rPr>
                <w:rFonts w:ascii="Times New Roman" w:hAnsi="Times New Roman"/>
                <w:b/>
                <w:color w:val="000000"/>
                <w:sz w:val="24"/>
                <w:szCs w:val="24"/>
              </w:rPr>
              <w:t>5e</w:t>
            </w:r>
          </w:p>
        </w:tc>
        <w:tc>
          <w:tcPr>
            <w:tcW w:w="3056" w:type="dxa"/>
          </w:tcPr>
          <w:p w:rsidR="00107646" w:rsidRPr="00FE0FA1" w:rsidRDefault="00107646" w:rsidP="00012DC1">
            <w:pPr>
              <w:tabs>
                <w:tab w:val="left" w:pos="90"/>
              </w:tabs>
              <w:spacing w:line="360" w:lineRule="auto"/>
              <w:jc w:val="both"/>
              <w:rPr>
                <w:rFonts w:ascii="Times New Roman" w:hAnsi="Times New Roman"/>
                <w:sz w:val="24"/>
                <w:szCs w:val="24"/>
              </w:rPr>
            </w:pPr>
          </w:p>
          <w:p w:rsidR="00107646" w:rsidRPr="00FE0FA1" w:rsidRDefault="00BC2D2F" w:rsidP="00012DC1">
            <w:pPr>
              <w:tabs>
                <w:tab w:val="left" w:pos="90"/>
              </w:tabs>
              <w:spacing w:line="360" w:lineRule="auto"/>
              <w:jc w:val="center"/>
              <w:rPr>
                <w:rFonts w:ascii="Times New Roman" w:hAnsi="Times New Roman"/>
                <w:b/>
                <w:sz w:val="24"/>
                <w:szCs w:val="24"/>
              </w:rPr>
            </w:pPr>
            <w:r>
              <w:rPr>
                <w:rFonts w:asciiTheme="minorHAnsi" w:eastAsiaTheme="minorHAnsi" w:hAnsiTheme="minorHAnsi" w:cstheme="minorBidi"/>
                <w:sz w:val="22"/>
                <w:szCs w:val="22"/>
              </w:rPr>
              <w:object w:dxaOrig="2970" w:dyaOrig="1380">
                <v:shape id="_x0000_i3332" type="#_x0000_t75" style="width:118.35pt;height:55.1pt" o:ole="">
                  <v:imagedata r:id="rId43" o:title=""/>
                </v:shape>
                <o:OLEObject Type="Embed" ProgID="PBrush" ShapeID="_x0000_i3332" DrawAspect="Content" ObjectID="_1520792768" r:id="rId44"/>
              </w:object>
            </w:r>
          </w:p>
        </w:tc>
        <w:tc>
          <w:tcPr>
            <w:tcW w:w="2873" w:type="dxa"/>
          </w:tcPr>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090" w:dyaOrig="3030">
                <v:shape id="_x0000_i3333" type="#_x0000_t75" style="width:115.2pt;height:112.7pt" o:ole="">
                  <v:imagedata r:id="rId45" o:title=""/>
                </v:shape>
                <o:OLEObject Type="Embed" ProgID="PBrush" ShapeID="_x0000_i3333" DrawAspect="Content" ObjectID="_1520792769" r:id="rId46"/>
              </w:object>
            </w:r>
          </w:p>
        </w:tc>
      </w:tr>
      <w:tr w:rsidR="00107646" w:rsidRPr="00FE0FA1" w:rsidTr="00BC2D2F">
        <w:trPr>
          <w:trHeight w:val="1677"/>
          <w:jc w:val="center"/>
        </w:trPr>
        <w:tc>
          <w:tcPr>
            <w:tcW w:w="70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5f</w:t>
            </w:r>
          </w:p>
        </w:tc>
        <w:tc>
          <w:tcPr>
            <w:tcW w:w="305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C2D2F" w:rsidP="00012DC1">
            <w:pPr>
              <w:tabs>
                <w:tab w:val="left" w:pos="90"/>
              </w:tabs>
              <w:spacing w:line="360" w:lineRule="auto"/>
              <w:jc w:val="center"/>
              <w:rPr>
                <w:rFonts w:ascii="Times New Roman" w:hAnsi="Times New Roman"/>
                <w:b/>
                <w:sz w:val="24"/>
                <w:szCs w:val="24"/>
              </w:rPr>
            </w:pPr>
            <w:r>
              <w:rPr>
                <w:rFonts w:asciiTheme="minorHAnsi" w:eastAsiaTheme="minorHAnsi" w:hAnsiTheme="minorHAnsi" w:cstheme="minorBidi"/>
                <w:sz w:val="22"/>
                <w:szCs w:val="22"/>
              </w:rPr>
              <w:object w:dxaOrig="4080" w:dyaOrig="1770">
                <v:shape id="_x0000_i3334" type="#_x0000_t75" style="width:165.3pt;height:71.35pt" o:ole="">
                  <v:imagedata r:id="rId28" o:title=""/>
                </v:shape>
                <o:OLEObject Type="Embed" ProgID="PBrush" ShapeID="_x0000_i3334" DrawAspect="Content" ObjectID="_1520792770" r:id="rId47"/>
              </w:object>
            </w:r>
          </w:p>
        </w:tc>
        <w:tc>
          <w:tcPr>
            <w:tcW w:w="2873" w:type="dxa"/>
          </w:tcPr>
          <w:p w:rsidR="00107646" w:rsidRPr="00FE0FA1" w:rsidRDefault="00BC2D2F"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660" w:dyaOrig="3855">
                <v:shape id="_x0000_i3335" type="#_x0000_t75" style="width:117.7pt;height:123.95pt" o:ole="">
                  <v:imagedata r:id="rId48" o:title=""/>
                </v:shape>
                <o:OLEObject Type="Embed" ProgID="PBrush" ShapeID="_x0000_i3335" DrawAspect="Content" ObjectID="_1520792771" r:id="rId49"/>
              </w:object>
            </w:r>
          </w:p>
        </w:tc>
      </w:tr>
    </w:tbl>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p>
    <w:p w:rsidR="00107646" w:rsidRDefault="00107646" w:rsidP="00107646">
      <w:pPr>
        <w:tabs>
          <w:tab w:val="left" w:pos="90"/>
        </w:tabs>
        <w:spacing w:line="360" w:lineRule="auto"/>
        <w:rPr>
          <w:rFonts w:ascii="Times New Roman" w:eastAsia="Times New Roman" w:hAnsi="Times New Roman"/>
          <w:bCs/>
          <w:color w:val="000000"/>
          <w:sz w:val="24"/>
          <w:szCs w:val="24"/>
        </w:rPr>
      </w:pPr>
    </w:p>
    <w:p w:rsidR="00107646" w:rsidRPr="00FE0FA1" w:rsidRDefault="00107646" w:rsidP="00107646">
      <w:pPr>
        <w:tabs>
          <w:tab w:val="left" w:pos="90"/>
        </w:tabs>
        <w:spacing w:line="360" w:lineRule="auto"/>
        <w:rPr>
          <w:rFonts w:ascii="Times New Roman" w:eastAsia="Times New Roman" w:hAnsi="Times New Roman"/>
          <w:bCs/>
          <w:color w:val="000000"/>
          <w:sz w:val="24"/>
          <w:szCs w:val="24"/>
        </w:rPr>
      </w:pPr>
      <w:r w:rsidRPr="00FE0FA1">
        <w:rPr>
          <w:rFonts w:ascii="Times New Roman" w:eastAsia="Times New Roman" w:hAnsi="Times New Roman"/>
          <w:bCs/>
          <w:color w:val="000000"/>
          <w:sz w:val="24"/>
          <w:szCs w:val="24"/>
        </w:rPr>
        <w:t>T</w:t>
      </w:r>
      <w:r>
        <w:rPr>
          <w:rFonts w:ascii="Times New Roman" w:eastAsia="Times New Roman" w:hAnsi="Times New Roman"/>
          <w:bCs/>
          <w:color w:val="000000"/>
          <w:sz w:val="24"/>
          <w:szCs w:val="24"/>
        </w:rPr>
        <w:t>ABLE</w:t>
      </w:r>
      <w:r w:rsidRPr="00FE0FA1">
        <w:rPr>
          <w:rFonts w:ascii="Times New Roman" w:eastAsia="Times New Roman" w:hAnsi="Times New Roman"/>
          <w:bCs/>
          <w:color w:val="000000"/>
          <w:sz w:val="24"/>
          <w:szCs w:val="24"/>
        </w:rPr>
        <w:t xml:space="preserve"> 3</w:t>
      </w:r>
      <w:r w:rsidR="00B06FA2">
        <w:rPr>
          <w:rFonts w:ascii="Times New Roman" w:eastAsia="Times New Roman" w:hAnsi="Times New Roman"/>
          <w:bCs/>
          <w:color w:val="000000"/>
          <w:sz w:val="24"/>
          <w:szCs w:val="24"/>
        </w:rPr>
        <w:t>.</w:t>
      </w:r>
      <w:r w:rsidRPr="00FE0FA1">
        <w:rPr>
          <w:rFonts w:ascii="Times New Roman" w:eastAsia="Times New Roman" w:hAnsi="Times New Roman"/>
          <w:bCs/>
          <w:color w:val="000000"/>
          <w:sz w:val="24"/>
          <w:szCs w:val="24"/>
        </w:rPr>
        <w:t xml:space="preserve"> Synthesis of compounds </w:t>
      </w:r>
      <w:r w:rsidRPr="00FE0FA1">
        <w:rPr>
          <w:rFonts w:ascii="Times New Roman" w:eastAsia="Times New Roman" w:hAnsi="Times New Roman"/>
          <w:b/>
          <w:bCs/>
          <w:color w:val="000000"/>
          <w:sz w:val="24"/>
          <w:szCs w:val="24"/>
        </w:rPr>
        <w:t>5(g-l)</w:t>
      </w: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r>
        <w:rPr>
          <w:rFonts w:ascii="Times New Roman" w:hAnsi="Times New Roman"/>
          <w:b/>
          <w:noProof/>
          <w:color w:val="000000"/>
          <w:sz w:val="24"/>
          <w:szCs w:val="24"/>
          <w:lang w:val="en-IN" w:eastAsia="en-IN"/>
        </w:rPr>
        <w:drawing>
          <wp:inline distT="0" distB="0" distL="0" distR="0" wp14:anchorId="511EE2E3" wp14:editId="28F2FC34">
            <wp:extent cx="3218688" cy="118666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40494" cy="1194703"/>
                    </a:xfrm>
                    <a:prstGeom prst="rect">
                      <a:avLst/>
                    </a:prstGeom>
                    <a:noFill/>
                    <a:ln>
                      <a:noFill/>
                    </a:ln>
                  </pic:spPr>
                </pic:pic>
              </a:graphicData>
            </a:graphic>
          </wp:inline>
        </w:drawing>
      </w:r>
    </w:p>
    <w:tbl>
      <w:tblPr>
        <w:tblStyle w:val="TableGrid"/>
        <w:tblW w:w="7856" w:type="dxa"/>
        <w:jc w:val="center"/>
        <w:tblLook w:val="04A0" w:firstRow="1" w:lastRow="0" w:firstColumn="1" w:lastColumn="0" w:noHBand="0" w:noVBand="1"/>
      </w:tblPr>
      <w:tblGrid>
        <w:gridCol w:w="816"/>
        <w:gridCol w:w="2727"/>
        <w:gridCol w:w="1736"/>
        <w:gridCol w:w="2856"/>
      </w:tblGrid>
      <w:tr w:rsidR="00107646" w:rsidRPr="00FE0FA1" w:rsidTr="00B06FA2">
        <w:trPr>
          <w:trHeight w:val="298"/>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sz w:val="24"/>
                <w:szCs w:val="24"/>
              </w:rPr>
              <w:br w:type="page"/>
            </w:r>
            <w:r w:rsidRPr="00FE0FA1">
              <w:rPr>
                <w:rFonts w:ascii="Times New Roman" w:hAnsi="Times New Roman"/>
                <w:b/>
                <w:color w:val="000000"/>
                <w:sz w:val="24"/>
                <w:szCs w:val="24"/>
              </w:rPr>
              <w:t>Entry</w:t>
            </w:r>
          </w:p>
        </w:tc>
        <w:tc>
          <w:tcPr>
            <w:tcW w:w="2634"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3(a-c)</w:t>
            </w:r>
          </w:p>
        </w:tc>
        <w:tc>
          <w:tcPr>
            <w:tcW w:w="1676"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R</w:t>
            </w:r>
            <w:r w:rsidRPr="00FE0FA1">
              <w:rPr>
                <w:rFonts w:ascii="Times New Roman" w:hAnsi="Times New Roman"/>
                <w:b/>
                <w:sz w:val="24"/>
                <w:szCs w:val="24"/>
                <w:vertAlign w:val="subscript"/>
              </w:rPr>
              <w:t>1</w:t>
            </w:r>
            <w:r w:rsidRPr="00FE0FA1">
              <w:rPr>
                <w:rFonts w:ascii="Times New Roman" w:hAnsi="Times New Roman"/>
                <w:b/>
                <w:sz w:val="24"/>
                <w:szCs w:val="24"/>
              </w:rPr>
              <w:t>SO</w:t>
            </w:r>
            <w:r w:rsidRPr="00FE0FA1">
              <w:rPr>
                <w:rFonts w:ascii="Times New Roman" w:hAnsi="Times New Roman"/>
                <w:b/>
                <w:sz w:val="24"/>
                <w:szCs w:val="24"/>
                <w:vertAlign w:val="subscript"/>
              </w:rPr>
              <w:t>2</w:t>
            </w:r>
            <w:r w:rsidRPr="00FE0FA1">
              <w:rPr>
                <w:rFonts w:ascii="Times New Roman" w:hAnsi="Times New Roman"/>
                <w:b/>
                <w:sz w:val="24"/>
                <w:szCs w:val="24"/>
              </w:rPr>
              <w:t>Cl</w:t>
            </w:r>
          </w:p>
        </w:tc>
        <w:tc>
          <w:tcPr>
            <w:tcW w:w="2758"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5(g-l)</w:t>
            </w:r>
          </w:p>
        </w:tc>
      </w:tr>
      <w:tr w:rsidR="00107646" w:rsidRPr="00FE0FA1" w:rsidTr="00B06FA2">
        <w:trPr>
          <w:trHeight w:val="1364"/>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5g</w:t>
            </w:r>
          </w:p>
        </w:tc>
        <w:tc>
          <w:tcPr>
            <w:tcW w:w="263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435" w:dyaOrig="1770">
                <v:shape id="_x0000_i6606" type="#_x0000_t75" style="width:125.85pt;height:64.5pt" o:ole="">
                  <v:imagedata r:id="rId8" o:title=""/>
                </v:shape>
                <o:OLEObject Type="Embed" ProgID="PBrush" ShapeID="_x0000_i6606" DrawAspect="Content" ObjectID="_1520792772" r:id="rId51"/>
              </w:object>
            </w:r>
          </w:p>
        </w:tc>
        <w:tc>
          <w:tcPr>
            <w:tcW w:w="167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515" w:dyaOrig="1590">
                <v:shape id="_x0000_i6607" type="#_x0000_t75" style="width:53.2pt;height:55.1pt" o:ole="">
                  <v:imagedata r:id="rId52" o:title=""/>
                </v:shape>
                <o:OLEObject Type="Embed" ProgID="PBrush" ShapeID="_x0000_i6607" DrawAspect="Content" ObjectID="_1520792773" r:id="rId53"/>
              </w:object>
            </w:r>
          </w:p>
        </w:tc>
        <w:tc>
          <w:tcPr>
            <w:tcW w:w="2758" w:type="dxa"/>
          </w:tcPr>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750" w:dyaOrig="3045">
                <v:shape id="_x0000_i6608" type="#_x0000_t75" style="width:128.95pt;height:104.55pt" o:ole="">
                  <v:imagedata r:id="rId54" o:title=""/>
                </v:shape>
                <o:OLEObject Type="Embed" ProgID="PBrush" ShapeID="_x0000_i6608" DrawAspect="Content" ObjectID="_1520792774" r:id="rId55"/>
              </w:object>
            </w:r>
          </w:p>
        </w:tc>
      </w:tr>
      <w:tr w:rsidR="00107646" w:rsidRPr="00FE0FA1" w:rsidTr="00B06FA2">
        <w:trPr>
          <w:trHeight w:val="1210"/>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5h</w:t>
            </w:r>
          </w:p>
        </w:tc>
        <w:tc>
          <w:tcPr>
            <w:tcW w:w="263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435" w:dyaOrig="1770">
                <v:shape id="_x0000_i6609" type="#_x0000_t75" style="width:110.2pt;height:56.35pt" o:ole="">
                  <v:imagedata r:id="rId56" o:title=""/>
                </v:shape>
                <o:OLEObject Type="Embed" ProgID="PBrush" ShapeID="_x0000_i6609" DrawAspect="Content" ObjectID="_1520792775" r:id="rId57"/>
              </w:object>
            </w:r>
          </w:p>
        </w:tc>
        <w:tc>
          <w:tcPr>
            <w:tcW w:w="167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190" w:dyaOrig="1125">
                <v:shape id="_x0000_i6610" type="#_x0000_t75" style="width:75.75pt;height:38.8pt" o:ole="">
                  <v:imagedata r:id="rId58" o:title=""/>
                </v:shape>
                <o:OLEObject Type="Embed" ProgID="PBrush" ShapeID="_x0000_i6610" DrawAspect="Content" ObjectID="_1520792776" r:id="rId59"/>
              </w:object>
            </w:r>
          </w:p>
          <w:p w:rsidR="00107646" w:rsidRPr="0095535D" w:rsidRDefault="00107646" w:rsidP="00012DC1">
            <w:pPr>
              <w:jc w:val="center"/>
              <w:rPr>
                <w:rFonts w:ascii="Times New Roman" w:hAnsi="Times New Roman"/>
                <w:sz w:val="24"/>
                <w:szCs w:val="24"/>
              </w:rPr>
            </w:pPr>
          </w:p>
        </w:tc>
        <w:tc>
          <w:tcPr>
            <w:tcW w:w="2758" w:type="dxa"/>
          </w:tcPr>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4230" w:dyaOrig="2670">
                <v:shape id="_x0000_i6611" type="#_x0000_t75" style="width:132.1pt;height:83.25pt" o:ole="">
                  <v:imagedata r:id="rId60" o:title=""/>
                </v:shape>
                <o:OLEObject Type="Embed" ProgID="PBrush" ShapeID="_x0000_i6611" DrawAspect="Content" ObjectID="_1520792777" r:id="rId61"/>
              </w:object>
            </w:r>
          </w:p>
        </w:tc>
      </w:tr>
      <w:tr w:rsidR="00107646" w:rsidRPr="00FE0FA1" w:rsidTr="00B06FA2">
        <w:trPr>
          <w:trHeight w:val="1275"/>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5i</w:t>
            </w:r>
          </w:p>
        </w:tc>
        <w:tc>
          <w:tcPr>
            <w:tcW w:w="263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700" w:dyaOrig="1785">
                <v:shape id="_x0000_i6612" type="#_x0000_t75" style="width:102.7pt;height:67.6pt" o:ole="">
                  <v:imagedata r:id="rId62" o:title=""/>
                </v:shape>
                <o:OLEObject Type="Embed" ProgID="PBrush" ShapeID="_x0000_i6612" DrawAspect="Content" ObjectID="_1520792778" r:id="rId63"/>
              </w:object>
            </w:r>
          </w:p>
        </w:tc>
        <w:tc>
          <w:tcPr>
            <w:tcW w:w="167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515" w:dyaOrig="1590">
                <v:shape id="_x0000_i6613" type="#_x0000_t75" style="width:54.45pt;height:56.95pt" o:ole="">
                  <v:imagedata r:id="rId64" o:title=""/>
                </v:shape>
                <o:OLEObject Type="Embed" ProgID="PBrush" ShapeID="_x0000_i6613" DrawAspect="Content" ObjectID="_1520792779" r:id="rId65"/>
              </w:object>
            </w:r>
          </w:p>
        </w:tc>
        <w:tc>
          <w:tcPr>
            <w:tcW w:w="2758" w:type="dxa"/>
          </w:tcPr>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165" w:dyaOrig="2580">
                <v:shape id="_x0000_i6614" type="#_x0000_t75" style="width:115.85pt;height:93.9pt" o:ole="">
                  <v:imagedata r:id="rId66" o:title=""/>
                </v:shape>
                <o:OLEObject Type="Embed" ProgID="PBrush" ShapeID="_x0000_i6614" DrawAspect="Content" ObjectID="_1520792780" r:id="rId67"/>
              </w:object>
            </w:r>
          </w:p>
        </w:tc>
      </w:tr>
      <w:tr w:rsidR="00107646" w:rsidRPr="00FE0FA1" w:rsidTr="00B06FA2">
        <w:trPr>
          <w:trHeight w:val="1186"/>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5j</w:t>
            </w:r>
          </w:p>
        </w:tc>
        <w:tc>
          <w:tcPr>
            <w:tcW w:w="263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700" w:dyaOrig="1785">
                <v:shape id="_x0000_i6615" type="#_x0000_t75" style="width:105.2pt;height:68.85pt" o:ole="">
                  <v:imagedata r:id="rId62" o:title=""/>
                </v:shape>
                <o:OLEObject Type="Embed" ProgID="PBrush" ShapeID="_x0000_i6615" DrawAspect="Content" ObjectID="_1520792781" r:id="rId68"/>
              </w:object>
            </w:r>
          </w:p>
        </w:tc>
        <w:tc>
          <w:tcPr>
            <w:tcW w:w="1676"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190" w:dyaOrig="1125">
                <v:shape id="_x0000_i6616" type="#_x0000_t75" style="width:75.75pt;height:38.8pt" o:ole="">
                  <v:imagedata r:id="rId58" o:title=""/>
                </v:shape>
                <o:OLEObject Type="Embed" ProgID="PBrush" ShapeID="_x0000_i6616" DrawAspect="Content" ObjectID="_1520792782" r:id="rId69"/>
              </w:object>
            </w:r>
          </w:p>
        </w:tc>
        <w:tc>
          <w:tcPr>
            <w:tcW w:w="2758" w:type="dxa"/>
          </w:tcPr>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795" w:dyaOrig="2490">
                <v:shape id="_x0000_i6617" type="#_x0000_t75" style="width:125.85pt;height:82pt" o:ole="">
                  <v:imagedata r:id="rId70" o:title=""/>
                </v:shape>
                <o:OLEObject Type="Embed" ProgID="PBrush" ShapeID="_x0000_i6617" DrawAspect="Content" ObjectID="_1520792783" r:id="rId71"/>
              </w:object>
            </w:r>
          </w:p>
        </w:tc>
      </w:tr>
      <w:tr w:rsidR="00107646" w:rsidRPr="00FE0FA1" w:rsidTr="00B06FA2">
        <w:trPr>
          <w:trHeight w:val="1422"/>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5k</w:t>
            </w:r>
          </w:p>
        </w:tc>
        <w:tc>
          <w:tcPr>
            <w:tcW w:w="263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825" w:dyaOrig="1740">
                <v:shape id="_x0000_i6618" type="#_x0000_t75" style="width:125.2pt;height:56.95pt" o:ole="">
                  <v:imagedata r:id="rId16" o:title=""/>
                </v:shape>
                <o:OLEObject Type="Embed" ProgID="PBrush" ShapeID="_x0000_i6618" DrawAspect="Content" ObjectID="_1520792784" r:id="rId72"/>
              </w:object>
            </w:r>
          </w:p>
        </w:tc>
        <w:tc>
          <w:tcPr>
            <w:tcW w:w="1676" w:type="dxa"/>
          </w:tcPr>
          <w:p w:rsidR="00107646" w:rsidRPr="00FE0FA1" w:rsidRDefault="00107646" w:rsidP="00012DC1">
            <w:pPr>
              <w:tabs>
                <w:tab w:val="left" w:pos="90"/>
              </w:tabs>
              <w:spacing w:line="360" w:lineRule="auto"/>
              <w:jc w:val="both"/>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515" w:dyaOrig="1590">
                <v:shape id="_x0000_i6619" type="#_x0000_t75" style="width:54.45pt;height:56.95pt" o:ole="">
                  <v:imagedata r:id="rId64" o:title=""/>
                </v:shape>
                <o:OLEObject Type="Embed" ProgID="PBrush" ShapeID="_x0000_i6619" DrawAspect="Content" ObjectID="_1520792785" r:id="rId73"/>
              </w:object>
            </w:r>
          </w:p>
        </w:tc>
        <w:tc>
          <w:tcPr>
            <w:tcW w:w="2758" w:type="dxa"/>
          </w:tcPr>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780" w:dyaOrig="3585">
                <v:shape id="_x0000_i6620" type="#_x0000_t75" style="width:112.7pt;height:105.8pt" o:ole="">
                  <v:imagedata r:id="rId74" o:title=""/>
                </v:shape>
                <o:OLEObject Type="Embed" ProgID="PBrush" ShapeID="_x0000_i6620" DrawAspect="Content" ObjectID="_1520792786" r:id="rId75"/>
              </w:object>
            </w:r>
          </w:p>
        </w:tc>
      </w:tr>
      <w:tr w:rsidR="00107646" w:rsidRPr="00FE0FA1" w:rsidTr="00B06FA2">
        <w:trPr>
          <w:trHeight w:val="1242"/>
          <w:jc w:val="center"/>
        </w:trPr>
        <w:tc>
          <w:tcPr>
            <w:tcW w:w="788"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5l</w:t>
            </w:r>
          </w:p>
        </w:tc>
        <w:tc>
          <w:tcPr>
            <w:tcW w:w="263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825" w:dyaOrig="1740">
                <v:shape id="_x0000_i6621" type="#_x0000_t75" style="width:120.2pt;height:55.1pt" o:ole="">
                  <v:imagedata r:id="rId16" o:title=""/>
                </v:shape>
                <o:OLEObject Type="Embed" ProgID="PBrush" ShapeID="_x0000_i6621" DrawAspect="Content" ObjectID="_1520792787" r:id="rId76"/>
              </w:object>
            </w:r>
          </w:p>
        </w:tc>
        <w:tc>
          <w:tcPr>
            <w:tcW w:w="1676" w:type="dxa"/>
          </w:tcPr>
          <w:p w:rsidR="00107646" w:rsidRDefault="00107646" w:rsidP="00012DC1">
            <w:pPr>
              <w:tabs>
                <w:tab w:val="left" w:pos="90"/>
              </w:tabs>
              <w:spacing w:line="360" w:lineRule="auto"/>
              <w:jc w:val="both"/>
            </w:pPr>
          </w:p>
          <w:p w:rsidR="00107646" w:rsidRPr="00FE0FA1" w:rsidRDefault="00B06FA2" w:rsidP="00012DC1">
            <w:pPr>
              <w:tabs>
                <w:tab w:val="left" w:pos="90"/>
              </w:tabs>
              <w:spacing w:line="360" w:lineRule="auto"/>
              <w:jc w:val="both"/>
              <w:rPr>
                <w:rFonts w:ascii="Times New Roman" w:hAnsi="Times New Roman"/>
                <w:sz w:val="24"/>
                <w:szCs w:val="24"/>
              </w:rPr>
            </w:pPr>
            <w:r>
              <w:rPr>
                <w:rFonts w:asciiTheme="minorHAnsi" w:eastAsiaTheme="minorHAnsi" w:hAnsiTheme="minorHAnsi" w:cstheme="minorBidi"/>
                <w:sz w:val="22"/>
                <w:szCs w:val="22"/>
              </w:rPr>
              <w:object w:dxaOrig="2190" w:dyaOrig="1125">
                <v:shape id="_x0000_i6622" type="#_x0000_t75" style="width:75.75pt;height:38.8pt" o:ole="">
                  <v:imagedata r:id="rId58" o:title=""/>
                </v:shape>
                <o:OLEObject Type="Embed" ProgID="PBrush" ShapeID="_x0000_i6622" DrawAspect="Content" ObjectID="_1520792788" r:id="rId77"/>
              </w:object>
            </w:r>
          </w:p>
          <w:p w:rsidR="00107646" w:rsidRPr="00FE0FA1" w:rsidRDefault="00107646" w:rsidP="00012DC1">
            <w:pPr>
              <w:tabs>
                <w:tab w:val="left" w:pos="90"/>
              </w:tabs>
              <w:spacing w:line="360" w:lineRule="auto"/>
              <w:jc w:val="center"/>
              <w:rPr>
                <w:rFonts w:ascii="Times New Roman" w:hAnsi="Times New Roman"/>
                <w:sz w:val="24"/>
                <w:szCs w:val="24"/>
              </w:rPr>
            </w:pPr>
          </w:p>
        </w:tc>
        <w:tc>
          <w:tcPr>
            <w:tcW w:w="2758" w:type="dxa"/>
          </w:tcPr>
          <w:p w:rsidR="00107646" w:rsidRPr="00FE0FA1" w:rsidRDefault="00B06FA2"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4395" w:dyaOrig="3030">
                <v:shape id="_x0000_i6623" type="#_x0000_t75" style="width:123.35pt;height:85.15pt" o:ole="">
                  <v:imagedata r:id="rId78" o:title=""/>
                </v:shape>
                <o:OLEObject Type="Embed" ProgID="PBrush" ShapeID="_x0000_i6623" DrawAspect="Content" ObjectID="_1520792789" r:id="rId79"/>
              </w:object>
            </w:r>
          </w:p>
        </w:tc>
      </w:tr>
    </w:tbl>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p>
    <w:p w:rsidR="00107646" w:rsidRDefault="00107646" w:rsidP="00107646">
      <w:pPr>
        <w:tabs>
          <w:tab w:val="left" w:pos="90"/>
        </w:tabs>
        <w:spacing w:line="360" w:lineRule="auto"/>
        <w:rPr>
          <w:rFonts w:ascii="Times New Roman" w:eastAsia="Times New Roman" w:hAnsi="Times New Roman"/>
          <w:bCs/>
          <w:color w:val="000000"/>
          <w:sz w:val="24"/>
          <w:szCs w:val="24"/>
        </w:rPr>
      </w:pPr>
    </w:p>
    <w:p w:rsidR="00107646" w:rsidRDefault="00107646">
      <w:pPr>
        <w:spacing w:after="160" w:line="259"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107646" w:rsidRPr="00FE0FA1" w:rsidRDefault="00107646" w:rsidP="00107646">
      <w:pPr>
        <w:tabs>
          <w:tab w:val="left" w:pos="90"/>
        </w:tabs>
        <w:spacing w:line="360" w:lineRule="auto"/>
        <w:rPr>
          <w:rFonts w:ascii="Times New Roman" w:eastAsia="Times New Roman" w:hAnsi="Times New Roman"/>
          <w:bCs/>
          <w:color w:val="000000"/>
          <w:sz w:val="24"/>
          <w:szCs w:val="24"/>
        </w:rPr>
      </w:pPr>
      <w:r w:rsidRPr="00FE0FA1">
        <w:rPr>
          <w:rFonts w:ascii="Times New Roman" w:eastAsia="Times New Roman" w:hAnsi="Times New Roman"/>
          <w:bCs/>
          <w:color w:val="000000"/>
          <w:sz w:val="24"/>
          <w:szCs w:val="24"/>
        </w:rPr>
        <w:lastRenderedPageBreak/>
        <w:t>T</w:t>
      </w:r>
      <w:r>
        <w:rPr>
          <w:rFonts w:ascii="Times New Roman" w:eastAsia="Times New Roman" w:hAnsi="Times New Roman"/>
          <w:bCs/>
          <w:color w:val="000000"/>
          <w:sz w:val="24"/>
          <w:szCs w:val="24"/>
        </w:rPr>
        <w:t>ABLE</w:t>
      </w:r>
      <w:r w:rsidRPr="00FE0FA1">
        <w:rPr>
          <w:rFonts w:ascii="Times New Roman" w:eastAsia="Times New Roman" w:hAnsi="Times New Roman"/>
          <w:bCs/>
          <w:color w:val="000000"/>
          <w:sz w:val="24"/>
          <w:szCs w:val="24"/>
        </w:rPr>
        <w:t xml:space="preserve"> 4</w:t>
      </w:r>
      <w:r w:rsidR="00AD4AAA">
        <w:rPr>
          <w:rFonts w:ascii="Times New Roman" w:eastAsia="Times New Roman" w:hAnsi="Times New Roman"/>
          <w:bCs/>
          <w:color w:val="000000"/>
          <w:sz w:val="24"/>
          <w:szCs w:val="24"/>
        </w:rPr>
        <w:t>.</w:t>
      </w:r>
      <w:r w:rsidRPr="00FE0FA1">
        <w:rPr>
          <w:rFonts w:ascii="Times New Roman" w:eastAsia="Times New Roman" w:hAnsi="Times New Roman"/>
          <w:bCs/>
          <w:color w:val="000000"/>
          <w:sz w:val="24"/>
          <w:szCs w:val="24"/>
        </w:rPr>
        <w:t xml:space="preserve"> Synthesis of compounds </w:t>
      </w:r>
      <w:r w:rsidRPr="00FE0FA1">
        <w:rPr>
          <w:rFonts w:ascii="Times New Roman" w:eastAsia="Times New Roman" w:hAnsi="Times New Roman"/>
          <w:b/>
          <w:bCs/>
          <w:color w:val="000000"/>
          <w:sz w:val="24"/>
          <w:szCs w:val="24"/>
        </w:rPr>
        <w:t>5(m-q)</w:t>
      </w: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r>
        <w:rPr>
          <w:rFonts w:ascii="Times New Roman" w:hAnsi="Times New Roman"/>
          <w:b/>
          <w:noProof/>
          <w:color w:val="000000"/>
          <w:sz w:val="24"/>
          <w:szCs w:val="24"/>
          <w:lang w:val="en-IN" w:eastAsia="en-IN"/>
        </w:rPr>
        <w:drawing>
          <wp:inline distT="0" distB="0" distL="0" distR="0" wp14:anchorId="0CC21349" wp14:editId="0C6A9A6F">
            <wp:extent cx="3328416" cy="985702"/>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376661" cy="99999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816"/>
        <w:gridCol w:w="2224"/>
        <w:gridCol w:w="3028"/>
      </w:tblGrid>
      <w:tr w:rsidR="00107646" w:rsidRPr="00FE0FA1" w:rsidTr="00AD4AAA">
        <w:trPr>
          <w:trHeight w:val="283"/>
          <w:jc w:val="center"/>
        </w:trPr>
        <w:tc>
          <w:tcPr>
            <w:tcW w:w="79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Entry</w:t>
            </w:r>
          </w:p>
        </w:tc>
        <w:tc>
          <w:tcPr>
            <w:tcW w:w="2224"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R</w:t>
            </w:r>
            <w:r w:rsidRPr="00FE0FA1">
              <w:rPr>
                <w:rFonts w:ascii="Times New Roman" w:hAnsi="Times New Roman"/>
                <w:b/>
                <w:sz w:val="24"/>
                <w:szCs w:val="24"/>
                <w:vertAlign w:val="subscript"/>
              </w:rPr>
              <w:t>1</w:t>
            </w:r>
            <w:r w:rsidRPr="00FE0FA1">
              <w:rPr>
                <w:rFonts w:ascii="Times New Roman" w:hAnsi="Times New Roman"/>
                <w:b/>
                <w:sz w:val="24"/>
                <w:szCs w:val="24"/>
              </w:rPr>
              <w:t>SO</w:t>
            </w:r>
            <w:r w:rsidRPr="00FE0FA1">
              <w:rPr>
                <w:rFonts w:ascii="Times New Roman" w:hAnsi="Times New Roman"/>
                <w:b/>
                <w:sz w:val="24"/>
                <w:szCs w:val="24"/>
                <w:vertAlign w:val="subscript"/>
              </w:rPr>
              <w:t>2</w:t>
            </w:r>
            <w:r w:rsidRPr="00FE0FA1">
              <w:rPr>
                <w:rFonts w:ascii="Times New Roman" w:hAnsi="Times New Roman"/>
                <w:b/>
                <w:sz w:val="24"/>
                <w:szCs w:val="24"/>
              </w:rPr>
              <w:t>Cl</w:t>
            </w:r>
          </w:p>
        </w:tc>
        <w:tc>
          <w:tcPr>
            <w:tcW w:w="2959"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5(m-q)</w:t>
            </w:r>
          </w:p>
        </w:tc>
      </w:tr>
      <w:tr w:rsidR="00107646" w:rsidRPr="00FE0FA1" w:rsidTr="00AD4AAA">
        <w:trPr>
          <w:trHeight w:val="1024"/>
          <w:jc w:val="center"/>
        </w:trPr>
        <w:tc>
          <w:tcPr>
            <w:tcW w:w="79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5m</w:t>
            </w:r>
          </w:p>
        </w:tc>
        <w:tc>
          <w:tcPr>
            <w:tcW w:w="2224" w:type="dxa"/>
          </w:tcPr>
          <w:p w:rsidR="00107646" w:rsidRDefault="00107646" w:rsidP="00012DC1">
            <w:pPr>
              <w:tabs>
                <w:tab w:val="left" w:pos="90"/>
              </w:tabs>
              <w:spacing w:line="360" w:lineRule="auto"/>
              <w:jc w:val="center"/>
            </w:pPr>
          </w:p>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520" w:dyaOrig="1350">
                <v:shape id="_x0000_i7482" type="#_x0000_t75" style="width:95.8pt;height:51.35pt" o:ole="">
                  <v:imagedata r:id="rId81" o:title=""/>
                </v:shape>
                <o:OLEObject Type="Embed" ProgID="PBrush" ShapeID="_x0000_i7482" DrawAspect="Content" ObjectID="_1520792790" r:id="rId82"/>
              </w:object>
            </w:r>
          </w:p>
        </w:tc>
        <w:tc>
          <w:tcPr>
            <w:tcW w:w="2959" w:type="dxa"/>
          </w:tcPr>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4005" w:dyaOrig="2490">
                <v:shape id="_x0000_i7483" type="#_x0000_t75" style="width:134pt;height:82.65pt" o:ole="">
                  <v:imagedata r:id="rId83" o:title=""/>
                </v:shape>
                <o:OLEObject Type="Embed" ProgID="PBrush" ShapeID="_x0000_i7483" DrawAspect="Content" ObjectID="_1520792791" r:id="rId84"/>
              </w:object>
            </w:r>
          </w:p>
        </w:tc>
      </w:tr>
      <w:tr w:rsidR="00107646" w:rsidRPr="00FE0FA1" w:rsidTr="00AD4AAA">
        <w:trPr>
          <w:trHeight w:val="961"/>
          <w:jc w:val="center"/>
        </w:trPr>
        <w:tc>
          <w:tcPr>
            <w:tcW w:w="79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5n</w:t>
            </w:r>
          </w:p>
        </w:tc>
        <w:tc>
          <w:tcPr>
            <w:tcW w:w="222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815" w:dyaOrig="930">
                <v:shape id="_x0000_i7484" type="#_x0000_t75" style="width:74.5pt;height:37.55pt" o:ole="">
                  <v:imagedata r:id="rId85" o:title=""/>
                </v:shape>
                <o:OLEObject Type="Embed" ProgID="PBrush" ShapeID="_x0000_i7484" DrawAspect="Content" ObjectID="_1520792792" r:id="rId86"/>
              </w:object>
            </w:r>
          </w:p>
        </w:tc>
        <w:tc>
          <w:tcPr>
            <w:tcW w:w="2959" w:type="dxa"/>
          </w:tcPr>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300" w:dyaOrig="1890">
                <v:shape id="_x0000_i7485" type="#_x0000_t75" style="width:128.35pt;height:73.9pt" o:ole="">
                  <v:imagedata r:id="rId87" o:title=""/>
                </v:shape>
                <o:OLEObject Type="Embed" ProgID="PBrush" ShapeID="_x0000_i7485" DrawAspect="Content" ObjectID="_1520792793" r:id="rId88"/>
              </w:object>
            </w:r>
          </w:p>
        </w:tc>
      </w:tr>
      <w:tr w:rsidR="00107646" w:rsidRPr="00FE0FA1" w:rsidTr="00AD4AAA">
        <w:trPr>
          <w:trHeight w:val="549"/>
          <w:jc w:val="center"/>
        </w:trPr>
        <w:tc>
          <w:tcPr>
            <w:tcW w:w="79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5o</w:t>
            </w:r>
          </w:p>
        </w:tc>
        <w:tc>
          <w:tcPr>
            <w:tcW w:w="222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845" w:dyaOrig="1470">
                <v:shape id="_x0000_i7486" type="#_x0000_t75" style="width:70.1pt;height:55.7pt" o:ole="">
                  <v:imagedata r:id="rId89" o:title=""/>
                </v:shape>
                <o:OLEObject Type="Embed" ProgID="PBrush" ShapeID="_x0000_i7486" DrawAspect="Content" ObjectID="_1520792794" r:id="rId90"/>
              </w:object>
            </w:r>
          </w:p>
        </w:tc>
        <w:tc>
          <w:tcPr>
            <w:tcW w:w="2959" w:type="dxa"/>
          </w:tcPr>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330" w:dyaOrig="1905">
                <v:shape id="_x0000_i7487" type="#_x0000_t75" style="width:125.85pt;height:72.65pt" o:ole="">
                  <v:imagedata r:id="rId91" o:title=""/>
                </v:shape>
                <o:OLEObject Type="Embed" ProgID="PBrush" ShapeID="_x0000_i7487" DrawAspect="Content" ObjectID="_1520792795" r:id="rId92"/>
              </w:object>
            </w:r>
          </w:p>
        </w:tc>
      </w:tr>
      <w:tr w:rsidR="00107646" w:rsidRPr="00FE0FA1" w:rsidTr="00AD4AAA">
        <w:trPr>
          <w:trHeight w:val="953"/>
          <w:jc w:val="center"/>
        </w:trPr>
        <w:tc>
          <w:tcPr>
            <w:tcW w:w="79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5p</w:t>
            </w:r>
          </w:p>
        </w:tc>
        <w:tc>
          <w:tcPr>
            <w:tcW w:w="2224" w:type="dxa"/>
          </w:tcPr>
          <w:p w:rsidR="00107646" w:rsidRDefault="00107646" w:rsidP="00012DC1">
            <w:pPr>
              <w:tabs>
                <w:tab w:val="left" w:pos="90"/>
              </w:tabs>
              <w:spacing w:line="360" w:lineRule="auto"/>
              <w:jc w:val="center"/>
            </w:pPr>
          </w:p>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980" w:dyaOrig="1215">
                <v:shape id="_x0000_i7488" type="#_x0000_t75" style="width:82.35pt;height:50.1pt" o:ole="">
                  <v:imagedata r:id="rId93" o:title=""/>
                </v:shape>
                <o:OLEObject Type="Embed" ProgID="PBrush" ShapeID="_x0000_i7488" DrawAspect="Content" ObjectID="_1520792796" r:id="rId94"/>
              </w:object>
            </w:r>
          </w:p>
        </w:tc>
        <w:tc>
          <w:tcPr>
            <w:tcW w:w="2959" w:type="dxa"/>
          </w:tcPr>
          <w:p w:rsidR="00107646" w:rsidRPr="00B67A89" w:rsidRDefault="00AD4AAA" w:rsidP="00012DC1">
            <w:pPr>
              <w:tabs>
                <w:tab w:val="left" w:pos="2242"/>
              </w:tabs>
              <w:rPr>
                <w:rFonts w:ascii="Times New Roman" w:hAnsi="Times New Roman"/>
                <w:sz w:val="24"/>
                <w:szCs w:val="24"/>
              </w:rPr>
            </w:pPr>
            <w:r>
              <w:rPr>
                <w:rFonts w:asciiTheme="minorHAnsi" w:eastAsiaTheme="minorHAnsi" w:hAnsiTheme="minorHAnsi" w:cstheme="minorBidi"/>
                <w:sz w:val="22"/>
                <w:szCs w:val="22"/>
              </w:rPr>
              <w:object w:dxaOrig="3690" w:dyaOrig="2550">
                <v:shape id="_x0000_i7489" type="#_x0000_t75" style="width:140.55pt;height:97.35pt" o:ole="">
                  <v:imagedata r:id="rId95" o:title=""/>
                </v:shape>
                <o:OLEObject Type="Embed" ProgID="PBrush" ShapeID="_x0000_i7489" DrawAspect="Content" ObjectID="_1520792797" r:id="rId96"/>
              </w:object>
            </w:r>
          </w:p>
        </w:tc>
      </w:tr>
      <w:tr w:rsidR="00107646" w:rsidRPr="00FE0FA1" w:rsidTr="00AD4AAA">
        <w:trPr>
          <w:trHeight w:val="1024"/>
          <w:jc w:val="center"/>
        </w:trPr>
        <w:tc>
          <w:tcPr>
            <w:tcW w:w="79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5q</w:t>
            </w:r>
          </w:p>
        </w:tc>
        <w:tc>
          <w:tcPr>
            <w:tcW w:w="2224" w:type="dxa"/>
          </w:tcPr>
          <w:p w:rsidR="00107646" w:rsidRPr="00FE0FA1" w:rsidRDefault="00107646" w:rsidP="00012DC1">
            <w:pPr>
              <w:tabs>
                <w:tab w:val="left" w:pos="90"/>
              </w:tabs>
              <w:spacing w:line="360" w:lineRule="auto"/>
              <w:jc w:val="center"/>
              <w:rPr>
                <w:rFonts w:ascii="Times New Roman" w:hAnsi="Times New Roman"/>
                <w:sz w:val="24"/>
                <w:szCs w:val="24"/>
              </w:rPr>
            </w:pPr>
          </w:p>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1710" w:dyaOrig="1320">
                <v:shape id="_x0000_i7490" type="#_x0000_t75" style="width:69.1pt;height:53.55pt" o:ole="">
                  <v:imagedata r:id="rId97" o:title=""/>
                </v:shape>
                <o:OLEObject Type="Embed" ProgID="PBrush" ShapeID="_x0000_i7490" DrawAspect="Content" ObjectID="_1520792798" r:id="rId98"/>
              </w:object>
            </w:r>
          </w:p>
        </w:tc>
        <w:tc>
          <w:tcPr>
            <w:tcW w:w="2959" w:type="dxa"/>
          </w:tcPr>
          <w:p w:rsidR="00107646" w:rsidRPr="00FE0FA1" w:rsidRDefault="00AD4AAA"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300" w:dyaOrig="2490">
                <v:shape id="_x0000_i7491" type="#_x0000_t75" style="width:116.95pt;height:88.7pt" o:ole="">
                  <v:imagedata r:id="rId99" o:title=""/>
                </v:shape>
                <o:OLEObject Type="Embed" ProgID="PBrush" ShapeID="_x0000_i7491" DrawAspect="Content" ObjectID="_1520792799" r:id="rId100"/>
              </w:object>
            </w:r>
          </w:p>
        </w:tc>
      </w:tr>
    </w:tbl>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p>
    <w:p w:rsidR="00107646" w:rsidRDefault="00107646">
      <w:pPr>
        <w:spacing w:after="160" w:line="259"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107646" w:rsidRDefault="00107646" w:rsidP="00107646">
      <w:pPr>
        <w:tabs>
          <w:tab w:val="left" w:pos="90"/>
          <w:tab w:val="left" w:pos="2923"/>
          <w:tab w:val="center" w:pos="5040"/>
        </w:tabs>
        <w:spacing w:line="360" w:lineRule="auto"/>
        <w:ind w:firstLine="720"/>
        <w:rPr>
          <w:rFonts w:ascii="Times New Roman" w:eastAsia="Times New Roman" w:hAnsi="Times New Roman"/>
          <w:b/>
          <w:bCs/>
          <w:color w:val="000000"/>
          <w:sz w:val="24"/>
          <w:szCs w:val="24"/>
        </w:rPr>
      </w:pPr>
      <w:r w:rsidRPr="00FE0FA1">
        <w:rPr>
          <w:rFonts w:ascii="Times New Roman" w:eastAsia="Times New Roman" w:hAnsi="Times New Roman"/>
          <w:bCs/>
          <w:color w:val="000000"/>
          <w:sz w:val="24"/>
          <w:szCs w:val="24"/>
        </w:rPr>
        <w:lastRenderedPageBreak/>
        <w:t>T</w:t>
      </w:r>
      <w:r>
        <w:rPr>
          <w:rFonts w:ascii="Times New Roman" w:eastAsia="Times New Roman" w:hAnsi="Times New Roman"/>
          <w:bCs/>
          <w:color w:val="000000"/>
          <w:sz w:val="24"/>
          <w:szCs w:val="24"/>
        </w:rPr>
        <w:t>ABLE</w:t>
      </w:r>
      <w:r w:rsidRPr="00FE0FA1">
        <w:rPr>
          <w:rFonts w:ascii="Times New Roman" w:eastAsia="Times New Roman" w:hAnsi="Times New Roman"/>
          <w:bCs/>
          <w:color w:val="000000"/>
          <w:sz w:val="24"/>
          <w:szCs w:val="24"/>
        </w:rPr>
        <w:t xml:space="preserve"> 5</w:t>
      </w:r>
      <w:r w:rsidR="005F381C">
        <w:rPr>
          <w:rFonts w:ascii="Times New Roman" w:eastAsia="Times New Roman" w:hAnsi="Times New Roman"/>
          <w:bCs/>
          <w:color w:val="000000"/>
          <w:sz w:val="24"/>
          <w:szCs w:val="24"/>
        </w:rPr>
        <w:t>.</w:t>
      </w:r>
      <w:r w:rsidRPr="00FE0FA1">
        <w:rPr>
          <w:rFonts w:ascii="Times New Roman" w:eastAsia="Times New Roman" w:hAnsi="Times New Roman"/>
          <w:bCs/>
          <w:color w:val="000000"/>
          <w:sz w:val="24"/>
          <w:szCs w:val="24"/>
        </w:rPr>
        <w:t xml:space="preserve"> Synthesis of compounds </w:t>
      </w:r>
      <w:r w:rsidRPr="00FE0FA1">
        <w:rPr>
          <w:rFonts w:ascii="Times New Roman" w:eastAsia="Times New Roman" w:hAnsi="Times New Roman"/>
          <w:b/>
          <w:bCs/>
          <w:color w:val="000000"/>
          <w:sz w:val="24"/>
          <w:szCs w:val="24"/>
        </w:rPr>
        <w:t>7(a-b)</w:t>
      </w: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r>
        <w:rPr>
          <w:rFonts w:ascii="Times New Roman" w:hAnsi="Times New Roman"/>
          <w:b/>
          <w:noProof/>
          <w:color w:val="000000"/>
          <w:sz w:val="24"/>
          <w:szCs w:val="24"/>
          <w:lang w:val="en-IN" w:eastAsia="en-IN"/>
        </w:rPr>
        <w:drawing>
          <wp:inline distT="0" distB="0" distL="0" distR="0" wp14:anchorId="70B34FAA" wp14:editId="2A042791">
            <wp:extent cx="3445459" cy="934773"/>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472861" cy="942207"/>
                    </a:xfrm>
                    <a:prstGeom prst="rect">
                      <a:avLst/>
                    </a:prstGeom>
                    <a:noFill/>
                    <a:ln>
                      <a:noFill/>
                    </a:ln>
                  </pic:spPr>
                </pic:pic>
              </a:graphicData>
            </a:graphic>
          </wp:inline>
        </w:drawing>
      </w: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p>
    <w:tbl>
      <w:tblPr>
        <w:tblStyle w:val="TableGrid"/>
        <w:tblW w:w="0" w:type="auto"/>
        <w:jc w:val="center"/>
        <w:tblLook w:val="04A0" w:firstRow="1" w:lastRow="0" w:firstColumn="1" w:lastColumn="0" w:noHBand="0" w:noVBand="1"/>
      </w:tblPr>
      <w:tblGrid>
        <w:gridCol w:w="816"/>
        <w:gridCol w:w="1865"/>
        <w:gridCol w:w="3152"/>
      </w:tblGrid>
      <w:tr w:rsidR="00107646" w:rsidRPr="00FE0FA1" w:rsidTr="005F381C">
        <w:trPr>
          <w:trHeight w:val="169"/>
          <w:jc w:val="center"/>
        </w:trPr>
        <w:tc>
          <w:tcPr>
            <w:tcW w:w="77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Entry</w:t>
            </w:r>
          </w:p>
        </w:tc>
        <w:tc>
          <w:tcPr>
            <w:tcW w:w="1865"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6(a-b)</w:t>
            </w:r>
          </w:p>
        </w:tc>
        <w:tc>
          <w:tcPr>
            <w:tcW w:w="3152" w:type="dxa"/>
          </w:tcPr>
          <w:p w:rsidR="00107646" w:rsidRPr="00FE0FA1" w:rsidRDefault="00107646" w:rsidP="00012DC1">
            <w:pPr>
              <w:tabs>
                <w:tab w:val="left" w:pos="90"/>
              </w:tabs>
              <w:spacing w:line="360" w:lineRule="auto"/>
              <w:jc w:val="center"/>
              <w:rPr>
                <w:rFonts w:ascii="Times New Roman" w:hAnsi="Times New Roman"/>
                <w:b/>
                <w:sz w:val="24"/>
                <w:szCs w:val="24"/>
              </w:rPr>
            </w:pPr>
            <w:r w:rsidRPr="00FE0FA1">
              <w:rPr>
                <w:rFonts w:ascii="Times New Roman" w:hAnsi="Times New Roman"/>
                <w:b/>
                <w:sz w:val="24"/>
                <w:szCs w:val="24"/>
              </w:rPr>
              <w:t>7(a-b)</w:t>
            </w:r>
          </w:p>
        </w:tc>
      </w:tr>
      <w:tr w:rsidR="00107646" w:rsidRPr="00FE0FA1" w:rsidTr="005F381C">
        <w:trPr>
          <w:trHeight w:val="694"/>
          <w:jc w:val="center"/>
        </w:trPr>
        <w:tc>
          <w:tcPr>
            <w:tcW w:w="77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7a</w:t>
            </w:r>
          </w:p>
        </w:tc>
        <w:tc>
          <w:tcPr>
            <w:tcW w:w="1865" w:type="dxa"/>
          </w:tcPr>
          <w:p w:rsidR="00107646" w:rsidRDefault="00107646" w:rsidP="00012DC1">
            <w:pPr>
              <w:tabs>
                <w:tab w:val="left" w:pos="90"/>
              </w:tabs>
              <w:spacing w:line="360" w:lineRule="auto"/>
              <w:jc w:val="center"/>
            </w:pPr>
          </w:p>
          <w:p w:rsidR="00107646" w:rsidRPr="00FE0FA1" w:rsidRDefault="005F381C"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205" w:dyaOrig="1545">
                <v:shape id="_x0000_i7962" type="#_x0000_t75" style="width:80.05pt;height:56.45pt" o:ole="">
                  <v:imagedata r:id="rId102" o:title=""/>
                </v:shape>
                <o:OLEObject Type="Embed" ProgID="PBrush" ShapeID="_x0000_i7962" DrawAspect="Content" ObjectID="_1520792800" r:id="rId103"/>
              </w:object>
            </w:r>
          </w:p>
        </w:tc>
        <w:tc>
          <w:tcPr>
            <w:tcW w:w="3152" w:type="dxa"/>
          </w:tcPr>
          <w:p w:rsidR="00107646" w:rsidRPr="00FE0FA1" w:rsidRDefault="005F381C"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780" w:dyaOrig="2205">
                <v:shape id="_x0000_i7963" type="#_x0000_t75" style="width:145.15pt;height:85.8pt" o:ole="">
                  <v:imagedata r:id="rId104" o:title=""/>
                </v:shape>
                <o:OLEObject Type="Embed" ProgID="PBrush" ShapeID="_x0000_i7963" DrawAspect="Content" ObjectID="_1520792801" r:id="rId105"/>
              </w:object>
            </w:r>
          </w:p>
        </w:tc>
      </w:tr>
      <w:tr w:rsidR="00107646" w:rsidRPr="00FE0FA1" w:rsidTr="005F381C">
        <w:trPr>
          <w:trHeight w:val="701"/>
          <w:jc w:val="center"/>
        </w:trPr>
        <w:tc>
          <w:tcPr>
            <w:tcW w:w="777" w:type="dxa"/>
          </w:tcPr>
          <w:p w:rsidR="00107646" w:rsidRPr="00FE0FA1" w:rsidRDefault="00107646" w:rsidP="00012DC1">
            <w:pPr>
              <w:tabs>
                <w:tab w:val="left" w:pos="90"/>
              </w:tabs>
              <w:spacing w:line="360" w:lineRule="auto"/>
              <w:jc w:val="center"/>
              <w:rPr>
                <w:rFonts w:ascii="Times New Roman" w:hAnsi="Times New Roman"/>
                <w:b/>
                <w:color w:val="000000"/>
                <w:sz w:val="24"/>
                <w:szCs w:val="24"/>
              </w:rPr>
            </w:pPr>
          </w:p>
          <w:p w:rsidR="00107646" w:rsidRPr="00FE0FA1" w:rsidRDefault="00107646" w:rsidP="00012DC1">
            <w:pPr>
              <w:tabs>
                <w:tab w:val="left" w:pos="90"/>
              </w:tabs>
              <w:spacing w:line="360" w:lineRule="auto"/>
              <w:jc w:val="center"/>
              <w:rPr>
                <w:rFonts w:ascii="Times New Roman" w:hAnsi="Times New Roman"/>
                <w:b/>
                <w:color w:val="000000"/>
                <w:sz w:val="24"/>
                <w:szCs w:val="24"/>
              </w:rPr>
            </w:pPr>
            <w:r w:rsidRPr="00FE0FA1">
              <w:rPr>
                <w:rFonts w:ascii="Times New Roman" w:hAnsi="Times New Roman"/>
                <w:b/>
                <w:color w:val="000000"/>
                <w:sz w:val="24"/>
                <w:szCs w:val="24"/>
              </w:rPr>
              <w:t>7b</w:t>
            </w:r>
          </w:p>
        </w:tc>
        <w:tc>
          <w:tcPr>
            <w:tcW w:w="1865" w:type="dxa"/>
          </w:tcPr>
          <w:p w:rsidR="00107646" w:rsidRPr="00FE0FA1" w:rsidRDefault="005F381C"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2205" w:dyaOrig="2490">
                <v:shape id="_x0000_i7964" type="#_x0000_t75" style="width:82.35pt;height:93.3pt" o:ole="">
                  <v:imagedata r:id="rId106" o:title=""/>
                </v:shape>
                <o:OLEObject Type="Embed" ProgID="PBrush" ShapeID="_x0000_i7964" DrawAspect="Content" ObjectID="_1520792802" r:id="rId107"/>
              </w:object>
            </w:r>
          </w:p>
        </w:tc>
        <w:tc>
          <w:tcPr>
            <w:tcW w:w="3152" w:type="dxa"/>
          </w:tcPr>
          <w:p w:rsidR="00107646" w:rsidRPr="00FE0FA1" w:rsidRDefault="005F381C"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780" w:dyaOrig="2490">
                <v:shape id="_x0000_i7965" type="#_x0000_t75" style="width:133.65pt;height:88.15pt" o:ole="">
                  <v:imagedata r:id="rId108" o:title=""/>
                </v:shape>
                <o:OLEObject Type="Embed" ProgID="PBrush" ShapeID="_x0000_i7965" DrawAspect="Content" ObjectID="_1520792803" r:id="rId109"/>
              </w:object>
            </w:r>
          </w:p>
        </w:tc>
      </w:tr>
    </w:tbl>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p>
    <w:p w:rsidR="00107646" w:rsidRDefault="00107646" w:rsidP="00107646">
      <w:pPr>
        <w:tabs>
          <w:tab w:val="left" w:pos="90"/>
          <w:tab w:val="left" w:pos="2923"/>
          <w:tab w:val="center" w:pos="5040"/>
        </w:tabs>
        <w:spacing w:line="360" w:lineRule="auto"/>
        <w:ind w:firstLine="720"/>
        <w:jc w:val="center"/>
        <w:rPr>
          <w:rFonts w:ascii="Times New Roman" w:hAnsi="Times New Roman"/>
          <w:b/>
          <w:color w:val="000000"/>
          <w:sz w:val="24"/>
          <w:szCs w:val="24"/>
        </w:rPr>
      </w:pPr>
    </w:p>
    <w:p w:rsidR="00107646" w:rsidRDefault="00107646">
      <w:pPr>
        <w:spacing w:after="160" w:line="259"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107646" w:rsidRDefault="00107646" w:rsidP="00107646">
      <w:pPr>
        <w:tabs>
          <w:tab w:val="left" w:pos="90"/>
        </w:tabs>
        <w:spacing w:line="360" w:lineRule="auto"/>
        <w:rPr>
          <w:rFonts w:ascii="Times New Roman" w:eastAsia="Times New Roman" w:hAnsi="Times New Roman"/>
          <w:b/>
          <w:bCs/>
          <w:color w:val="000000"/>
          <w:sz w:val="24"/>
          <w:szCs w:val="24"/>
        </w:rPr>
      </w:pPr>
      <w:r w:rsidRPr="00FE0FA1">
        <w:rPr>
          <w:rFonts w:ascii="Times New Roman" w:eastAsia="Times New Roman" w:hAnsi="Times New Roman"/>
          <w:bCs/>
          <w:color w:val="000000"/>
          <w:sz w:val="24"/>
          <w:szCs w:val="24"/>
        </w:rPr>
        <w:lastRenderedPageBreak/>
        <w:t>T</w:t>
      </w:r>
      <w:r>
        <w:rPr>
          <w:rFonts w:ascii="Times New Roman" w:eastAsia="Times New Roman" w:hAnsi="Times New Roman"/>
          <w:bCs/>
          <w:color w:val="000000"/>
          <w:sz w:val="24"/>
          <w:szCs w:val="24"/>
        </w:rPr>
        <w:t>ABLE</w:t>
      </w:r>
      <w:r w:rsidRPr="00FE0FA1">
        <w:rPr>
          <w:rFonts w:ascii="Times New Roman" w:eastAsia="Times New Roman" w:hAnsi="Times New Roman"/>
          <w:bCs/>
          <w:color w:val="000000"/>
          <w:sz w:val="24"/>
          <w:szCs w:val="24"/>
        </w:rPr>
        <w:t xml:space="preserve"> 6</w:t>
      </w:r>
      <w:r w:rsidR="005F381C">
        <w:rPr>
          <w:rFonts w:ascii="Times New Roman" w:eastAsia="Times New Roman" w:hAnsi="Times New Roman"/>
          <w:bCs/>
          <w:color w:val="000000"/>
          <w:sz w:val="24"/>
          <w:szCs w:val="24"/>
        </w:rPr>
        <w:t>.</w:t>
      </w:r>
      <w:r w:rsidRPr="00FE0FA1">
        <w:rPr>
          <w:rFonts w:ascii="Times New Roman" w:eastAsia="Times New Roman" w:hAnsi="Times New Roman"/>
          <w:bCs/>
          <w:color w:val="000000"/>
          <w:sz w:val="24"/>
          <w:szCs w:val="24"/>
        </w:rPr>
        <w:t xml:space="preserve"> Synthesis of compounds </w:t>
      </w:r>
      <w:r w:rsidRPr="00FE0FA1">
        <w:rPr>
          <w:rFonts w:ascii="Times New Roman" w:eastAsia="Times New Roman" w:hAnsi="Times New Roman"/>
          <w:b/>
          <w:bCs/>
          <w:color w:val="000000"/>
          <w:sz w:val="24"/>
          <w:szCs w:val="24"/>
        </w:rPr>
        <w:t>8(a-b)</w:t>
      </w:r>
    </w:p>
    <w:p w:rsidR="00107646" w:rsidRDefault="00107646" w:rsidP="00107646">
      <w:pPr>
        <w:tabs>
          <w:tab w:val="left" w:pos="90"/>
        </w:tabs>
        <w:spacing w:line="360" w:lineRule="auto"/>
        <w:jc w:val="center"/>
        <w:rPr>
          <w:rFonts w:ascii="Times New Roman" w:eastAsia="Times New Roman" w:hAnsi="Times New Roman"/>
          <w:bCs/>
          <w:color w:val="000000"/>
          <w:sz w:val="24"/>
          <w:szCs w:val="24"/>
        </w:rPr>
      </w:pPr>
      <w:r>
        <w:rPr>
          <w:rFonts w:ascii="Times New Roman" w:eastAsia="Times New Roman" w:hAnsi="Times New Roman"/>
          <w:bCs/>
          <w:noProof/>
          <w:color w:val="000000"/>
          <w:sz w:val="24"/>
          <w:szCs w:val="24"/>
          <w:lang w:val="en-IN" w:eastAsia="en-IN"/>
        </w:rPr>
        <w:drawing>
          <wp:inline distT="0" distB="0" distL="0" distR="0" wp14:anchorId="7C6EB46C" wp14:editId="3E0C8FC4">
            <wp:extent cx="4228185" cy="1160446"/>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272178" cy="1172520"/>
                    </a:xfrm>
                    <a:prstGeom prst="rect">
                      <a:avLst/>
                    </a:prstGeom>
                    <a:noFill/>
                    <a:ln>
                      <a:noFill/>
                    </a:ln>
                  </pic:spPr>
                </pic:pic>
              </a:graphicData>
            </a:graphic>
          </wp:inline>
        </w:drawing>
      </w:r>
    </w:p>
    <w:p w:rsidR="00107646" w:rsidRDefault="00107646" w:rsidP="00107646">
      <w:pPr>
        <w:tabs>
          <w:tab w:val="left" w:pos="90"/>
        </w:tabs>
        <w:spacing w:line="360" w:lineRule="auto"/>
        <w:jc w:val="center"/>
        <w:rPr>
          <w:rFonts w:ascii="Times New Roman" w:eastAsia="Times New Roman" w:hAnsi="Times New Roman"/>
          <w:bCs/>
          <w:color w:val="000000"/>
          <w:sz w:val="24"/>
          <w:szCs w:val="24"/>
        </w:rPr>
      </w:pPr>
    </w:p>
    <w:tbl>
      <w:tblPr>
        <w:tblStyle w:val="TableGrid"/>
        <w:tblW w:w="0" w:type="auto"/>
        <w:jc w:val="center"/>
        <w:tblLook w:val="04A0" w:firstRow="1" w:lastRow="0" w:firstColumn="1" w:lastColumn="0" w:noHBand="0" w:noVBand="1"/>
      </w:tblPr>
      <w:tblGrid>
        <w:gridCol w:w="880"/>
        <w:gridCol w:w="2992"/>
        <w:gridCol w:w="3232"/>
      </w:tblGrid>
      <w:tr w:rsidR="00107646" w:rsidRPr="00FE0FA1" w:rsidTr="005F381C">
        <w:trPr>
          <w:trHeight w:val="114"/>
          <w:jc w:val="center"/>
        </w:trPr>
        <w:tc>
          <w:tcPr>
            <w:tcW w:w="880" w:type="dxa"/>
          </w:tcPr>
          <w:p w:rsidR="00107646" w:rsidRPr="00FE0FA1" w:rsidRDefault="00107646" w:rsidP="00012DC1">
            <w:pPr>
              <w:tabs>
                <w:tab w:val="left" w:pos="90"/>
              </w:tabs>
              <w:spacing w:line="360" w:lineRule="auto"/>
              <w:jc w:val="center"/>
              <w:rPr>
                <w:rFonts w:ascii="Times New Roman" w:hAnsi="Times New Roman"/>
                <w:b/>
                <w:color w:val="000000"/>
              </w:rPr>
            </w:pPr>
            <w:r w:rsidRPr="00FE0FA1">
              <w:rPr>
                <w:rFonts w:ascii="Times New Roman" w:hAnsi="Times New Roman"/>
                <w:b/>
                <w:color w:val="000000"/>
              </w:rPr>
              <w:t>Entry</w:t>
            </w:r>
          </w:p>
        </w:tc>
        <w:tc>
          <w:tcPr>
            <w:tcW w:w="2992" w:type="dxa"/>
          </w:tcPr>
          <w:p w:rsidR="00107646" w:rsidRPr="00FE0FA1" w:rsidRDefault="00107646" w:rsidP="00012DC1">
            <w:pPr>
              <w:tabs>
                <w:tab w:val="left" w:pos="90"/>
              </w:tabs>
              <w:spacing w:line="360" w:lineRule="auto"/>
              <w:jc w:val="center"/>
              <w:rPr>
                <w:rFonts w:ascii="Times New Roman" w:hAnsi="Times New Roman"/>
                <w:b/>
              </w:rPr>
            </w:pPr>
            <w:r w:rsidRPr="00FE0FA1">
              <w:rPr>
                <w:rFonts w:ascii="Times New Roman" w:hAnsi="Times New Roman"/>
                <w:b/>
              </w:rPr>
              <w:t>7(a-b)</w:t>
            </w:r>
          </w:p>
        </w:tc>
        <w:tc>
          <w:tcPr>
            <w:tcW w:w="3232" w:type="dxa"/>
          </w:tcPr>
          <w:p w:rsidR="00107646" w:rsidRPr="00FE0FA1" w:rsidRDefault="00107646" w:rsidP="00012DC1">
            <w:pPr>
              <w:tabs>
                <w:tab w:val="left" w:pos="90"/>
              </w:tabs>
              <w:spacing w:line="360" w:lineRule="auto"/>
              <w:jc w:val="center"/>
              <w:rPr>
                <w:rFonts w:ascii="Times New Roman" w:hAnsi="Times New Roman"/>
                <w:b/>
              </w:rPr>
            </w:pPr>
            <w:r w:rsidRPr="00FE0FA1">
              <w:rPr>
                <w:rFonts w:ascii="Times New Roman" w:hAnsi="Times New Roman"/>
                <w:b/>
              </w:rPr>
              <w:t>8(a-b)</w:t>
            </w:r>
          </w:p>
        </w:tc>
      </w:tr>
      <w:tr w:rsidR="00107646" w:rsidRPr="00FE0FA1" w:rsidTr="005F381C">
        <w:trPr>
          <w:trHeight w:val="1154"/>
          <w:jc w:val="center"/>
        </w:trPr>
        <w:tc>
          <w:tcPr>
            <w:tcW w:w="880" w:type="dxa"/>
          </w:tcPr>
          <w:p w:rsidR="00107646" w:rsidRPr="00FE0FA1" w:rsidRDefault="00107646" w:rsidP="00012DC1">
            <w:pPr>
              <w:tabs>
                <w:tab w:val="left" w:pos="90"/>
              </w:tabs>
              <w:jc w:val="center"/>
              <w:rPr>
                <w:rFonts w:ascii="Times New Roman" w:hAnsi="Times New Roman"/>
                <w:b/>
                <w:color w:val="000000"/>
              </w:rPr>
            </w:pPr>
          </w:p>
          <w:p w:rsidR="00107646" w:rsidRPr="00FE0FA1" w:rsidRDefault="00107646" w:rsidP="00012DC1">
            <w:pPr>
              <w:tabs>
                <w:tab w:val="left" w:pos="90"/>
              </w:tabs>
              <w:jc w:val="center"/>
              <w:rPr>
                <w:rFonts w:ascii="Times New Roman" w:hAnsi="Times New Roman"/>
                <w:b/>
                <w:color w:val="000000"/>
              </w:rPr>
            </w:pPr>
          </w:p>
          <w:p w:rsidR="00107646" w:rsidRPr="00FE0FA1" w:rsidRDefault="00107646" w:rsidP="00012DC1">
            <w:pPr>
              <w:tabs>
                <w:tab w:val="left" w:pos="90"/>
              </w:tabs>
              <w:jc w:val="center"/>
              <w:rPr>
                <w:rFonts w:ascii="Times New Roman" w:hAnsi="Times New Roman"/>
                <w:b/>
                <w:color w:val="000000"/>
              </w:rPr>
            </w:pPr>
            <w:r w:rsidRPr="00FE0FA1">
              <w:rPr>
                <w:rFonts w:ascii="Times New Roman" w:hAnsi="Times New Roman"/>
                <w:b/>
                <w:color w:val="000000"/>
              </w:rPr>
              <w:t>8a</w:t>
            </w:r>
          </w:p>
        </w:tc>
        <w:tc>
          <w:tcPr>
            <w:tcW w:w="2992" w:type="dxa"/>
          </w:tcPr>
          <w:p w:rsidR="00107646" w:rsidRPr="00FE0FA1" w:rsidRDefault="005F381C" w:rsidP="00012DC1">
            <w:pPr>
              <w:tabs>
                <w:tab w:val="left" w:pos="90"/>
              </w:tabs>
              <w:jc w:val="center"/>
              <w:rPr>
                <w:rFonts w:ascii="Times New Roman" w:hAnsi="Times New Roman"/>
                <w:b/>
              </w:rPr>
            </w:pPr>
            <w:r>
              <w:rPr>
                <w:rFonts w:asciiTheme="minorHAnsi" w:eastAsiaTheme="minorHAnsi" w:hAnsiTheme="minorHAnsi" w:cstheme="minorBidi"/>
                <w:sz w:val="22"/>
                <w:szCs w:val="22"/>
              </w:rPr>
              <w:object w:dxaOrig="3780" w:dyaOrig="2205">
                <v:shape id="_x0000_i8236" type="#_x0000_t75" style="width:134.8pt;height:78.35pt" o:ole="">
                  <v:imagedata r:id="rId104" o:title=""/>
                </v:shape>
                <o:OLEObject Type="Embed" ProgID="PBrush" ShapeID="_x0000_i8236" DrawAspect="Content" ObjectID="_1520792804" r:id="rId111"/>
              </w:object>
            </w:r>
          </w:p>
          <w:p w:rsidR="00107646" w:rsidRPr="00FE0FA1" w:rsidRDefault="00107646" w:rsidP="00012DC1">
            <w:pPr>
              <w:tabs>
                <w:tab w:val="left" w:pos="90"/>
              </w:tabs>
              <w:jc w:val="center"/>
              <w:rPr>
                <w:rFonts w:ascii="Times New Roman" w:hAnsi="Times New Roman"/>
                <w:b/>
                <w:sz w:val="24"/>
                <w:szCs w:val="24"/>
              </w:rPr>
            </w:pPr>
          </w:p>
        </w:tc>
        <w:tc>
          <w:tcPr>
            <w:tcW w:w="3232" w:type="dxa"/>
          </w:tcPr>
          <w:p w:rsidR="00107646" w:rsidRPr="00FE0FA1" w:rsidRDefault="005F381C" w:rsidP="00012DC1">
            <w:pPr>
              <w:tabs>
                <w:tab w:val="left" w:pos="90"/>
              </w:tabs>
              <w:jc w:val="center"/>
              <w:rPr>
                <w:rFonts w:ascii="Times New Roman" w:hAnsi="Times New Roman"/>
                <w:sz w:val="24"/>
                <w:szCs w:val="24"/>
              </w:rPr>
            </w:pPr>
            <w:r>
              <w:rPr>
                <w:rFonts w:asciiTheme="minorHAnsi" w:eastAsiaTheme="minorHAnsi" w:hAnsiTheme="minorHAnsi" w:cstheme="minorBidi"/>
                <w:sz w:val="22"/>
                <w:szCs w:val="22"/>
              </w:rPr>
              <w:object w:dxaOrig="3195" w:dyaOrig="2205">
                <v:shape id="_x0000_i8237" type="#_x0000_t75" style="width:122.7pt;height:85.25pt" o:ole="">
                  <v:imagedata r:id="rId112" o:title=""/>
                </v:shape>
                <o:OLEObject Type="Embed" ProgID="PBrush" ShapeID="_x0000_i8237" DrawAspect="Content" ObjectID="_1520792805" r:id="rId113"/>
              </w:object>
            </w:r>
          </w:p>
        </w:tc>
      </w:tr>
      <w:tr w:rsidR="00107646" w:rsidRPr="00FE0FA1" w:rsidTr="005F381C">
        <w:trPr>
          <w:trHeight w:val="776"/>
          <w:jc w:val="center"/>
        </w:trPr>
        <w:tc>
          <w:tcPr>
            <w:tcW w:w="880" w:type="dxa"/>
          </w:tcPr>
          <w:p w:rsidR="00107646" w:rsidRPr="00FE0FA1" w:rsidRDefault="00107646" w:rsidP="00012DC1">
            <w:pPr>
              <w:tabs>
                <w:tab w:val="left" w:pos="90"/>
              </w:tabs>
              <w:spacing w:line="360" w:lineRule="auto"/>
              <w:jc w:val="center"/>
              <w:rPr>
                <w:rFonts w:ascii="Times New Roman" w:hAnsi="Times New Roman"/>
                <w:b/>
                <w:color w:val="000000"/>
              </w:rPr>
            </w:pPr>
          </w:p>
          <w:p w:rsidR="00107646" w:rsidRPr="00FE0FA1" w:rsidRDefault="00107646" w:rsidP="00012DC1">
            <w:pPr>
              <w:tabs>
                <w:tab w:val="left" w:pos="90"/>
              </w:tabs>
              <w:spacing w:line="360" w:lineRule="auto"/>
              <w:jc w:val="center"/>
              <w:rPr>
                <w:rFonts w:ascii="Times New Roman" w:hAnsi="Times New Roman"/>
                <w:b/>
                <w:color w:val="000000"/>
              </w:rPr>
            </w:pPr>
          </w:p>
          <w:p w:rsidR="00107646" w:rsidRPr="00FE0FA1" w:rsidRDefault="00107646" w:rsidP="00012DC1">
            <w:pPr>
              <w:tabs>
                <w:tab w:val="left" w:pos="90"/>
              </w:tabs>
              <w:spacing w:line="360" w:lineRule="auto"/>
              <w:jc w:val="center"/>
              <w:rPr>
                <w:rFonts w:ascii="Times New Roman" w:hAnsi="Times New Roman"/>
                <w:b/>
                <w:color w:val="000000"/>
              </w:rPr>
            </w:pPr>
            <w:r w:rsidRPr="00FE0FA1">
              <w:rPr>
                <w:rFonts w:ascii="Times New Roman" w:hAnsi="Times New Roman"/>
                <w:b/>
                <w:color w:val="000000"/>
              </w:rPr>
              <w:t>8b</w:t>
            </w:r>
          </w:p>
        </w:tc>
        <w:tc>
          <w:tcPr>
            <w:tcW w:w="2992" w:type="dxa"/>
          </w:tcPr>
          <w:p w:rsidR="00107646" w:rsidRPr="00FE0FA1" w:rsidRDefault="005F381C" w:rsidP="00012DC1">
            <w:pPr>
              <w:tabs>
                <w:tab w:val="left" w:pos="90"/>
              </w:tabs>
              <w:spacing w:line="360" w:lineRule="auto"/>
              <w:jc w:val="center"/>
              <w:rPr>
                <w:rFonts w:ascii="Times New Roman" w:hAnsi="Times New Roman"/>
              </w:rPr>
            </w:pPr>
            <w:r>
              <w:rPr>
                <w:rFonts w:asciiTheme="minorHAnsi" w:eastAsiaTheme="minorHAnsi" w:hAnsiTheme="minorHAnsi" w:cstheme="minorBidi"/>
                <w:sz w:val="22"/>
                <w:szCs w:val="22"/>
              </w:rPr>
              <w:object w:dxaOrig="3780" w:dyaOrig="2490">
                <v:shape id="_x0000_i8238" type="#_x0000_t75" style="width:135.35pt;height:88.7pt" o:ole="">
                  <v:imagedata r:id="rId114" o:title=""/>
                </v:shape>
                <o:OLEObject Type="Embed" ProgID="PBrush" ShapeID="_x0000_i8238" DrawAspect="Content" ObjectID="_1520792806" r:id="rId115"/>
              </w:object>
            </w:r>
          </w:p>
        </w:tc>
        <w:tc>
          <w:tcPr>
            <w:tcW w:w="3232" w:type="dxa"/>
          </w:tcPr>
          <w:p w:rsidR="00107646" w:rsidRPr="00FE0FA1" w:rsidRDefault="005F381C" w:rsidP="00012DC1">
            <w:pPr>
              <w:tabs>
                <w:tab w:val="left" w:pos="90"/>
              </w:tabs>
              <w:spacing w:line="360" w:lineRule="auto"/>
              <w:jc w:val="center"/>
              <w:rPr>
                <w:rFonts w:ascii="Times New Roman" w:hAnsi="Times New Roman"/>
                <w:sz w:val="24"/>
                <w:szCs w:val="24"/>
              </w:rPr>
            </w:pPr>
            <w:r>
              <w:rPr>
                <w:rFonts w:asciiTheme="minorHAnsi" w:eastAsiaTheme="minorHAnsi" w:hAnsiTheme="minorHAnsi" w:cstheme="minorBidi"/>
                <w:sz w:val="22"/>
                <w:szCs w:val="22"/>
              </w:rPr>
              <w:object w:dxaOrig="3825" w:dyaOrig="2205">
                <v:shape id="_x0000_i8239" type="#_x0000_t75" style="width:148.05pt;height:84.65pt" o:ole="">
                  <v:imagedata r:id="rId116" o:title=""/>
                </v:shape>
                <o:OLEObject Type="Embed" ProgID="PBrush" ShapeID="_x0000_i8239" DrawAspect="Content" ObjectID="_1520792807" r:id="rId117"/>
              </w:object>
            </w:r>
          </w:p>
        </w:tc>
      </w:tr>
    </w:tbl>
    <w:p w:rsidR="0021115B" w:rsidRDefault="0021115B" w:rsidP="0021115B">
      <w:pPr>
        <w:rPr>
          <w:b/>
        </w:rPr>
      </w:pPr>
    </w:p>
    <w:p w:rsidR="0021115B" w:rsidRDefault="0021115B" w:rsidP="00F46BA8">
      <w:pPr>
        <w:pStyle w:val="Default"/>
        <w:spacing w:line="360" w:lineRule="auto"/>
        <w:jc w:val="both"/>
      </w:pPr>
      <w:r w:rsidRPr="00F46BA8">
        <w:rPr>
          <w:b/>
        </w:rPr>
        <w:t>C2.</w:t>
      </w:r>
      <w:r>
        <w:t xml:space="preserve"> Derivatives </w:t>
      </w:r>
      <w:r w:rsidRPr="00F46BA8">
        <w:rPr>
          <w:b/>
        </w:rPr>
        <w:t>3a</w:t>
      </w:r>
      <w:r>
        <w:t xml:space="preserve">, </w:t>
      </w:r>
      <w:r w:rsidRPr="00F46BA8">
        <w:rPr>
          <w:b/>
        </w:rPr>
        <w:t>3b</w:t>
      </w:r>
      <w:r>
        <w:t xml:space="preserve">, </w:t>
      </w:r>
      <w:r w:rsidRPr="00F46BA8">
        <w:rPr>
          <w:b/>
        </w:rPr>
        <w:t>3d</w:t>
      </w:r>
      <w:r>
        <w:t xml:space="preserve">, </w:t>
      </w:r>
      <w:r w:rsidRPr="00F46BA8">
        <w:rPr>
          <w:b/>
        </w:rPr>
        <w:t>3f</w:t>
      </w:r>
      <w:r w:rsidRPr="00F46BA8">
        <w:t xml:space="preserve"> </w:t>
      </w:r>
      <w:r w:rsidRPr="000F21A8">
        <w:t>and</w:t>
      </w:r>
      <w:r w:rsidRPr="00F46BA8">
        <w:t xml:space="preserve"> </w:t>
      </w:r>
      <w:r w:rsidRPr="00F46BA8">
        <w:rPr>
          <w:b/>
        </w:rPr>
        <w:t>8</w:t>
      </w:r>
      <w:r w:rsidRPr="00F46BA8">
        <w:t xml:space="preserve"> </w:t>
      </w:r>
      <w:r w:rsidRPr="000F21A8">
        <w:t xml:space="preserve">were tested </w:t>
      </w:r>
      <w:r>
        <w:t>as salts, other derivatives were tested as neutral compounds, but that was not quoted or</w:t>
      </w:r>
      <w:r w:rsidRPr="000F21A8">
        <w:t xml:space="preserve"> </w:t>
      </w:r>
      <w:r>
        <w:t>discussed neither in the main text nor in the Table 1. Do different forms (salts or neutral molecules) of tested compounds influence their biological activities</w:t>
      </w:r>
      <w:r w:rsidR="00F37A5E">
        <w:t>? If not, how that was checked?</w:t>
      </w:r>
    </w:p>
    <w:p w:rsidR="0021115B" w:rsidRDefault="0021115B" w:rsidP="0021115B"/>
    <w:p w:rsidR="0021115B" w:rsidRDefault="0021115B" w:rsidP="00F46BA8">
      <w:pPr>
        <w:pStyle w:val="Default"/>
        <w:spacing w:line="360" w:lineRule="auto"/>
        <w:jc w:val="both"/>
      </w:pPr>
      <w:r w:rsidRPr="00F46BA8">
        <w:rPr>
          <w:b/>
        </w:rPr>
        <w:t>A2.</w:t>
      </w:r>
      <w:r>
        <w:t xml:space="preserve"> </w:t>
      </w:r>
      <w:r w:rsidR="00977B98" w:rsidRPr="00B95B97">
        <w:t xml:space="preserve">As </w:t>
      </w:r>
      <w:r w:rsidR="00F46BA8">
        <w:t>suggested by Referee</w:t>
      </w:r>
      <w:r w:rsidR="00977B98" w:rsidRPr="00B95B97">
        <w:t>,</w:t>
      </w:r>
      <w:r w:rsidR="00F46BA8">
        <w:t xml:space="preserve"> we have captured the salt and </w:t>
      </w:r>
      <w:r w:rsidR="00A1311B">
        <w:t>neutral</w:t>
      </w:r>
      <w:r w:rsidR="00F46BA8">
        <w:t xml:space="preserve"> forms of all synthesized compounds </w:t>
      </w:r>
      <w:r w:rsidR="00977B98" w:rsidRPr="00B95B97">
        <w:t xml:space="preserve">in </w:t>
      </w:r>
      <w:r w:rsidR="00F46BA8" w:rsidRPr="00F46BA8">
        <w:rPr>
          <w:b/>
        </w:rPr>
        <w:t>Tables 1</w:t>
      </w:r>
      <w:r w:rsidR="00F46BA8">
        <w:t xml:space="preserve">, </w:t>
      </w:r>
      <w:r w:rsidR="00F46BA8" w:rsidRPr="00F46BA8">
        <w:rPr>
          <w:b/>
        </w:rPr>
        <w:t>2</w:t>
      </w:r>
      <w:r w:rsidR="00F46BA8">
        <w:t xml:space="preserve">, </w:t>
      </w:r>
      <w:r w:rsidR="00F46BA8" w:rsidRPr="00F46BA8">
        <w:rPr>
          <w:b/>
        </w:rPr>
        <w:t>3</w:t>
      </w:r>
      <w:r w:rsidR="00F46BA8">
        <w:t xml:space="preserve">, </w:t>
      </w:r>
      <w:r w:rsidR="00F46BA8" w:rsidRPr="00F46BA8">
        <w:rPr>
          <w:b/>
        </w:rPr>
        <w:t>4</w:t>
      </w:r>
      <w:r w:rsidR="00F46BA8">
        <w:t xml:space="preserve">, </w:t>
      </w:r>
      <w:r w:rsidR="00F46BA8" w:rsidRPr="00F46BA8">
        <w:rPr>
          <w:b/>
        </w:rPr>
        <w:t>5</w:t>
      </w:r>
      <w:r w:rsidR="00F46BA8">
        <w:t xml:space="preserve"> and </w:t>
      </w:r>
      <w:r w:rsidR="00F46BA8" w:rsidRPr="00F46BA8">
        <w:rPr>
          <w:b/>
        </w:rPr>
        <w:t>6</w:t>
      </w:r>
      <w:r w:rsidR="00F46BA8">
        <w:t xml:space="preserve">. Further, compounds </w:t>
      </w:r>
      <w:r w:rsidR="00F46BA8" w:rsidRPr="00F46BA8">
        <w:rPr>
          <w:b/>
        </w:rPr>
        <w:t>3a</w:t>
      </w:r>
      <w:r w:rsidR="00F46BA8">
        <w:t xml:space="preserve">, </w:t>
      </w:r>
      <w:r w:rsidR="00F46BA8" w:rsidRPr="00F46BA8">
        <w:rPr>
          <w:b/>
        </w:rPr>
        <w:t>3b</w:t>
      </w:r>
      <w:r w:rsidR="00F46BA8">
        <w:t xml:space="preserve">, </w:t>
      </w:r>
      <w:r w:rsidR="00F46BA8" w:rsidRPr="00F46BA8">
        <w:rPr>
          <w:b/>
        </w:rPr>
        <w:t>3d</w:t>
      </w:r>
      <w:r w:rsidR="00F46BA8">
        <w:t xml:space="preserve"> and </w:t>
      </w:r>
      <w:r w:rsidR="00F46BA8" w:rsidRPr="00F46BA8">
        <w:rPr>
          <w:b/>
        </w:rPr>
        <w:t>3f</w:t>
      </w:r>
      <w:r w:rsidR="00F46BA8" w:rsidRPr="00F46BA8">
        <w:t xml:space="preserve"> </w:t>
      </w:r>
      <w:r w:rsidR="00F46BA8">
        <w:t>were isolated as HCl salts</w:t>
      </w:r>
      <w:r w:rsidR="00E53B04">
        <w:t xml:space="preserve"> which we mentioned in the </w:t>
      </w:r>
      <w:r w:rsidR="00A1311B">
        <w:t xml:space="preserve">main </w:t>
      </w:r>
      <w:r w:rsidR="00E53B04">
        <w:t>text</w:t>
      </w:r>
      <w:r w:rsidR="00A1311B">
        <w:t>,</w:t>
      </w:r>
      <w:r w:rsidR="00E53B04">
        <w:t xml:space="preserve"> especially in </w:t>
      </w:r>
      <w:r w:rsidR="00A1311B">
        <w:t>antimicrobial evaluation part.</w:t>
      </w:r>
      <w:r w:rsidR="00E53B04">
        <w:t xml:space="preserve"> However, we tested the biological activities for </w:t>
      </w:r>
      <w:r w:rsidR="00887C93" w:rsidRPr="00B95B97">
        <w:t xml:space="preserve">compounds </w:t>
      </w:r>
      <w:r w:rsidRPr="00E53B04">
        <w:rPr>
          <w:b/>
        </w:rPr>
        <w:t>3a</w:t>
      </w:r>
      <w:r w:rsidRPr="00B95B97">
        <w:t xml:space="preserve">, </w:t>
      </w:r>
      <w:r w:rsidRPr="00E53B04">
        <w:rPr>
          <w:b/>
        </w:rPr>
        <w:t>3b</w:t>
      </w:r>
      <w:r w:rsidRPr="00B95B97">
        <w:t xml:space="preserve">, </w:t>
      </w:r>
      <w:r w:rsidRPr="00E53B04">
        <w:rPr>
          <w:b/>
        </w:rPr>
        <w:t>3d</w:t>
      </w:r>
      <w:r w:rsidR="00E53B04">
        <w:t xml:space="preserve"> and </w:t>
      </w:r>
      <w:r w:rsidRPr="00E53B04">
        <w:rPr>
          <w:b/>
        </w:rPr>
        <w:t>3f</w:t>
      </w:r>
      <w:r w:rsidRPr="00B95B97">
        <w:t xml:space="preserve"> as HCL </w:t>
      </w:r>
      <w:r w:rsidR="00977B98" w:rsidRPr="00B95B97">
        <w:t>salt</w:t>
      </w:r>
      <w:r w:rsidR="005B6991">
        <w:t xml:space="preserve"> and compounds </w:t>
      </w:r>
      <w:r w:rsidR="005B6991" w:rsidRPr="005B6991">
        <w:rPr>
          <w:b/>
        </w:rPr>
        <w:t>3c</w:t>
      </w:r>
      <w:r w:rsidR="005B6991">
        <w:t xml:space="preserve"> and </w:t>
      </w:r>
      <w:r w:rsidR="005B6991" w:rsidRPr="005B6991">
        <w:rPr>
          <w:b/>
        </w:rPr>
        <w:t>3e</w:t>
      </w:r>
      <w:r w:rsidR="005B6991">
        <w:t xml:space="preserve"> were tested as basic form.</w:t>
      </w:r>
    </w:p>
    <w:p w:rsidR="00E53B04" w:rsidRDefault="00E53B04" w:rsidP="00F46BA8">
      <w:pPr>
        <w:pStyle w:val="Default"/>
        <w:spacing w:line="360" w:lineRule="auto"/>
        <w:jc w:val="both"/>
      </w:pPr>
    </w:p>
    <w:p w:rsidR="008B3B85" w:rsidRDefault="008B3B85" w:rsidP="008B3B85">
      <w:pPr>
        <w:pStyle w:val="Default"/>
        <w:spacing w:line="360" w:lineRule="auto"/>
        <w:jc w:val="both"/>
      </w:pPr>
      <w:r w:rsidRPr="008B3B85">
        <w:rPr>
          <w:b/>
        </w:rPr>
        <w:t>C3.</w:t>
      </w:r>
      <w:r>
        <w:t xml:space="preserve"> ESI-HRMS data (calculated and found values) must be given with four decimal places.</w:t>
      </w:r>
    </w:p>
    <w:p w:rsidR="008B3B85" w:rsidRDefault="008B3B85" w:rsidP="008B3B85">
      <w:pPr>
        <w:pStyle w:val="Default"/>
        <w:spacing w:line="360" w:lineRule="auto"/>
        <w:jc w:val="both"/>
      </w:pPr>
      <w:r w:rsidRPr="008B3B85">
        <w:rPr>
          <w:b/>
        </w:rPr>
        <w:t>A3.</w:t>
      </w:r>
      <w:r>
        <w:t xml:space="preserve"> As suggested by </w:t>
      </w:r>
      <w:r w:rsidR="00C15A3F">
        <w:t>Referee</w:t>
      </w:r>
      <w:r>
        <w:t xml:space="preserve">, we have captured the ESI-HRMS data (calculated and found values) for all synthesized compounds in four decimals. </w:t>
      </w:r>
    </w:p>
    <w:p w:rsidR="00E621C6" w:rsidRDefault="00E621C6" w:rsidP="00535DBB">
      <w:pPr>
        <w:pStyle w:val="Default"/>
        <w:spacing w:line="360" w:lineRule="auto"/>
        <w:jc w:val="both"/>
        <w:rPr>
          <w:b/>
        </w:rPr>
      </w:pPr>
    </w:p>
    <w:p w:rsidR="00E621C6" w:rsidRDefault="00E621C6">
      <w:pPr>
        <w:spacing w:after="160" w:line="259" w:lineRule="auto"/>
        <w:rPr>
          <w:rFonts w:ascii="Times New Roman" w:hAnsi="Times New Roman" w:cs="Times New Roman"/>
          <w:b/>
          <w:color w:val="000000"/>
          <w:sz w:val="24"/>
          <w:szCs w:val="24"/>
          <w:lang w:val="en-IN"/>
        </w:rPr>
      </w:pPr>
      <w:r>
        <w:rPr>
          <w:b/>
        </w:rPr>
        <w:br w:type="page"/>
      </w:r>
    </w:p>
    <w:p w:rsidR="00535DBB" w:rsidRDefault="00535DBB" w:rsidP="00535DBB">
      <w:pPr>
        <w:pStyle w:val="Default"/>
        <w:spacing w:line="360" w:lineRule="auto"/>
        <w:jc w:val="both"/>
      </w:pPr>
      <w:r w:rsidRPr="00535DBB">
        <w:rPr>
          <w:b/>
        </w:rPr>
        <w:lastRenderedPageBreak/>
        <w:t>C4.</w:t>
      </w:r>
      <w:r>
        <w:t xml:space="preserve"> Major bands from IR spectra for all compounds should be given along with other spectral data.</w:t>
      </w:r>
    </w:p>
    <w:p w:rsidR="00535DBB" w:rsidRDefault="00535DBB" w:rsidP="00535DBB">
      <w:pPr>
        <w:pStyle w:val="Default"/>
        <w:spacing w:line="360" w:lineRule="auto"/>
        <w:jc w:val="both"/>
        <w:rPr>
          <w:color w:val="000000" w:themeColor="text1"/>
        </w:rPr>
      </w:pPr>
      <w:r w:rsidRPr="00535DBB">
        <w:rPr>
          <w:b/>
          <w:color w:val="000000" w:themeColor="text1"/>
        </w:rPr>
        <w:t>A4.</w:t>
      </w:r>
      <w:r>
        <w:rPr>
          <w:color w:val="000000" w:themeColor="text1"/>
        </w:rPr>
        <w:t xml:space="preserve"> </w:t>
      </w:r>
      <w:r w:rsidRPr="00CF4DE9">
        <w:rPr>
          <w:color w:val="000000" w:themeColor="text1"/>
        </w:rPr>
        <w:t xml:space="preserve">As suggested by </w:t>
      </w:r>
      <w:r w:rsidR="00C15A3F">
        <w:rPr>
          <w:color w:val="000000" w:themeColor="text1"/>
        </w:rPr>
        <w:t>Referee</w:t>
      </w:r>
      <w:r w:rsidRPr="00CF4DE9">
        <w:rPr>
          <w:color w:val="000000" w:themeColor="text1"/>
        </w:rPr>
        <w:t>, we have captured the major bands</w:t>
      </w:r>
      <w:r w:rsidR="00C15A3F">
        <w:rPr>
          <w:color w:val="000000" w:themeColor="text1"/>
        </w:rPr>
        <w:t xml:space="preserve"> from IR for all compounds along with other spectral data in </w:t>
      </w:r>
      <w:r w:rsidR="00C15A3F" w:rsidRPr="00CF4DE9">
        <w:rPr>
          <w:color w:val="000000" w:themeColor="text1"/>
        </w:rPr>
        <w:t>supplementary</w:t>
      </w:r>
      <w:r w:rsidR="00C15A3F">
        <w:rPr>
          <w:color w:val="000000" w:themeColor="text1"/>
        </w:rPr>
        <w:t xml:space="preserve"> part.</w:t>
      </w:r>
    </w:p>
    <w:p w:rsidR="00143BB1" w:rsidRDefault="00143BB1" w:rsidP="00535DBB">
      <w:pPr>
        <w:pStyle w:val="Default"/>
        <w:spacing w:line="360" w:lineRule="auto"/>
        <w:jc w:val="both"/>
        <w:rPr>
          <w:color w:val="000000" w:themeColor="text1"/>
        </w:rPr>
      </w:pPr>
    </w:p>
    <w:p w:rsidR="00143BB1" w:rsidRPr="00143BB1" w:rsidRDefault="00143BB1" w:rsidP="00143BB1">
      <w:pPr>
        <w:pStyle w:val="Default"/>
        <w:spacing w:line="360" w:lineRule="auto"/>
        <w:jc w:val="both"/>
        <w:rPr>
          <w:color w:val="000000" w:themeColor="text1"/>
        </w:rPr>
      </w:pPr>
      <w:r w:rsidRPr="00143BB1">
        <w:rPr>
          <w:b/>
          <w:color w:val="000000" w:themeColor="text1"/>
        </w:rPr>
        <w:t>C5.</w:t>
      </w:r>
      <w:r w:rsidRPr="00143BB1">
        <w:rPr>
          <w:color w:val="000000" w:themeColor="text1"/>
        </w:rPr>
        <w:t xml:space="preserve"> Since combustion analysis were omitted, copies of </w:t>
      </w:r>
      <w:r w:rsidRPr="00143BB1">
        <w:rPr>
          <w:color w:val="000000" w:themeColor="text1"/>
          <w:vertAlign w:val="superscript"/>
        </w:rPr>
        <w:t>1</w:t>
      </w:r>
      <w:r w:rsidRPr="00143BB1">
        <w:rPr>
          <w:color w:val="000000" w:themeColor="text1"/>
        </w:rPr>
        <w:t xml:space="preserve">H and </w:t>
      </w:r>
      <w:r w:rsidRPr="00143BB1">
        <w:rPr>
          <w:color w:val="000000" w:themeColor="text1"/>
          <w:vertAlign w:val="superscript"/>
        </w:rPr>
        <w:t>13</w:t>
      </w:r>
      <w:r w:rsidRPr="00143BB1">
        <w:rPr>
          <w:color w:val="000000" w:themeColor="text1"/>
        </w:rPr>
        <w:t>C NMR spectra for all compounds should be provide as supplementary information (SI2).</w:t>
      </w:r>
    </w:p>
    <w:p w:rsidR="00143BB1" w:rsidRDefault="00143BB1" w:rsidP="00143BB1">
      <w:pPr>
        <w:pStyle w:val="Default"/>
        <w:spacing w:line="360" w:lineRule="auto"/>
        <w:jc w:val="both"/>
        <w:rPr>
          <w:color w:val="000000" w:themeColor="text1"/>
        </w:rPr>
      </w:pPr>
      <w:r w:rsidRPr="00143BB1">
        <w:rPr>
          <w:b/>
          <w:color w:val="000000" w:themeColor="text1"/>
        </w:rPr>
        <w:t>A5.</w:t>
      </w:r>
      <w:r w:rsidRPr="00143BB1">
        <w:rPr>
          <w:color w:val="000000" w:themeColor="text1"/>
        </w:rPr>
        <w:t xml:space="preserve"> Copies of </w:t>
      </w:r>
      <w:r w:rsidRPr="00143BB1">
        <w:rPr>
          <w:color w:val="000000" w:themeColor="text1"/>
          <w:vertAlign w:val="superscript"/>
        </w:rPr>
        <w:t>1</w:t>
      </w:r>
      <w:r w:rsidRPr="00143BB1">
        <w:rPr>
          <w:color w:val="000000" w:themeColor="text1"/>
        </w:rPr>
        <w:t xml:space="preserve">H and </w:t>
      </w:r>
      <w:r w:rsidRPr="00143BB1">
        <w:rPr>
          <w:color w:val="000000" w:themeColor="text1"/>
          <w:vertAlign w:val="superscript"/>
        </w:rPr>
        <w:t>13</w:t>
      </w:r>
      <w:r w:rsidRPr="00143BB1">
        <w:rPr>
          <w:color w:val="000000" w:themeColor="text1"/>
        </w:rPr>
        <w:t xml:space="preserve">C NMR spectra </w:t>
      </w:r>
      <w:r>
        <w:rPr>
          <w:color w:val="000000" w:themeColor="text1"/>
        </w:rPr>
        <w:t xml:space="preserve">with structure </w:t>
      </w:r>
      <w:r w:rsidRPr="00143BB1">
        <w:rPr>
          <w:color w:val="000000" w:themeColor="text1"/>
        </w:rPr>
        <w:t xml:space="preserve">for all the synthesised compounds have been captured in the supplementary part. </w:t>
      </w:r>
    </w:p>
    <w:p w:rsidR="00012DC1" w:rsidRPr="00143BB1" w:rsidRDefault="00012DC1" w:rsidP="00143BB1">
      <w:pPr>
        <w:pStyle w:val="Default"/>
        <w:spacing w:line="360" w:lineRule="auto"/>
        <w:jc w:val="both"/>
        <w:rPr>
          <w:color w:val="000000" w:themeColor="text1"/>
        </w:rPr>
      </w:pPr>
    </w:p>
    <w:p w:rsidR="00143BB1" w:rsidRDefault="00143BB1" w:rsidP="00143BB1">
      <w:pPr>
        <w:pStyle w:val="Default"/>
        <w:spacing w:line="360" w:lineRule="auto"/>
        <w:jc w:val="both"/>
        <w:rPr>
          <w:color w:val="000000" w:themeColor="text1"/>
        </w:rPr>
      </w:pPr>
      <w:r w:rsidRPr="002D6051">
        <w:rPr>
          <w:b/>
          <w:color w:val="000000" w:themeColor="text1"/>
        </w:rPr>
        <w:t>C6</w:t>
      </w:r>
      <w:r w:rsidRPr="002D6051">
        <w:rPr>
          <w:color w:val="000000" w:themeColor="text1"/>
        </w:rPr>
        <w:t xml:space="preserve">. In </w:t>
      </w:r>
      <w:r w:rsidRPr="002D6051">
        <w:rPr>
          <w:color w:val="000000" w:themeColor="text1"/>
          <w:vertAlign w:val="superscript"/>
        </w:rPr>
        <w:t>13</w:t>
      </w:r>
      <w:r w:rsidRPr="002D6051">
        <w:rPr>
          <w:color w:val="000000" w:themeColor="text1"/>
        </w:rPr>
        <w:t>C NMR spectra of derivatives 8, presence of CF</w:t>
      </w:r>
      <w:r w:rsidRPr="002D6051">
        <w:rPr>
          <w:color w:val="000000" w:themeColor="text1"/>
          <w:vertAlign w:val="subscript"/>
        </w:rPr>
        <w:t>3</w:t>
      </w:r>
      <w:r w:rsidRPr="002D6051">
        <w:rPr>
          <w:color w:val="000000" w:themeColor="text1"/>
        </w:rPr>
        <w:t>CO</w:t>
      </w:r>
      <w:r w:rsidRPr="002D6051">
        <w:rPr>
          <w:color w:val="000000" w:themeColor="text1"/>
          <w:vertAlign w:val="subscript"/>
        </w:rPr>
        <w:t>2</w:t>
      </w:r>
      <w:r w:rsidRPr="002D6051">
        <w:rPr>
          <w:color w:val="000000" w:themeColor="text1"/>
        </w:rPr>
        <w:t>- was not confirmed.</w:t>
      </w:r>
      <w:r w:rsidRPr="00143BB1">
        <w:rPr>
          <w:color w:val="000000" w:themeColor="text1"/>
        </w:rPr>
        <w:t xml:space="preserve"> </w:t>
      </w:r>
    </w:p>
    <w:p w:rsidR="00012DC1" w:rsidRDefault="002D6051" w:rsidP="00143BB1">
      <w:pPr>
        <w:pStyle w:val="Default"/>
        <w:spacing w:line="360" w:lineRule="auto"/>
        <w:jc w:val="both"/>
        <w:rPr>
          <w:color w:val="000000" w:themeColor="text1"/>
        </w:rPr>
      </w:pPr>
      <w:r>
        <w:rPr>
          <w:color w:val="000000" w:themeColor="text1"/>
        </w:rPr>
        <w:t xml:space="preserve">A6. Compounds </w:t>
      </w:r>
      <w:r w:rsidRPr="002D6051">
        <w:rPr>
          <w:b/>
          <w:color w:val="000000" w:themeColor="text1"/>
        </w:rPr>
        <w:t>8a</w:t>
      </w:r>
      <w:r>
        <w:rPr>
          <w:color w:val="000000" w:themeColor="text1"/>
        </w:rPr>
        <w:t xml:space="preserve"> and </w:t>
      </w:r>
      <w:r w:rsidRPr="002D6051">
        <w:rPr>
          <w:b/>
          <w:color w:val="000000" w:themeColor="text1"/>
        </w:rPr>
        <w:t>8b</w:t>
      </w:r>
      <w:r>
        <w:rPr>
          <w:color w:val="000000" w:themeColor="text1"/>
        </w:rPr>
        <w:t xml:space="preserve"> were isolated as free bases. </w:t>
      </w:r>
      <w:r w:rsidRPr="00B56FE4">
        <w:t>Author really apologize for this mis</w:t>
      </w:r>
      <w:r>
        <w:t>take about the TFA salt.</w:t>
      </w:r>
    </w:p>
    <w:p w:rsidR="00012DC1" w:rsidRPr="00143BB1" w:rsidRDefault="00012DC1" w:rsidP="00143BB1">
      <w:pPr>
        <w:pStyle w:val="Default"/>
        <w:spacing w:line="360" w:lineRule="auto"/>
        <w:jc w:val="both"/>
        <w:rPr>
          <w:color w:val="000000" w:themeColor="text1"/>
        </w:rPr>
      </w:pPr>
    </w:p>
    <w:p w:rsidR="00012DC1" w:rsidRPr="00012DC1" w:rsidRDefault="00012DC1" w:rsidP="00012DC1">
      <w:pPr>
        <w:pStyle w:val="Default"/>
        <w:spacing w:line="360" w:lineRule="auto"/>
        <w:jc w:val="both"/>
        <w:rPr>
          <w:color w:val="000000" w:themeColor="text1"/>
        </w:rPr>
      </w:pPr>
      <w:r w:rsidRPr="00012DC1">
        <w:rPr>
          <w:b/>
          <w:color w:val="000000" w:themeColor="text1"/>
        </w:rPr>
        <w:t>C7.</w:t>
      </w:r>
      <w:r w:rsidRPr="00012DC1">
        <w:rPr>
          <w:color w:val="000000" w:themeColor="text1"/>
        </w:rPr>
        <w:t xml:space="preserve"> Is it possible to use derivative </w:t>
      </w:r>
      <w:r w:rsidRPr="00012DC1">
        <w:rPr>
          <w:b/>
          <w:color w:val="000000" w:themeColor="text1"/>
        </w:rPr>
        <w:t>3f</w:t>
      </w:r>
      <w:r w:rsidRPr="00012DC1">
        <w:rPr>
          <w:color w:val="000000" w:themeColor="text1"/>
        </w:rPr>
        <w:t xml:space="preserve"> in performed reactions without previous protection of hydroxyl group?</w:t>
      </w:r>
    </w:p>
    <w:p w:rsidR="00012DC1" w:rsidRPr="00012DC1" w:rsidRDefault="00012DC1" w:rsidP="00012DC1">
      <w:pPr>
        <w:pStyle w:val="Default"/>
        <w:spacing w:line="360" w:lineRule="auto"/>
        <w:jc w:val="both"/>
        <w:rPr>
          <w:color w:val="000000" w:themeColor="text1"/>
        </w:rPr>
      </w:pPr>
      <w:r w:rsidRPr="00012DC1">
        <w:rPr>
          <w:b/>
          <w:color w:val="000000" w:themeColor="text1"/>
        </w:rPr>
        <w:t>A7.</w:t>
      </w:r>
      <w:r w:rsidRPr="00012DC1">
        <w:rPr>
          <w:color w:val="000000" w:themeColor="text1"/>
        </w:rPr>
        <w:t xml:space="preserve">  Yes, it is possible. </w:t>
      </w:r>
      <w:r w:rsidR="004525BF">
        <w:rPr>
          <w:color w:val="000000" w:themeColor="text1"/>
        </w:rPr>
        <w:t xml:space="preserve">We have performed the reaction for synthesis of </w:t>
      </w:r>
      <w:r w:rsidR="004525BF" w:rsidRPr="004525BF">
        <w:rPr>
          <w:b/>
          <w:color w:val="000000" w:themeColor="text1"/>
        </w:rPr>
        <w:t>5f</w:t>
      </w:r>
      <w:r w:rsidR="004525BF">
        <w:rPr>
          <w:color w:val="000000" w:themeColor="text1"/>
        </w:rPr>
        <w:t xml:space="preserve"> using </w:t>
      </w:r>
      <w:r w:rsidR="004525BF" w:rsidRPr="004525BF">
        <w:rPr>
          <w:b/>
          <w:color w:val="000000" w:themeColor="text1"/>
        </w:rPr>
        <w:t>3f</w:t>
      </w:r>
      <w:r w:rsidR="004525BF">
        <w:rPr>
          <w:color w:val="000000" w:themeColor="text1"/>
        </w:rPr>
        <w:t xml:space="preserve"> without protection of hydroxyl group and obtained only 64% of yield. At present</w:t>
      </w:r>
      <w:r w:rsidRPr="00012DC1">
        <w:rPr>
          <w:color w:val="000000" w:themeColor="text1"/>
        </w:rPr>
        <w:t xml:space="preserve">, we </w:t>
      </w:r>
      <w:r w:rsidR="004525BF">
        <w:rPr>
          <w:color w:val="000000" w:themeColor="text1"/>
        </w:rPr>
        <w:t xml:space="preserve">have </w:t>
      </w:r>
      <w:r w:rsidRPr="00012DC1">
        <w:rPr>
          <w:color w:val="000000" w:themeColor="text1"/>
        </w:rPr>
        <w:t xml:space="preserve">performed </w:t>
      </w:r>
      <w:r w:rsidR="004525BF">
        <w:rPr>
          <w:color w:val="000000" w:themeColor="text1"/>
        </w:rPr>
        <w:t xml:space="preserve">only the </w:t>
      </w:r>
      <w:r w:rsidRPr="00012DC1">
        <w:rPr>
          <w:color w:val="000000" w:themeColor="text1"/>
        </w:rPr>
        <w:t xml:space="preserve">preliminary scanning </w:t>
      </w:r>
      <w:r w:rsidR="004525BF">
        <w:rPr>
          <w:color w:val="000000" w:themeColor="text1"/>
        </w:rPr>
        <w:t xml:space="preserve">of compound </w:t>
      </w:r>
      <w:r w:rsidR="004525BF" w:rsidRPr="004525BF">
        <w:rPr>
          <w:b/>
          <w:color w:val="000000" w:themeColor="text1"/>
        </w:rPr>
        <w:t>5f</w:t>
      </w:r>
      <w:r w:rsidR="004525BF">
        <w:rPr>
          <w:color w:val="000000" w:themeColor="text1"/>
        </w:rPr>
        <w:t xml:space="preserve">, </w:t>
      </w:r>
      <w:r w:rsidRPr="00012DC1">
        <w:rPr>
          <w:color w:val="000000" w:themeColor="text1"/>
        </w:rPr>
        <w:t xml:space="preserve">which </w:t>
      </w:r>
      <w:r w:rsidR="00E621C6">
        <w:rPr>
          <w:color w:val="000000" w:themeColor="text1"/>
        </w:rPr>
        <w:t xml:space="preserve">we </w:t>
      </w:r>
      <w:r w:rsidR="00D70300" w:rsidRPr="00012DC1">
        <w:rPr>
          <w:color w:val="000000" w:themeColor="text1"/>
        </w:rPr>
        <w:t>require</w:t>
      </w:r>
      <w:r w:rsidR="00D70300">
        <w:rPr>
          <w:color w:val="000000" w:themeColor="text1"/>
        </w:rPr>
        <w:t>d</w:t>
      </w:r>
      <w:r w:rsidRPr="00012DC1">
        <w:rPr>
          <w:color w:val="000000" w:themeColor="text1"/>
        </w:rPr>
        <w:t xml:space="preserve"> very minimal sample. Thus, we have not protected the hydroxyl group during the synthesis of compound </w:t>
      </w:r>
      <w:r w:rsidRPr="004525BF">
        <w:rPr>
          <w:b/>
          <w:color w:val="000000" w:themeColor="text1"/>
        </w:rPr>
        <w:t>5f</w:t>
      </w:r>
      <w:r w:rsidRPr="00012DC1">
        <w:rPr>
          <w:color w:val="000000" w:themeColor="text1"/>
        </w:rPr>
        <w:t>.</w:t>
      </w:r>
    </w:p>
    <w:p w:rsidR="00012DC1" w:rsidRDefault="00012DC1" w:rsidP="00012DC1">
      <w:pPr>
        <w:pBdr>
          <w:bottom w:val="double" w:sz="6" w:space="1" w:color="auto"/>
        </w:pBdr>
      </w:pPr>
    </w:p>
    <w:p w:rsidR="00012DC1" w:rsidRPr="00912A5B" w:rsidRDefault="00912A5B" w:rsidP="00912A5B">
      <w:pPr>
        <w:pBdr>
          <w:bottom w:val="double" w:sz="6" w:space="1" w:color="auto"/>
        </w:pBdr>
        <w:spacing w:line="360" w:lineRule="auto"/>
        <w:rPr>
          <w:rFonts w:ascii="Times New Roman" w:hAnsi="Times New Roman" w:cs="Times New Roman"/>
          <w:sz w:val="24"/>
          <w:szCs w:val="24"/>
        </w:rPr>
      </w:pPr>
      <w:r w:rsidRPr="00912A5B">
        <w:rPr>
          <w:rFonts w:ascii="Times New Roman" w:hAnsi="Times New Roman" w:cs="Times New Roman"/>
          <w:b/>
          <w:sz w:val="24"/>
          <w:szCs w:val="24"/>
        </w:rPr>
        <w:t>C8.</w:t>
      </w:r>
      <w:r w:rsidRPr="00912A5B">
        <w:rPr>
          <w:rFonts w:ascii="Times New Roman" w:hAnsi="Times New Roman" w:cs="Times New Roman"/>
          <w:sz w:val="24"/>
          <w:szCs w:val="24"/>
        </w:rPr>
        <w:t xml:space="preserve"> Since substantial numbers of compounds were obtained, authors should consider giving structures of compounds with corresponding spectral data in SI.</w:t>
      </w:r>
    </w:p>
    <w:p w:rsidR="00012DC1" w:rsidRPr="00912A5B" w:rsidRDefault="00912A5B" w:rsidP="00912A5B">
      <w:pPr>
        <w:pBdr>
          <w:bottom w:val="double" w:sz="6" w:space="1" w:color="auto"/>
        </w:pBdr>
        <w:spacing w:line="360" w:lineRule="auto"/>
        <w:rPr>
          <w:rFonts w:ascii="Times New Roman" w:hAnsi="Times New Roman" w:cs="Times New Roman"/>
          <w:sz w:val="24"/>
          <w:szCs w:val="24"/>
        </w:rPr>
      </w:pPr>
      <w:r w:rsidRPr="00912A5B">
        <w:rPr>
          <w:rFonts w:ascii="Times New Roman" w:hAnsi="Times New Roman" w:cs="Times New Roman"/>
          <w:b/>
          <w:sz w:val="24"/>
          <w:szCs w:val="24"/>
        </w:rPr>
        <w:t>A8.</w:t>
      </w:r>
      <w:r w:rsidRPr="00912A5B">
        <w:rPr>
          <w:rFonts w:ascii="Times New Roman" w:hAnsi="Times New Roman" w:cs="Times New Roman"/>
          <w:sz w:val="24"/>
          <w:szCs w:val="24"/>
        </w:rPr>
        <w:t xml:space="preserve"> </w:t>
      </w:r>
      <w:r w:rsidR="00896613" w:rsidRPr="00896613">
        <w:rPr>
          <w:rFonts w:ascii="Times New Roman" w:hAnsi="Times New Roman" w:cs="Times New Roman"/>
          <w:sz w:val="24"/>
          <w:szCs w:val="24"/>
        </w:rPr>
        <w:t>As suggested by Referee,</w:t>
      </w:r>
      <w:r w:rsidRPr="00912A5B">
        <w:rPr>
          <w:rFonts w:ascii="Times New Roman" w:hAnsi="Times New Roman" w:cs="Times New Roman"/>
          <w:sz w:val="24"/>
          <w:szCs w:val="24"/>
        </w:rPr>
        <w:t xml:space="preserve"> we have captured the corresponding structure for all the synthesised compounds </w:t>
      </w:r>
      <w:r w:rsidR="00A07A9F">
        <w:rPr>
          <w:rFonts w:ascii="Times New Roman" w:hAnsi="Times New Roman" w:cs="Times New Roman"/>
          <w:sz w:val="24"/>
          <w:szCs w:val="24"/>
        </w:rPr>
        <w:t xml:space="preserve">with corresponding spectral data </w:t>
      </w:r>
      <w:r w:rsidRPr="00912A5B">
        <w:rPr>
          <w:rFonts w:ascii="Times New Roman" w:hAnsi="Times New Roman" w:cs="Times New Roman"/>
          <w:sz w:val="24"/>
          <w:szCs w:val="24"/>
        </w:rPr>
        <w:t>in the supplementary part.</w:t>
      </w:r>
    </w:p>
    <w:p w:rsidR="00012DC1" w:rsidRDefault="00012DC1" w:rsidP="00012DC1">
      <w:pPr>
        <w:pBdr>
          <w:bottom w:val="double" w:sz="6" w:space="1" w:color="auto"/>
        </w:pBdr>
      </w:pPr>
    </w:p>
    <w:p w:rsidR="00896613" w:rsidRPr="00896613" w:rsidRDefault="00896613" w:rsidP="00896613">
      <w:pPr>
        <w:pBdr>
          <w:bottom w:val="double" w:sz="6" w:space="1" w:color="auto"/>
        </w:pBdr>
        <w:spacing w:line="360" w:lineRule="auto"/>
        <w:jc w:val="both"/>
        <w:rPr>
          <w:rFonts w:ascii="Times New Roman" w:hAnsi="Times New Roman" w:cs="Times New Roman"/>
          <w:sz w:val="24"/>
          <w:szCs w:val="24"/>
        </w:rPr>
      </w:pPr>
      <w:r w:rsidRPr="00896613">
        <w:rPr>
          <w:rFonts w:ascii="Times New Roman" w:hAnsi="Times New Roman" w:cs="Times New Roman"/>
          <w:b/>
          <w:sz w:val="24"/>
          <w:szCs w:val="24"/>
        </w:rPr>
        <w:t>C9.</w:t>
      </w:r>
      <w:r w:rsidRPr="00896613">
        <w:rPr>
          <w:rFonts w:ascii="Times New Roman" w:hAnsi="Times New Roman" w:cs="Times New Roman"/>
          <w:sz w:val="24"/>
          <w:szCs w:val="24"/>
        </w:rPr>
        <w:t xml:space="preserve"> Derivative </w:t>
      </w:r>
      <w:r w:rsidRPr="00896613">
        <w:rPr>
          <w:rFonts w:ascii="Times New Roman" w:hAnsi="Times New Roman" w:cs="Times New Roman"/>
          <w:b/>
          <w:sz w:val="24"/>
          <w:szCs w:val="24"/>
        </w:rPr>
        <w:t>5e</w:t>
      </w:r>
      <w:r w:rsidRPr="00896613">
        <w:rPr>
          <w:rFonts w:ascii="Times New Roman" w:hAnsi="Times New Roman" w:cs="Times New Roman"/>
          <w:sz w:val="24"/>
          <w:szCs w:val="24"/>
        </w:rPr>
        <w:t xml:space="preserve"> showed best antifungal activity, not promising. Also, </w:t>
      </w:r>
      <w:r w:rsidRPr="00896613">
        <w:rPr>
          <w:rFonts w:ascii="Times New Roman" w:hAnsi="Times New Roman" w:cs="Times New Roman"/>
          <w:b/>
          <w:sz w:val="24"/>
          <w:szCs w:val="24"/>
        </w:rPr>
        <w:t>5b</w:t>
      </w:r>
      <w:r w:rsidRPr="00896613">
        <w:rPr>
          <w:rFonts w:ascii="Times New Roman" w:hAnsi="Times New Roman" w:cs="Times New Roman"/>
          <w:sz w:val="24"/>
          <w:szCs w:val="24"/>
        </w:rPr>
        <w:t xml:space="preserve">, </w:t>
      </w:r>
      <w:r w:rsidRPr="00896613">
        <w:rPr>
          <w:rFonts w:ascii="Times New Roman" w:hAnsi="Times New Roman" w:cs="Times New Roman"/>
          <w:b/>
          <w:sz w:val="24"/>
          <w:szCs w:val="24"/>
        </w:rPr>
        <w:t>5p</w:t>
      </w:r>
      <w:r w:rsidRPr="00896613">
        <w:rPr>
          <w:rFonts w:ascii="Times New Roman" w:hAnsi="Times New Roman" w:cs="Times New Roman"/>
          <w:sz w:val="24"/>
          <w:szCs w:val="24"/>
        </w:rPr>
        <w:t xml:space="preserve"> and </w:t>
      </w:r>
      <w:r w:rsidRPr="00896613">
        <w:rPr>
          <w:rFonts w:ascii="Times New Roman" w:hAnsi="Times New Roman" w:cs="Times New Roman"/>
          <w:b/>
          <w:sz w:val="24"/>
          <w:szCs w:val="24"/>
        </w:rPr>
        <w:t>5d</w:t>
      </w:r>
      <w:r w:rsidRPr="00896613">
        <w:rPr>
          <w:rFonts w:ascii="Times New Roman" w:hAnsi="Times New Roman" w:cs="Times New Roman"/>
          <w:sz w:val="24"/>
          <w:szCs w:val="24"/>
        </w:rPr>
        <w:t xml:space="preserve"> are less active (not much, but less) corresponding to </w:t>
      </w:r>
      <w:r w:rsidRPr="00896613">
        <w:rPr>
          <w:rFonts w:ascii="Times New Roman" w:hAnsi="Times New Roman" w:cs="Times New Roman"/>
          <w:b/>
          <w:sz w:val="24"/>
          <w:szCs w:val="24"/>
        </w:rPr>
        <w:t>5e</w:t>
      </w:r>
      <w:r w:rsidRPr="00896613">
        <w:rPr>
          <w:rFonts w:ascii="Times New Roman" w:hAnsi="Times New Roman" w:cs="Times New Roman"/>
          <w:sz w:val="24"/>
          <w:szCs w:val="24"/>
        </w:rPr>
        <w:t>, and could not be characterised as excellent active.</w:t>
      </w:r>
    </w:p>
    <w:p w:rsidR="00012DC1" w:rsidRPr="00896613" w:rsidRDefault="00896613" w:rsidP="00896613">
      <w:pPr>
        <w:pBdr>
          <w:bottom w:val="double" w:sz="6" w:space="1" w:color="auto"/>
        </w:pBdr>
        <w:spacing w:line="360" w:lineRule="auto"/>
        <w:jc w:val="both"/>
        <w:rPr>
          <w:rFonts w:ascii="Times New Roman" w:hAnsi="Times New Roman" w:cs="Times New Roman"/>
          <w:sz w:val="24"/>
          <w:szCs w:val="24"/>
        </w:rPr>
      </w:pPr>
      <w:r w:rsidRPr="00896613">
        <w:rPr>
          <w:rFonts w:ascii="Times New Roman" w:hAnsi="Times New Roman" w:cs="Times New Roman"/>
          <w:sz w:val="24"/>
          <w:szCs w:val="24"/>
        </w:rPr>
        <w:t>Discussion of obtained biological results should be more appropriate.</w:t>
      </w:r>
    </w:p>
    <w:p w:rsidR="003D53A2" w:rsidRDefault="003D53A2" w:rsidP="003D53A2">
      <w:pPr>
        <w:pBdr>
          <w:bottom w:val="double" w:sz="6" w:space="1" w:color="auto"/>
        </w:pBdr>
        <w:spacing w:line="360" w:lineRule="auto"/>
        <w:jc w:val="both"/>
        <w:rPr>
          <w:rFonts w:ascii="Times New Roman" w:hAnsi="Times New Roman" w:cs="Times New Roman"/>
          <w:sz w:val="24"/>
          <w:szCs w:val="24"/>
        </w:rPr>
      </w:pPr>
      <w:r>
        <w:rPr>
          <w:rFonts w:ascii="Times New Roman" w:hAnsi="Times New Roman" w:cs="Times New Roman"/>
          <w:b/>
          <w:sz w:val="24"/>
          <w:szCs w:val="24"/>
        </w:rPr>
        <w:t>A</w:t>
      </w:r>
      <w:r w:rsidRPr="00896613">
        <w:rPr>
          <w:rFonts w:ascii="Times New Roman" w:hAnsi="Times New Roman" w:cs="Times New Roman"/>
          <w:b/>
          <w:sz w:val="24"/>
          <w:szCs w:val="24"/>
        </w:rPr>
        <w:t>9.</w:t>
      </w:r>
      <w:r w:rsidRPr="00896613">
        <w:rPr>
          <w:rFonts w:ascii="Times New Roman" w:hAnsi="Times New Roman" w:cs="Times New Roman"/>
          <w:sz w:val="24"/>
          <w:szCs w:val="24"/>
        </w:rPr>
        <w:t xml:space="preserve"> As suggested by Referee,</w:t>
      </w:r>
      <w:r>
        <w:rPr>
          <w:rFonts w:ascii="Times New Roman" w:hAnsi="Times New Roman" w:cs="Times New Roman"/>
          <w:sz w:val="24"/>
          <w:szCs w:val="24"/>
        </w:rPr>
        <w:t xml:space="preserve"> we have modified the biological results. Especially, compound </w:t>
      </w:r>
      <w:r w:rsidRPr="003D53A2">
        <w:rPr>
          <w:rFonts w:ascii="Times New Roman" w:hAnsi="Times New Roman" w:cs="Times New Roman"/>
          <w:b/>
          <w:sz w:val="24"/>
          <w:szCs w:val="24"/>
        </w:rPr>
        <w:t>5e</w:t>
      </w:r>
      <w:r>
        <w:rPr>
          <w:rFonts w:ascii="Times New Roman" w:hAnsi="Times New Roman" w:cs="Times New Roman"/>
          <w:sz w:val="24"/>
          <w:szCs w:val="24"/>
        </w:rPr>
        <w:t xml:space="preserve"> mentioned as best antifungal activity.</w:t>
      </w:r>
    </w:p>
    <w:p w:rsidR="00012DC1" w:rsidRDefault="003D53A2" w:rsidP="00012DC1">
      <w:pPr>
        <w:pBdr>
          <w:bottom w:val="double" w:sz="6" w:space="1" w:color="auto"/>
        </w:pBdr>
        <w:rPr>
          <w:rFonts w:ascii="Times New Roman" w:hAnsi="Times New Roman" w:cs="Times New Roman"/>
          <w:sz w:val="24"/>
          <w:szCs w:val="24"/>
        </w:rPr>
      </w:pPr>
      <w:r>
        <w:rPr>
          <w:rFonts w:ascii="Times New Roman" w:hAnsi="Times New Roman" w:cs="Times New Roman"/>
          <w:sz w:val="24"/>
          <w:szCs w:val="24"/>
        </w:rPr>
        <w:t xml:space="preserve"> </w:t>
      </w:r>
    </w:p>
    <w:p w:rsidR="008B0F71" w:rsidRDefault="008B0F71" w:rsidP="003D53A2">
      <w:pPr>
        <w:pBdr>
          <w:bottom w:val="double" w:sz="6" w:space="1" w:color="auto"/>
        </w:pBdr>
        <w:spacing w:line="360" w:lineRule="auto"/>
        <w:rPr>
          <w:rFonts w:ascii="Times New Roman" w:hAnsi="Times New Roman" w:cs="Times New Roman"/>
          <w:b/>
          <w:sz w:val="24"/>
          <w:szCs w:val="24"/>
        </w:rPr>
      </w:pPr>
    </w:p>
    <w:p w:rsidR="008B0F71" w:rsidRDefault="008B0F71" w:rsidP="003D53A2">
      <w:pPr>
        <w:pBdr>
          <w:bottom w:val="double" w:sz="6" w:space="1" w:color="auto"/>
        </w:pBdr>
        <w:spacing w:line="360" w:lineRule="auto"/>
        <w:rPr>
          <w:rFonts w:ascii="Times New Roman" w:hAnsi="Times New Roman" w:cs="Times New Roman"/>
          <w:b/>
          <w:sz w:val="24"/>
          <w:szCs w:val="24"/>
        </w:rPr>
      </w:pPr>
    </w:p>
    <w:p w:rsidR="003D53A2" w:rsidRPr="003D53A2" w:rsidRDefault="003D53A2" w:rsidP="003D53A2">
      <w:pPr>
        <w:pBdr>
          <w:bottom w:val="double" w:sz="6" w:space="1" w:color="auto"/>
        </w:pBdr>
        <w:spacing w:line="360" w:lineRule="auto"/>
        <w:rPr>
          <w:rFonts w:ascii="Times New Roman" w:hAnsi="Times New Roman" w:cs="Times New Roman"/>
          <w:sz w:val="24"/>
          <w:szCs w:val="24"/>
        </w:rPr>
      </w:pPr>
      <w:r w:rsidRPr="003D53A2">
        <w:rPr>
          <w:rFonts w:ascii="Times New Roman" w:hAnsi="Times New Roman" w:cs="Times New Roman"/>
          <w:b/>
          <w:sz w:val="24"/>
          <w:szCs w:val="24"/>
        </w:rPr>
        <w:lastRenderedPageBreak/>
        <w:t>C10.</w:t>
      </w:r>
      <w:r w:rsidRPr="003D53A2">
        <w:rPr>
          <w:rFonts w:ascii="Times New Roman" w:hAnsi="Times New Roman" w:cs="Times New Roman"/>
          <w:sz w:val="24"/>
          <w:szCs w:val="24"/>
        </w:rPr>
        <w:t xml:space="preserve"> Last, but not less important. English and spelling should be revised.</w:t>
      </w:r>
    </w:p>
    <w:p w:rsidR="00EB3E66" w:rsidRDefault="003D53A2" w:rsidP="003D53A2">
      <w:pPr>
        <w:pBdr>
          <w:bottom w:val="double" w:sz="6" w:space="1" w:color="auto"/>
        </w:pBdr>
        <w:spacing w:line="360" w:lineRule="auto"/>
        <w:rPr>
          <w:rFonts w:ascii="Times New Roman" w:hAnsi="Times New Roman" w:cs="Times New Roman"/>
          <w:sz w:val="24"/>
          <w:szCs w:val="24"/>
        </w:rPr>
      </w:pPr>
      <w:r w:rsidRPr="003D53A2">
        <w:rPr>
          <w:rFonts w:ascii="Times New Roman" w:hAnsi="Times New Roman" w:cs="Times New Roman"/>
          <w:b/>
          <w:sz w:val="24"/>
          <w:szCs w:val="24"/>
        </w:rPr>
        <w:t>A10.</w:t>
      </w:r>
      <w:r w:rsidRPr="003D53A2">
        <w:rPr>
          <w:rFonts w:ascii="Times New Roman" w:hAnsi="Times New Roman" w:cs="Times New Roman"/>
          <w:sz w:val="24"/>
          <w:szCs w:val="24"/>
        </w:rPr>
        <w:t xml:space="preserve"> </w:t>
      </w:r>
      <w:r>
        <w:rPr>
          <w:rFonts w:ascii="Times New Roman" w:hAnsi="Times New Roman" w:cs="Times New Roman"/>
          <w:sz w:val="24"/>
          <w:szCs w:val="24"/>
        </w:rPr>
        <w:t>As suggested by Referee</w:t>
      </w:r>
      <w:r w:rsidRPr="003D53A2">
        <w:rPr>
          <w:rFonts w:ascii="Times New Roman" w:hAnsi="Times New Roman" w:cs="Times New Roman"/>
          <w:sz w:val="24"/>
          <w:szCs w:val="24"/>
        </w:rPr>
        <w:t xml:space="preserve">, we have checked the spelling and modified the English format </w:t>
      </w:r>
      <w:r>
        <w:rPr>
          <w:rFonts w:ascii="Times New Roman" w:hAnsi="Times New Roman" w:cs="Times New Roman"/>
          <w:sz w:val="24"/>
          <w:szCs w:val="24"/>
        </w:rPr>
        <w:t xml:space="preserve">in the manuscript </w:t>
      </w:r>
      <w:r w:rsidR="00C02CF4">
        <w:rPr>
          <w:rFonts w:ascii="Times New Roman" w:hAnsi="Times New Roman" w:cs="Times New Roman"/>
          <w:sz w:val="24"/>
          <w:szCs w:val="24"/>
        </w:rPr>
        <w:t>as per the journal requirement.</w:t>
      </w:r>
      <w:bookmarkStart w:id="0" w:name="_GoBack"/>
      <w:bookmarkEnd w:id="0"/>
    </w:p>
    <w:sectPr w:rsidR="00EB3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B"/>
    <w:rsid w:val="00005843"/>
    <w:rsid w:val="00012566"/>
    <w:rsid w:val="00012DC1"/>
    <w:rsid w:val="00026E6E"/>
    <w:rsid w:val="0009056B"/>
    <w:rsid w:val="00092516"/>
    <w:rsid w:val="000E1729"/>
    <w:rsid w:val="00107646"/>
    <w:rsid w:val="00116D70"/>
    <w:rsid w:val="001178AD"/>
    <w:rsid w:val="0012092A"/>
    <w:rsid w:val="00140A57"/>
    <w:rsid w:val="00143BB1"/>
    <w:rsid w:val="001971D7"/>
    <w:rsid w:val="001A5050"/>
    <w:rsid w:val="001C681C"/>
    <w:rsid w:val="001E77C1"/>
    <w:rsid w:val="00203622"/>
    <w:rsid w:val="00206317"/>
    <w:rsid w:val="0021115B"/>
    <w:rsid w:val="00245858"/>
    <w:rsid w:val="0024685E"/>
    <w:rsid w:val="00261918"/>
    <w:rsid w:val="00276322"/>
    <w:rsid w:val="00295E50"/>
    <w:rsid w:val="002B5D38"/>
    <w:rsid w:val="002D4DF1"/>
    <w:rsid w:val="002D6051"/>
    <w:rsid w:val="00355324"/>
    <w:rsid w:val="003827CB"/>
    <w:rsid w:val="003D53A2"/>
    <w:rsid w:val="003D6572"/>
    <w:rsid w:val="003E19B1"/>
    <w:rsid w:val="004525BF"/>
    <w:rsid w:val="004A01E3"/>
    <w:rsid w:val="004C7083"/>
    <w:rsid w:val="00535DBB"/>
    <w:rsid w:val="0055387E"/>
    <w:rsid w:val="00561236"/>
    <w:rsid w:val="00566440"/>
    <w:rsid w:val="0056645D"/>
    <w:rsid w:val="00572618"/>
    <w:rsid w:val="00583A2B"/>
    <w:rsid w:val="005B2D91"/>
    <w:rsid w:val="005B6991"/>
    <w:rsid w:val="005C4266"/>
    <w:rsid w:val="005D1AC6"/>
    <w:rsid w:val="005D4537"/>
    <w:rsid w:val="005E563B"/>
    <w:rsid w:val="005F381C"/>
    <w:rsid w:val="00601160"/>
    <w:rsid w:val="00654AE1"/>
    <w:rsid w:val="00654B05"/>
    <w:rsid w:val="00662A4A"/>
    <w:rsid w:val="006742FF"/>
    <w:rsid w:val="006C44D4"/>
    <w:rsid w:val="006E30D0"/>
    <w:rsid w:val="006F247A"/>
    <w:rsid w:val="006F6DF8"/>
    <w:rsid w:val="00705179"/>
    <w:rsid w:val="007058D1"/>
    <w:rsid w:val="00760594"/>
    <w:rsid w:val="00775FCA"/>
    <w:rsid w:val="007A00F8"/>
    <w:rsid w:val="007A323A"/>
    <w:rsid w:val="007B3015"/>
    <w:rsid w:val="007D38B4"/>
    <w:rsid w:val="008203EE"/>
    <w:rsid w:val="008432B1"/>
    <w:rsid w:val="00853655"/>
    <w:rsid w:val="00853F37"/>
    <w:rsid w:val="00886074"/>
    <w:rsid w:val="00887C93"/>
    <w:rsid w:val="00896613"/>
    <w:rsid w:val="008A0197"/>
    <w:rsid w:val="008B0F71"/>
    <w:rsid w:val="008B3B85"/>
    <w:rsid w:val="00900F50"/>
    <w:rsid w:val="00907AC0"/>
    <w:rsid w:val="00912A5B"/>
    <w:rsid w:val="009543E5"/>
    <w:rsid w:val="0097079A"/>
    <w:rsid w:val="00977B98"/>
    <w:rsid w:val="009A0E90"/>
    <w:rsid w:val="00A07A9F"/>
    <w:rsid w:val="00A1311B"/>
    <w:rsid w:val="00A24C9C"/>
    <w:rsid w:val="00A7563B"/>
    <w:rsid w:val="00AD4AAA"/>
    <w:rsid w:val="00AD5970"/>
    <w:rsid w:val="00AE62F0"/>
    <w:rsid w:val="00B06FA2"/>
    <w:rsid w:val="00B44031"/>
    <w:rsid w:val="00B56FE4"/>
    <w:rsid w:val="00B62E37"/>
    <w:rsid w:val="00B81172"/>
    <w:rsid w:val="00B9579D"/>
    <w:rsid w:val="00B95B97"/>
    <w:rsid w:val="00BA5823"/>
    <w:rsid w:val="00BC2D2F"/>
    <w:rsid w:val="00BE1F20"/>
    <w:rsid w:val="00BE7BCC"/>
    <w:rsid w:val="00BF5A1A"/>
    <w:rsid w:val="00C02CF4"/>
    <w:rsid w:val="00C045F9"/>
    <w:rsid w:val="00C15A3F"/>
    <w:rsid w:val="00C21159"/>
    <w:rsid w:val="00C34E46"/>
    <w:rsid w:val="00CE0BF3"/>
    <w:rsid w:val="00CF4DE9"/>
    <w:rsid w:val="00D1331C"/>
    <w:rsid w:val="00D70300"/>
    <w:rsid w:val="00DB6144"/>
    <w:rsid w:val="00E355E9"/>
    <w:rsid w:val="00E53B04"/>
    <w:rsid w:val="00E621C6"/>
    <w:rsid w:val="00EA4CC4"/>
    <w:rsid w:val="00EA5905"/>
    <w:rsid w:val="00EB3E66"/>
    <w:rsid w:val="00EF58AA"/>
    <w:rsid w:val="00F37A5E"/>
    <w:rsid w:val="00F46BA8"/>
    <w:rsid w:val="00F76A66"/>
    <w:rsid w:val="00FC5B63"/>
    <w:rsid w:val="00FD2C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820F"/>
  <w15:chartTrackingRefBased/>
  <w15:docId w15:val="{BA5741BD-6565-431E-9DDD-379A4819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056B"/>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56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9056B"/>
    <w:pPr>
      <w:spacing w:after="0" w:line="240" w:lineRule="auto"/>
    </w:pPr>
    <w:rPr>
      <w:rFonts w:ascii="Calibri" w:eastAsia="Calibri" w:hAnsi="Calibri"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oleObject" Target="embeddings/oleObject60.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4.bin"/><Relationship Id="rId89" Type="http://schemas.openxmlformats.org/officeDocument/2006/relationships/image" Target="media/image39.png"/><Relationship Id="rId112" Type="http://schemas.openxmlformats.org/officeDocument/2006/relationships/image" Target="media/image51.png"/><Relationship Id="rId16" Type="http://schemas.openxmlformats.org/officeDocument/2006/relationships/image" Target="media/image7.png"/><Relationship Id="rId107" Type="http://schemas.openxmlformats.org/officeDocument/2006/relationships/oleObject" Target="embeddings/oleObject55.bin"/><Relationship Id="rId11" Type="http://schemas.openxmlformats.org/officeDocument/2006/relationships/oleObject" Target="embeddings/oleObject3.bin"/><Relationship Id="rId24" Type="http://schemas.openxmlformats.org/officeDocument/2006/relationships/image" Target="media/image11.png"/><Relationship Id="rId32" Type="http://schemas.openxmlformats.org/officeDocument/2006/relationships/image" Target="media/image15.png"/><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20.png"/><Relationship Id="rId53" Type="http://schemas.openxmlformats.org/officeDocument/2006/relationships/oleObject" Target="embeddings/oleObject26.bin"/><Relationship Id="rId58" Type="http://schemas.openxmlformats.org/officeDocument/2006/relationships/image" Target="media/image26.png"/><Relationship Id="rId66" Type="http://schemas.openxmlformats.org/officeDocument/2006/relationships/image" Target="media/image30.png"/><Relationship Id="rId74" Type="http://schemas.openxmlformats.org/officeDocument/2006/relationships/image" Target="media/image32.png"/><Relationship Id="rId79" Type="http://schemas.openxmlformats.org/officeDocument/2006/relationships/oleObject" Target="embeddings/oleObject42.bin"/><Relationship Id="rId87" Type="http://schemas.openxmlformats.org/officeDocument/2006/relationships/image" Target="media/image38.png"/><Relationship Id="rId102" Type="http://schemas.openxmlformats.org/officeDocument/2006/relationships/image" Target="media/image46.png"/><Relationship Id="rId110" Type="http://schemas.openxmlformats.org/officeDocument/2006/relationships/image" Target="media/image50.png"/><Relationship Id="rId115" Type="http://schemas.openxmlformats.org/officeDocument/2006/relationships/oleObject" Target="embeddings/oleObject59.bin"/><Relationship Id="rId5" Type="http://schemas.openxmlformats.org/officeDocument/2006/relationships/image" Target="media/image1.png"/><Relationship Id="rId61" Type="http://schemas.openxmlformats.org/officeDocument/2006/relationships/oleObject" Target="embeddings/oleObject30.bin"/><Relationship Id="rId82" Type="http://schemas.openxmlformats.org/officeDocument/2006/relationships/oleObject" Target="embeddings/oleObject43.bin"/><Relationship Id="rId90" Type="http://schemas.openxmlformats.org/officeDocument/2006/relationships/oleObject" Target="embeddings/oleObject47.bin"/><Relationship Id="rId95" Type="http://schemas.openxmlformats.org/officeDocument/2006/relationships/image" Target="media/image42.png"/><Relationship Id="rId19" Type="http://schemas.openxmlformats.org/officeDocument/2006/relationships/oleObject" Target="embeddings/oleObject7.bin"/><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11.bin"/><Relationship Id="rId30" Type="http://schemas.openxmlformats.org/officeDocument/2006/relationships/image" Target="media/image14.png"/><Relationship Id="rId35" Type="http://schemas.openxmlformats.org/officeDocument/2006/relationships/image" Target="media/image16.png"/><Relationship Id="rId43" Type="http://schemas.openxmlformats.org/officeDocument/2006/relationships/image" Target="media/image19.png"/><Relationship Id="rId48" Type="http://schemas.openxmlformats.org/officeDocument/2006/relationships/image" Target="media/image21.png"/><Relationship Id="rId56" Type="http://schemas.openxmlformats.org/officeDocument/2006/relationships/image" Target="media/image25.png"/><Relationship Id="rId64" Type="http://schemas.openxmlformats.org/officeDocument/2006/relationships/image" Target="media/image29.png"/><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oleObject" Target="embeddings/oleObject52.bin"/><Relationship Id="rId105" Type="http://schemas.openxmlformats.org/officeDocument/2006/relationships/oleObject" Target="embeddings/oleObject54.bin"/><Relationship Id="rId113" Type="http://schemas.openxmlformats.org/officeDocument/2006/relationships/oleObject" Target="embeddings/oleObject58.bin"/><Relationship Id="rId118"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image" Target="media/image34.png"/><Relationship Id="rId85" Type="http://schemas.openxmlformats.org/officeDocument/2006/relationships/image" Target="media/image37.png"/><Relationship Id="rId93" Type="http://schemas.openxmlformats.org/officeDocument/2006/relationships/image" Target="media/image41.png"/><Relationship Id="rId98" Type="http://schemas.openxmlformats.org/officeDocument/2006/relationships/oleObject" Target="embeddings/oleObject51.bin"/><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png"/><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3.bin"/><Relationship Id="rId108" Type="http://schemas.openxmlformats.org/officeDocument/2006/relationships/image" Target="media/image49.png"/><Relationship Id="rId116" Type="http://schemas.openxmlformats.org/officeDocument/2006/relationships/image" Target="media/image53.png"/><Relationship Id="rId20" Type="http://schemas.openxmlformats.org/officeDocument/2006/relationships/image" Target="media/image9.png"/><Relationship Id="rId41" Type="http://schemas.openxmlformats.org/officeDocument/2006/relationships/image" Target="media/image18.png"/><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1.png"/><Relationship Id="rId75" Type="http://schemas.openxmlformats.org/officeDocument/2006/relationships/oleObject" Target="embeddings/oleObject39.bin"/><Relationship Id="rId83" Type="http://schemas.openxmlformats.org/officeDocument/2006/relationships/image" Target="media/image36.png"/><Relationship Id="rId88" Type="http://schemas.openxmlformats.org/officeDocument/2006/relationships/oleObject" Target="embeddings/oleObject46.bin"/><Relationship Id="rId91" Type="http://schemas.openxmlformats.org/officeDocument/2006/relationships/image" Target="media/image40.png"/><Relationship Id="rId96" Type="http://schemas.openxmlformats.org/officeDocument/2006/relationships/oleObject" Target="embeddings/oleObject50.bin"/><Relationship Id="rId111" Type="http://schemas.openxmlformats.org/officeDocument/2006/relationships/oleObject" Target="embeddings/oleObject57.bin"/><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oleObject" Target="embeddings/oleObject28.bin"/><Relationship Id="rId106" Type="http://schemas.openxmlformats.org/officeDocument/2006/relationships/image" Target="media/image48.png"/><Relationship Id="rId114" Type="http://schemas.openxmlformats.org/officeDocument/2006/relationships/image" Target="media/image52.png"/><Relationship Id="rId119"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image" Target="media/image33.png"/><Relationship Id="rId81" Type="http://schemas.openxmlformats.org/officeDocument/2006/relationships/image" Target="media/image35.png"/><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image" Target="media/image44.png"/><Relationship Id="rId101"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png"/><Relationship Id="rId39" Type="http://schemas.openxmlformats.org/officeDocument/2006/relationships/oleObject" Target="embeddings/oleObject18.bin"/><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image" Target="media/image22.png"/><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43.png"/><Relationship Id="rId104" Type="http://schemas.openxmlformats.org/officeDocument/2006/relationships/image" Target="media/image47.png"/><Relationship Id="rId7" Type="http://schemas.openxmlformats.org/officeDocument/2006/relationships/oleObject" Target="embeddings/oleObject1.bin"/><Relationship Id="rId71" Type="http://schemas.openxmlformats.org/officeDocument/2006/relationships/oleObject" Target="embeddings/oleObject36.bin"/><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2715-47F8-4D36-AEB4-9B54A482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10</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Makam</dc:creator>
  <cp:keywords/>
  <dc:description/>
  <cp:lastModifiedBy>Lokesh Makam</cp:lastModifiedBy>
  <cp:revision>82</cp:revision>
  <dcterms:created xsi:type="dcterms:W3CDTF">2016-03-01T14:26:00Z</dcterms:created>
  <dcterms:modified xsi:type="dcterms:W3CDTF">2016-03-29T15:11:00Z</dcterms:modified>
</cp:coreProperties>
</file>