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Pr="00D93226" w:rsidRDefault="00D93226" w:rsidP="00D93226">
      <w:pPr>
        <w:jc w:val="center"/>
        <w:rPr>
          <w:b/>
          <w:sz w:val="24"/>
          <w:lang w:val="sr-Cyrl-RS"/>
        </w:rPr>
      </w:pPr>
      <w:r w:rsidRPr="00D93226">
        <w:rPr>
          <w:b/>
          <w:sz w:val="24"/>
          <w:lang w:val="sr-Cyrl-RS"/>
        </w:rPr>
        <w:t>Извод</w:t>
      </w:r>
    </w:p>
    <w:p w:rsidR="00286FB4" w:rsidRDefault="00286FB4">
      <w:pPr>
        <w:rPr>
          <w:lang w:val="sr-Latn-RS"/>
        </w:rPr>
      </w:pPr>
    </w:p>
    <w:p w:rsidR="00D93226" w:rsidRDefault="00D93226" w:rsidP="00286FB4">
      <w:pPr>
        <w:widowControl/>
        <w:shd w:val="clear" w:color="auto" w:fill="FFFFFF"/>
        <w:wordWrap/>
        <w:autoSpaceDE/>
        <w:autoSpaceDN/>
        <w:spacing w:line="360" w:lineRule="auto"/>
        <w:jc w:val="center"/>
        <w:rPr>
          <w:rFonts w:ascii="Times New Roman"/>
          <w:b/>
          <w:bCs/>
          <w:sz w:val="24"/>
          <w:lang w:val="sr-Cyrl-RS"/>
        </w:rPr>
      </w:pPr>
      <w:r>
        <w:rPr>
          <w:rFonts w:ascii="Times New Roman"/>
          <w:b/>
          <w:bCs/>
          <w:sz w:val="24"/>
          <w:lang w:val="sr-Cyrl-RS"/>
        </w:rPr>
        <w:t>Нов приступ синтези нових три-дентатних Шифових база</w:t>
      </w:r>
    </w:p>
    <w:p w:rsidR="00D93226" w:rsidRDefault="00D93226" w:rsidP="00286FB4">
      <w:pPr>
        <w:widowControl/>
        <w:shd w:val="clear" w:color="auto" w:fill="FFFFFF"/>
        <w:wordWrap/>
        <w:autoSpaceDE/>
        <w:autoSpaceDN/>
        <w:spacing w:line="360" w:lineRule="auto"/>
        <w:jc w:val="center"/>
        <w:rPr>
          <w:rFonts w:ascii="Times New Roman"/>
          <w:b/>
          <w:bCs/>
          <w:sz w:val="24"/>
          <w:lang w:val="sr-Cyrl-RS"/>
        </w:rPr>
      </w:pPr>
      <w:r>
        <w:rPr>
          <w:rFonts w:ascii="Times New Roman"/>
          <w:b/>
          <w:bCs/>
          <w:sz w:val="24"/>
          <w:lang w:val="sr-Cyrl-RS"/>
        </w:rPr>
        <w:t>из неочекиваних полазних једињења</w:t>
      </w:r>
    </w:p>
    <w:p w:rsidR="00286FB4" w:rsidRPr="006D14C4" w:rsidRDefault="00D93226" w:rsidP="00286FB4">
      <w:pPr>
        <w:pStyle w:val="a"/>
        <w:widowControl w:val="0"/>
        <w:spacing w:line="360" w:lineRule="auto"/>
        <w:ind w:firstLine="196"/>
        <w:rPr>
          <w:rFonts w:ascii="Times New Roman" w:cs="Times New Roman"/>
          <w:b w:val="0"/>
          <w:bCs w:val="0"/>
          <w:sz w:val="24"/>
          <w:szCs w:val="24"/>
          <w:vertAlign w:val="superscript"/>
        </w:rPr>
      </w:pPr>
      <w:proofErr w:type="spellStart"/>
      <w:r w:rsidRPr="006D14C4">
        <w:rPr>
          <w:rFonts w:ascii="Times New Roman" w:cs="Times New Roman"/>
          <w:b w:val="0"/>
          <w:bCs w:val="0"/>
          <w:sz w:val="24"/>
          <w:szCs w:val="24"/>
        </w:rPr>
        <w:t>Fatemeh</w:t>
      </w:r>
      <w:proofErr w:type="spellEnd"/>
      <w:r w:rsidRPr="006D14C4">
        <w:rPr>
          <w:rFonts w:asci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D14C4">
        <w:rPr>
          <w:rFonts w:ascii="Times New Roman" w:cs="Times New Roman"/>
          <w:b w:val="0"/>
          <w:bCs w:val="0"/>
          <w:sz w:val="24"/>
          <w:szCs w:val="24"/>
        </w:rPr>
        <w:t>Bagheri</w:t>
      </w:r>
      <w:proofErr w:type="spellEnd"/>
      <w:r w:rsidRPr="006D14C4">
        <w:rPr>
          <w:rFonts w:asci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cs="Times New Roman"/>
          <w:b w:val="0"/>
          <w:bCs w:val="0"/>
          <w:sz w:val="24"/>
          <w:szCs w:val="24"/>
          <w:lang w:val="sr-Cyrl-RS"/>
        </w:rPr>
        <w:t>и</w:t>
      </w:r>
      <w:r w:rsidRPr="006D14C4">
        <w:rPr>
          <w:rFonts w:asci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D14C4">
        <w:rPr>
          <w:rFonts w:ascii="Times New Roman" w:cs="Times New Roman"/>
          <w:b w:val="0"/>
          <w:bCs w:val="0"/>
          <w:sz w:val="24"/>
          <w:szCs w:val="24"/>
        </w:rPr>
        <w:t>Abolfazl</w:t>
      </w:r>
      <w:proofErr w:type="spellEnd"/>
      <w:r w:rsidRPr="006D14C4">
        <w:rPr>
          <w:rFonts w:asci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D14C4">
        <w:rPr>
          <w:rFonts w:ascii="Times New Roman" w:cs="Times New Roman"/>
          <w:b w:val="0"/>
          <w:bCs w:val="0"/>
          <w:sz w:val="24"/>
          <w:szCs w:val="24"/>
        </w:rPr>
        <w:t>Olyaei</w:t>
      </w:r>
      <w:proofErr w:type="spellEnd"/>
      <w:r w:rsidRPr="006D14C4">
        <w:rPr>
          <w:rFonts w:ascii="Times New Roman" w:cs="Times New Roman"/>
          <w:b w:val="0"/>
          <w:bCs w:val="0"/>
          <w:sz w:val="24"/>
          <w:szCs w:val="24"/>
        </w:rPr>
        <w:t>*</w:t>
      </w:r>
      <w:r w:rsidR="00286FB4" w:rsidRPr="006D14C4">
        <w:rPr>
          <w:rFonts w:ascii="Times New Roman" w:cs="Times New Roman"/>
          <w:b w:val="0"/>
          <w:bCs w:val="0"/>
          <w:sz w:val="24"/>
          <w:szCs w:val="24"/>
        </w:rPr>
        <w:t xml:space="preserve"> </w:t>
      </w:r>
    </w:p>
    <w:p w:rsidR="00286FB4" w:rsidRPr="006D14C4" w:rsidRDefault="00286FB4" w:rsidP="00286FB4">
      <w:pPr>
        <w:pStyle w:val="a0"/>
        <w:widowControl w:val="0"/>
        <w:spacing w:line="360" w:lineRule="auto"/>
        <w:ind w:firstLine="200"/>
        <w:rPr>
          <w:rFonts w:ascii="Times New Roman" w:cs="Times New Roman"/>
          <w:sz w:val="24"/>
          <w:szCs w:val="24"/>
        </w:rPr>
      </w:pPr>
      <w:r w:rsidRPr="006D14C4">
        <w:rPr>
          <w:rFonts w:ascii="Times New Roman" w:eastAsia="Univers-Oblique" w:cs="Times New Roman"/>
          <w:sz w:val="24"/>
          <w:szCs w:val="24"/>
        </w:rPr>
        <w:t xml:space="preserve">Department of Chemistry, </w:t>
      </w:r>
      <w:proofErr w:type="spellStart"/>
      <w:r w:rsidRPr="006D14C4">
        <w:rPr>
          <w:rFonts w:ascii="Times New Roman" w:eastAsia="Univers-Oblique" w:cs="Times New Roman"/>
          <w:sz w:val="24"/>
          <w:szCs w:val="24"/>
        </w:rPr>
        <w:t>Payame</w:t>
      </w:r>
      <w:proofErr w:type="spellEnd"/>
      <w:r w:rsidRPr="006D14C4">
        <w:rPr>
          <w:rFonts w:ascii="Times New Roman" w:eastAsia="Univers-Oblique" w:cs="Times New Roman"/>
          <w:sz w:val="24"/>
          <w:szCs w:val="24"/>
        </w:rPr>
        <w:t xml:space="preserve"> Noor University, PO BOX 19395-3697, Tehran, </w:t>
      </w:r>
      <w:r w:rsidRPr="006D14C4">
        <w:rPr>
          <w:rFonts w:ascii="Times New Roman" w:eastAsia="Univers-Oblique" w:cs="Times New Roman"/>
          <w:iCs w:val="0"/>
          <w:sz w:val="24"/>
          <w:szCs w:val="24"/>
        </w:rPr>
        <w:t xml:space="preserve">I. R. of </w:t>
      </w:r>
      <w:r w:rsidRPr="006D14C4">
        <w:rPr>
          <w:rFonts w:ascii="Times New Roman" w:eastAsia="Univers-Oblique" w:cs="Times New Roman"/>
          <w:sz w:val="24"/>
          <w:szCs w:val="24"/>
        </w:rPr>
        <w:t xml:space="preserve">Iran, </w:t>
      </w:r>
      <w:proofErr w:type="spellStart"/>
      <w:r w:rsidRPr="006D14C4">
        <w:rPr>
          <w:rFonts w:ascii="Times New Roman" w:eastAsia="Univers-Oblique" w:cs="Times New Roman"/>
          <w:sz w:val="24"/>
          <w:szCs w:val="24"/>
        </w:rPr>
        <w:t>E-mail:</w:t>
      </w:r>
      <w:hyperlink r:id="rId5" w:history="1">
        <w:r w:rsidRPr="006D14C4">
          <w:rPr>
            <w:rStyle w:val="Hyperlink"/>
            <w:rFonts w:ascii="Times New Roman" w:cs="Times New Roman"/>
            <w:color w:val="auto"/>
            <w:sz w:val="24"/>
            <w:szCs w:val="24"/>
          </w:rPr>
          <w:t>Olyaei_a@pnu.ac.ir</w:t>
        </w:r>
        <w:proofErr w:type="spellEnd"/>
      </w:hyperlink>
    </w:p>
    <w:p w:rsidR="00286FB4" w:rsidRPr="006D14C4" w:rsidRDefault="00286FB4" w:rsidP="00286FB4">
      <w:pPr>
        <w:pStyle w:val="a0"/>
        <w:widowControl w:val="0"/>
        <w:spacing w:line="360" w:lineRule="auto"/>
        <w:ind w:firstLine="200"/>
        <w:rPr>
          <w:rFonts w:ascii="Times New Roman" w:cs="Times New Roman"/>
          <w:sz w:val="24"/>
          <w:szCs w:val="24"/>
        </w:rPr>
      </w:pPr>
    </w:p>
    <w:p w:rsidR="00D93226" w:rsidRPr="005D7CAA" w:rsidRDefault="00D93226" w:rsidP="00286FB4">
      <w:pPr>
        <w:wordWrap/>
        <w:snapToGrid w:val="0"/>
        <w:spacing w:line="360" w:lineRule="auto"/>
        <w:rPr>
          <w:rFonts w:ascii="Times New Roman"/>
          <w:bCs/>
          <w:iCs/>
          <w:sz w:val="24"/>
          <w:lang w:val="sr-Cyrl-RS"/>
        </w:rPr>
      </w:pPr>
      <w:r>
        <w:rPr>
          <w:rFonts w:ascii="Times New Roman"/>
          <w:b/>
          <w:bCs/>
          <w:i/>
          <w:iCs/>
          <w:sz w:val="24"/>
          <w:lang w:val="sr-Cyrl-RS"/>
        </w:rPr>
        <w:t>Извод:</w:t>
      </w:r>
      <w:r>
        <w:rPr>
          <w:rFonts w:ascii="Times New Roman"/>
          <w:bCs/>
          <w:iCs/>
          <w:sz w:val="24"/>
          <w:lang w:val="sr-Cyrl-RS"/>
        </w:rPr>
        <w:t xml:space="preserve"> Развијен је нов поступак за синтезу три-дентатних Шифових база као лиганада, полазећи од </w:t>
      </w:r>
      <w:r>
        <w:rPr>
          <w:rFonts w:ascii="Times New Roman"/>
          <w:sz w:val="24"/>
          <w:lang w:val="sr-Cyrl-RS"/>
        </w:rPr>
        <w:t>хидроксинафтилиден</w:t>
      </w:r>
      <w:r w:rsidRPr="006D14C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lang w:val="sr-Cyrl-RS"/>
        </w:rPr>
        <w:t>пиримидинил</w:t>
      </w:r>
      <w:r w:rsidRPr="006D14C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lang w:val="sr-Cyrl-RS"/>
        </w:rPr>
        <w:t xml:space="preserve">имина и </w:t>
      </w:r>
      <w:r w:rsidRPr="006D14C4">
        <w:rPr>
          <w:rFonts w:ascii="Times New Roman"/>
          <w:i/>
          <w:iCs/>
          <w:sz w:val="24"/>
        </w:rPr>
        <w:t>o</w:t>
      </w:r>
      <w:r w:rsidRPr="006D14C4">
        <w:rPr>
          <w:rFonts w:ascii="Times New Roman"/>
          <w:sz w:val="24"/>
        </w:rPr>
        <w:t>-</w:t>
      </w:r>
      <w:r>
        <w:rPr>
          <w:rFonts w:ascii="Times New Roman"/>
          <w:sz w:val="24"/>
          <w:lang w:val="sr-Cyrl-RS"/>
        </w:rPr>
        <w:t>фенилендиамина</w:t>
      </w:r>
      <w:r w:rsidRPr="006D14C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lang w:val="sr-Cyrl-RS"/>
        </w:rPr>
        <w:t>или</w:t>
      </w:r>
      <w:r w:rsidRPr="006D14C4">
        <w:rPr>
          <w:rFonts w:ascii="Times New Roman"/>
          <w:sz w:val="24"/>
        </w:rPr>
        <w:t xml:space="preserve"> </w:t>
      </w:r>
      <w:r w:rsidRPr="00D93226">
        <w:rPr>
          <w:rFonts w:ascii="Times New Roman"/>
          <w:i/>
          <w:sz w:val="24"/>
        </w:rPr>
        <w:t>o</w:t>
      </w:r>
      <w:r w:rsidRPr="006D14C4">
        <w:rPr>
          <w:rFonts w:ascii="Times New Roman"/>
          <w:sz w:val="24"/>
        </w:rPr>
        <w:t>-</w:t>
      </w:r>
      <w:r>
        <w:rPr>
          <w:rFonts w:ascii="Times New Roman"/>
          <w:sz w:val="24"/>
          <w:lang w:val="sr-Cyrl-RS"/>
        </w:rPr>
        <w:t>аминфенола</w:t>
      </w:r>
      <w:r w:rsidRPr="006D14C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lang w:val="sr-Cyrl-RS"/>
        </w:rPr>
        <w:t>или</w:t>
      </w:r>
      <w:r w:rsidRPr="006D14C4">
        <w:rPr>
          <w:rFonts w:ascii="Times New Roman"/>
          <w:sz w:val="24"/>
        </w:rPr>
        <w:t xml:space="preserve"> 2-</w:t>
      </w:r>
      <w:r>
        <w:rPr>
          <w:rFonts w:ascii="Times New Roman"/>
          <w:sz w:val="24"/>
          <w:lang w:val="sr-Cyrl-RS"/>
        </w:rPr>
        <w:t>амин</w:t>
      </w:r>
      <w:r w:rsidRPr="006D14C4">
        <w:rPr>
          <w:rFonts w:ascii="Times New Roman"/>
          <w:sz w:val="24"/>
        </w:rPr>
        <w:t>-3-</w:t>
      </w:r>
      <w:r>
        <w:rPr>
          <w:rFonts w:ascii="Times New Roman"/>
          <w:sz w:val="24"/>
          <w:lang w:val="sr-Cyrl-RS"/>
        </w:rPr>
        <w:t>хидроксипиридина у присуству мравље киселине као катализатора</w:t>
      </w:r>
      <w:r w:rsidR="005D7CAA">
        <w:rPr>
          <w:rFonts w:ascii="Times New Roman"/>
          <w:sz w:val="24"/>
          <w:lang w:val="sr-Cyrl-RS"/>
        </w:rPr>
        <w:t>, у одсуству растварача. Овим реакцијама</w:t>
      </w:r>
      <w:bookmarkStart w:id="0" w:name="_GoBack"/>
      <w:bookmarkEnd w:id="0"/>
      <w:r w:rsidR="005D7CAA">
        <w:rPr>
          <w:rFonts w:ascii="Times New Roman"/>
          <w:sz w:val="24"/>
          <w:lang w:val="sr-Cyrl-RS"/>
        </w:rPr>
        <w:t xml:space="preserve"> добијен је производ </w:t>
      </w:r>
      <w:r w:rsidR="005D7CAA" w:rsidRPr="006D14C4">
        <w:rPr>
          <w:rFonts w:ascii="Times New Roman"/>
          <w:sz w:val="24"/>
        </w:rPr>
        <w:t xml:space="preserve">[1+1] </w:t>
      </w:r>
      <w:r w:rsidR="005D7CAA">
        <w:rPr>
          <w:rFonts w:ascii="Times New Roman"/>
          <w:sz w:val="24"/>
          <w:lang w:val="sr-Cyrl-RS"/>
        </w:rPr>
        <w:t xml:space="preserve">кондензације. Осим тога, реакцијом </w:t>
      </w:r>
      <w:r w:rsidR="005D7CAA">
        <w:rPr>
          <w:rFonts w:ascii="Times New Roman"/>
          <w:sz w:val="24"/>
          <w:lang w:val="sr-Cyrl-RS"/>
        </w:rPr>
        <w:t>хидроксинафтилиден</w:t>
      </w:r>
      <w:r w:rsidR="005D7CAA" w:rsidRPr="006D14C4">
        <w:rPr>
          <w:rFonts w:ascii="Times New Roman"/>
          <w:sz w:val="24"/>
        </w:rPr>
        <w:t xml:space="preserve"> </w:t>
      </w:r>
      <w:r w:rsidR="005D7CAA">
        <w:rPr>
          <w:rFonts w:ascii="Times New Roman"/>
          <w:sz w:val="24"/>
          <w:lang w:val="sr-Cyrl-RS"/>
        </w:rPr>
        <w:t>пиримидинил</w:t>
      </w:r>
      <w:r w:rsidR="005D7CAA" w:rsidRPr="006D14C4">
        <w:rPr>
          <w:rFonts w:ascii="Times New Roman"/>
          <w:sz w:val="24"/>
        </w:rPr>
        <w:t xml:space="preserve"> </w:t>
      </w:r>
      <w:r w:rsidR="005D7CAA">
        <w:rPr>
          <w:rFonts w:ascii="Times New Roman"/>
          <w:sz w:val="24"/>
          <w:lang w:val="sr-Cyrl-RS"/>
        </w:rPr>
        <w:t>имина</w:t>
      </w:r>
      <w:r w:rsidR="005D7CAA">
        <w:rPr>
          <w:rFonts w:ascii="Times New Roman"/>
          <w:sz w:val="24"/>
          <w:lang w:val="sr-Cyrl-RS"/>
        </w:rPr>
        <w:t xml:space="preserve"> са </w:t>
      </w:r>
      <w:r w:rsidR="005D7CAA" w:rsidRPr="006D14C4">
        <w:rPr>
          <w:rFonts w:ascii="Times New Roman"/>
          <w:sz w:val="24"/>
        </w:rPr>
        <w:t>3,4-</w:t>
      </w:r>
      <w:r w:rsidR="005D7CAA">
        <w:rPr>
          <w:rFonts w:ascii="Times New Roman"/>
          <w:sz w:val="24"/>
          <w:lang w:val="sr-Cyrl-RS"/>
        </w:rPr>
        <w:t xml:space="preserve">диаминопиридином и </w:t>
      </w:r>
      <w:r w:rsidR="005D7CAA" w:rsidRPr="006D14C4">
        <w:rPr>
          <w:rFonts w:ascii="Times New Roman"/>
          <w:sz w:val="24"/>
        </w:rPr>
        <w:t>1,8-</w:t>
      </w:r>
      <w:r w:rsidR="005D7CAA">
        <w:rPr>
          <w:rFonts w:ascii="Times New Roman"/>
          <w:sz w:val="24"/>
          <w:lang w:val="sr-Cyrl-RS"/>
        </w:rPr>
        <w:t xml:space="preserve">нафталендиамином настају </w:t>
      </w:r>
      <w:proofErr w:type="spellStart"/>
      <w:r w:rsidR="005D7CAA" w:rsidRPr="006D14C4">
        <w:rPr>
          <w:rFonts w:ascii="Times New Roman"/>
          <w:sz w:val="24"/>
        </w:rPr>
        <w:t>C2</w:t>
      </w:r>
      <w:proofErr w:type="spellEnd"/>
      <w:r w:rsidR="005D7CAA" w:rsidRPr="006D14C4">
        <w:rPr>
          <w:rFonts w:ascii="Times New Roman"/>
          <w:sz w:val="24"/>
        </w:rPr>
        <w:t>-</w:t>
      </w:r>
      <w:r w:rsidR="005D7CAA">
        <w:rPr>
          <w:rFonts w:ascii="Times New Roman"/>
          <w:sz w:val="24"/>
          <w:lang w:val="sr-Cyrl-RS"/>
        </w:rPr>
        <w:t>нафтил-имидазопиридини и</w:t>
      </w:r>
      <w:r w:rsidR="005D7CAA" w:rsidRPr="005D7CAA">
        <w:rPr>
          <w:rFonts w:ascii="Times New Roman"/>
          <w:sz w:val="24"/>
        </w:rPr>
        <w:t xml:space="preserve"> </w:t>
      </w:r>
      <w:r w:rsidR="005D7CAA">
        <w:rPr>
          <w:rFonts w:ascii="Times New Roman"/>
          <w:sz w:val="24"/>
          <w:lang w:val="sr-Cyrl-RS"/>
        </w:rPr>
        <w:t>дихидропиримидини, редом. Предности оваквог приступа синтези су: приступачан јефтин катализатор, једноставност поступка, кратко реакционо време и добар принос.</w:t>
      </w:r>
    </w:p>
    <w:p w:rsidR="00286FB4" w:rsidRPr="00286FB4" w:rsidRDefault="00286FB4">
      <w:pPr>
        <w:rPr>
          <w:lang w:val="sr-Latn-RS"/>
        </w:rPr>
      </w:pPr>
    </w:p>
    <w:sectPr w:rsidR="00286FB4" w:rsidRPr="00286FB4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nivers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B4"/>
    <w:rsid w:val="0018752E"/>
    <w:rsid w:val="00286FB4"/>
    <w:rsid w:val="005D7CAA"/>
    <w:rsid w:val="00B853D9"/>
    <w:rsid w:val="00CD10E5"/>
    <w:rsid w:val="00D93226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B4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이름"/>
    <w:basedOn w:val="Normal"/>
    <w:rsid w:val="00286FB4"/>
    <w:pPr>
      <w:widowControl/>
      <w:wordWrap/>
      <w:autoSpaceDE/>
      <w:autoSpaceDN/>
      <w:snapToGrid w:val="0"/>
      <w:spacing w:line="260" w:lineRule="atLeast"/>
      <w:jc w:val="center"/>
    </w:pPr>
    <w:rPr>
      <w:rFonts w:cs="Gulim"/>
      <w:b/>
      <w:bCs/>
      <w:color w:val="000000"/>
      <w:kern w:val="0"/>
      <w:szCs w:val="20"/>
    </w:rPr>
  </w:style>
  <w:style w:type="paragraph" w:customStyle="1" w:styleId="a0">
    <w:name w:val="주소"/>
    <w:basedOn w:val="Normal"/>
    <w:rsid w:val="00286FB4"/>
    <w:pPr>
      <w:widowControl/>
      <w:wordWrap/>
      <w:autoSpaceDE/>
      <w:autoSpaceDN/>
      <w:snapToGrid w:val="0"/>
      <w:spacing w:line="236" w:lineRule="atLeast"/>
      <w:jc w:val="center"/>
    </w:pPr>
    <w:rPr>
      <w:rFonts w:cs="Gulim"/>
      <w:i/>
      <w:iCs/>
      <w:color w:val="000000"/>
      <w:kern w:val="0"/>
      <w:szCs w:val="20"/>
    </w:rPr>
  </w:style>
  <w:style w:type="character" w:styleId="Hyperlink">
    <w:name w:val="Hyperlink"/>
    <w:basedOn w:val="DefaultParagraphFont"/>
    <w:rsid w:val="0028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B4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이름"/>
    <w:basedOn w:val="Normal"/>
    <w:rsid w:val="00286FB4"/>
    <w:pPr>
      <w:widowControl/>
      <w:wordWrap/>
      <w:autoSpaceDE/>
      <w:autoSpaceDN/>
      <w:snapToGrid w:val="0"/>
      <w:spacing w:line="260" w:lineRule="atLeast"/>
      <w:jc w:val="center"/>
    </w:pPr>
    <w:rPr>
      <w:rFonts w:cs="Gulim"/>
      <w:b/>
      <w:bCs/>
      <w:color w:val="000000"/>
      <w:kern w:val="0"/>
      <w:szCs w:val="20"/>
    </w:rPr>
  </w:style>
  <w:style w:type="paragraph" w:customStyle="1" w:styleId="a0">
    <w:name w:val="주소"/>
    <w:basedOn w:val="Normal"/>
    <w:rsid w:val="00286FB4"/>
    <w:pPr>
      <w:widowControl/>
      <w:wordWrap/>
      <w:autoSpaceDE/>
      <w:autoSpaceDN/>
      <w:snapToGrid w:val="0"/>
      <w:spacing w:line="236" w:lineRule="atLeast"/>
      <w:jc w:val="center"/>
    </w:pPr>
    <w:rPr>
      <w:rFonts w:cs="Gulim"/>
      <w:i/>
      <w:iCs/>
      <w:color w:val="000000"/>
      <w:kern w:val="0"/>
      <w:szCs w:val="20"/>
    </w:rPr>
  </w:style>
  <w:style w:type="character" w:styleId="Hyperlink">
    <w:name w:val="Hyperlink"/>
    <w:basedOn w:val="DefaultParagraphFont"/>
    <w:rsid w:val="0028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ei_a@pn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2016-06-22T07:57:00Z</dcterms:created>
  <dcterms:modified xsi:type="dcterms:W3CDTF">2016-06-22T08:22:00Z</dcterms:modified>
</cp:coreProperties>
</file>