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323" w:rsidRPr="00715323" w:rsidRDefault="00715323" w:rsidP="00715323">
      <w:pPr>
        <w:spacing w:line="360" w:lineRule="auto"/>
        <w:jc w:val="center"/>
        <w:rPr>
          <w:b/>
          <w:sz w:val="28"/>
          <w:szCs w:val="28"/>
          <w:lang w:val="en-US"/>
        </w:rPr>
      </w:pPr>
      <w:r w:rsidRPr="00773255">
        <w:rPr>
          <w:lang w:val="en-US"/>
        </w:rPr>
        <w:t>SUPPLEMENTARY MATERIAL</w:t>
      </w:r>
      <w:r w:rsidRPr="003959D5">
        <w:rPr>
          <w:lang w:val="en-US"/>
        </w:rPr>
        <w:t xml:space="preserve"> TO</w:t>
      </w:r>
    </w:p>
    <w:p w:rsidR="00715323" w:rsidRPr="00344E90" w:rsidRDefault="00715323" w:rsidP="00715323">
      <w:pPr>
        <w:spacing w:line="360" w:lineRule="auto"/>
        <w:jc w:val="center"/>
        <w:rPr>
          <w:b/>
          <w:sz w:val="28"/>
          <w:szCs w:val="28"/>
          <w:lang w:val="en-US"/>
        </w:rPr>
      </w:pPr>
      <w:r w:rsidRPr="00344E90">
        <w:rPr>
          <w:b/>
          <w:sz w:val="28"/>
          <w:szCs w:val="28"/>
          <w:lang w:val="en-US"/>
        </w:rPr>
        <w:t xml:space="preserve">Copper and copper oxide </w:t>
      </w:r>
      <w:proofErr w:type="spellStart"/>
      <w:r w:rsidRPr="00344E90">
        <w:rPr>
          <w:b/>
          <w:sz w:val="28"/>
          <w:szCs w:val="28"/>
          <w:lang w:val="en-US"/>
        </w:rPr>
        <w:t>nanoparticles</w:t>
      </w:r>
      <w:proofErr w:type="spellEnd"/>
      <w:r w:rsidRPr="00344E90">
        <w:rPr>
          <w:b/>
          <w:sz w:val="28"/>
          <w:szCs w:val="28"/>
          <w:lang w:val="en-US"/>
        </w:rPr>
        <w:t xml:space="preserve"> prepared from copper (II) acetate </w:t>
      </w:r>
      <w:proofErr w:type="spellStart"/>
      <w:r w:rsidRPr="00344E90">
        <w:rPr>
          <w:b/>
          <w:sz w:val="28"/>
          <w:szCs w:val="28"/>
          <w:lang w:val="en-US"/>
        </w:rPr>
        <w:t>bipyridine</w:t>
      </w:r>
      <w:proofErr w:type="spellEnd"/>
      <w:r w:rsidRPr="00344E90">
        <w:rPr>
          <w:b/>
          <w:sz w:val="28"/>
          <w:szCs w:val="28"/>
          <w:lang w:val="en-US"/>
        </w:rPr>
        <w:t xml:space="preserve"> complex</w:t>
      </w:r>
    </w:p>
    <w:p w:rsidR="00715323" w:rsidRPr="00344E90" w:rsidRDefault="00715323" w:rsidP="00715323">
      <w:pPr>
        <w:spacing w:line="360" w:lineRule="auto"/>
        <w:jc w:val="center"/>
        <w:rPr>
          <w:sz w:val="24"/>
          <w:szCs w:val="24"/>
          <w:vertAlign w:val="superscript"/>
          <w:lang w:val="en-US"/>
        </w:rPr>
      </w:pPr>
      <w:r w:rsidRPr="00344E90">
        <w:rPr>
          <w:sz w:val="24"/>
          <w:szCs w:val="24"/>
          <w:lang w:val="en-US"/>
        </w:rPr>
        <w:t>T</w:t>
      </w:r>
      <w:r w:rsidR="00C6121E">
        <w:rPr>
          <w:sz w:val="24"/>
          <w:szCs w:val="24"/>
          <w:lang w:val="en-US"/>
        </w:rPr>
        <w:t xml:space="preserve">atiana </w:t>
      </w:r>
      <w:r w:rsidRPr="00344E90">
        <w:rPr>
          <w:sz w:val="24"/>
          <w:szCs w:val="24"/>
          <w:lang w:val="en-US"/>
        </w:rPr>
        <w:t>Lastovina</w:t>
      </w:r>
      <w:proofErr w:type="gramStart"/>
      <w:r w:rsidRPr="00344E90">
        <w:rPr>
          <w:sz w:val="24"/>
          <w:szCs w:val="24"/>
          <w:lang w:val="en-US"/>
        </w:rPr>
        <w:t>,</w:t>
      </w:r>
      <w:r>
        <w:rPr>
          <w:sz w:val="24"/>
          <w:szCs w:val="24"/>
          <w:vertAlign w:val="superscript"/>
          <w:lang w:val="en-US"/>
        </w:rPr>
        <w:t>1</w:t>
      </w:r>
      <w:proofErr w:type="gramEnd"/>
      <w:r>
        <w:rPr>
          <w:sz w:val="24"/>
          <w:szCs w:val="24"/>
          <w:vertAlign w:val="superscript"/>
          <w:lang w:val="en-US"/>
        </w:rPr>
        <w:t xml:space="preserve">* </w:t>
      </w:r>
      <w:proofErr w:type="spellStart"/>
      <w:r w:rsidRPr="00344E90">
        <w:rPr>
          <w:sz w:val="24"/>
          <w:szCs w:val="24"/>
          <w:lang w:val="en-US"/>
        </w:rPr>
        <w:t>A</w:t>
      </w:r>
      <w:r w:rsidR="00C6121E">
        <w:rPr>
          <w:sz w:val="24"/>
          <w:szCs w:val="24"/>
          <w:lang w:val="en-US"/>
        </w:rPr>
        <w:t>ndriy</w:t>
      </w:r>
      <w:proofErr w:type="spellEnd"/>
      <w:r w:rsidRPr="00344E90">
        <w:rPr>
          <w:sz w:val="24"/>
          <w:szCs w:val="24"/>
          <w:lang w:val="en-US"/>
        </w:rPr>
        <w:t xml:space="preserve"> Budnyk,</w:t>
      </w:r>
      <w:r>
        <w:rPr>
          <w:sz w:val="24"/>
          <w:szCs w:val="24"/>
          <w:vertAlign w:val="superscript"/>
          <w:lang w:val="en-US"/>
        </w:rPr>
        <w:t xml:space="preserve">1 </w:t>
      </w:r>
      <w:proofErr w:type="spellStart"/>
      <w:r w:rsidRPr="00344E90">
        <w:rPr>
          <w:sz w:val="24"/>
          <w:szCs w:val="24"/>
          <w:lang w:val="en-US"/>
        </w:rPr>
        <w:t>G</w:t>
      </w:r>
      <w:r w:rsidR="00C6121E">
        <w:rPr>
          <w:sz w:val="24"/>
          <w:szCs w:val="24"/>
          <w:lang w:val="en-US"/>
        </w:rPr>
        <w:t>evorg</w:t>
      </w:r>
      <w:proofErr w:type="spellEnd"/>
      <w:r w:rsidR="00C6121E">
        <w:rPr>
          <w:sz w:val="24"/>
          <w:szCs w:val="24"/>
          <w:lang w:val="en-US"/>
        </w:rPr>
        <w:t xml:space="preserve"> </w:t>
      </w:r>
      <w:r w:rsidRPr="00344E90">
        <w:rPr>
          <w:sz w:val="24"/>
          <w:szCs w:val="24"/>
          <w:lang w:val="en-US"/>
        </w:rPr>
        <w:t>Khaishbashev,</w:t>
      </w:r>
      <w:r>
        <w:rPr>
          <w:sz w:val="24"/>
          <w:szCs w:val="24"/>
          <w:vertAlign w:val="superscript"/>
          <w:lang w:val="en-US"/>
        </w:rPr>
        <w:t xml:space="preserve">1 </w:t>
      </w:r>
      <w:proofErr w:type="spellStart"/>
      <w:r w:rsidRPr="00344E90">
        <w:rPr>
          <w:sz w:val="24"/>
          <w:szCs w:val="24"/>
          <w:lang w:val="en-US"/>
        </w:rPr>
        <w:t>E</w:t>
      </w:r>
      <w:r w:rsidR="00C6121E">
        <w:rPr>
          <w:sz w:val="24"/>
          <w:szCs w:val="24"/>
          <w:lang w:val="en-US"/>
        </w:rPr>
        <w:t>gor</w:t>
      </w:r>
      <w:proofErr w:type="spellEnd"/>
      <w:r w:rsidR="00C6121E">
        <w:rPr>
          <w:sz w:val="24"/>
          <w:szCs w:val="24"/>
          <w:lang w:val="en-US"/>
        </w:rPr>
        <w:t xml:space="preserve"> </w:t>
      </w:r>
      <w:r w:rsidRPr="00344E90">
        <w:rPr>
          <w:sz w:val="24"/>
          <w:szCs w:val="24"/>
          <w:lang w:val="en-US"/>
        </w:rPr>
        <w:t>Kudryavtsev</w:t>
      </w:r>
      <w:r>
        <w:rPr>
          <w:sz w:val="24"/>
          <w:szCs w:val="24"/>
          <w:vertAlign w:val="superscript"/>
          <w:lang w:val="en-US"/>
        </w:rPr>
        <w:t xml:space="preserve">2 </w:t>
      </w:r>
      <w:r w:rsidRPr="00344E90">
        <w:rPr>
          <w:sz w:val="24"/>
          <w:szCs w:val="24"/>
          <w:lang w:val="en-US"/>
        </w:rPr>
        <w:t>and A</w:t>
      </w:r>
      <w:r w:rsidR="00C6121E">
        <w:rPr>
          <w:sz w:val="24"/>
          <w:szCs w:val="24"/>
          <w:lang w:val="en-US"/>
        </w:rPr>
        <w:t>lexander</w:t>
      </w:r>
      <w:r w:rsidRPr="00344E90">
        <w:rPr>
          <w:sz w:val="24"/>
          <w:szCs w:val="24"/>
          <w:lang w:val="en-US"/>
        </w:rPr>
        <w:t xml:space="preserve"> Soldatov</w:t>
      </w:r>
      <w:r>
        <w:rPr>
          <w:sz w:val="24"/>
          <w:szCs w:val="24"/>
          <w:vertAlign w:val="superscript"/>
          <w:lang w:val="en-US"/>
        </w:rPr>
        <w:t>1</w:t>
      </w:r>
    </w:p>
    <w:p w:rsidR="00715323" w:rsidRPr="00344E90" w:rsidRDefault="00715323" w:rsidP="00715323">
      <w:pPr>
        <w:spacing w:line="360" w:lineRule="auto"/>
        <w:jc w:val="center"/>
        <w:rPr>
          <w:sz w:val="24"/>
          <w:szCs w:val="24"/>
          <w:lang w:val="en-US"/>
        </w:rPr>
      </w:pPr>
      <w:r w:rsidRPr="00976C9E">
        <w:rPr>
          <w:sz w:val="24"/>
          <w:szCs w:val="24"/>
          <w:vertAlign w:val="superscript"/>
          <w:lang w:val="en-US"/>
        </w:rPr>
        <w:t>1</w:t>
      </w:r>
      <w:r w:rsidRPr="00344E90">
        <w:rPr>
          <w:sz w:val="24"/>
          <w:szCs w:val="24"/>
          <w:lang w:val="en-US"/>
        </w:rPr>
        <w:t xml:space="preserve">International Research Center "Smart materials", Southern Federal University, 344090, 5, </w:t>
      </w:r>
      <w:proofErr w:type="spellStart"/>
      <w:r w:rsidRPr="00344E90">
        <w:rPr>
          <w:sz w:val="24"/>
          <w:szCs w:val="24"/>
          <w:lang w:val="en-US"/>
        </w:rPr>
        <w:t>Zor</w:t>
      </w:r>
      <w:r>
        <w:rPr>
          <w:sz w:val="24"/>
          <w:szCs w:val="24"/>
          <w:lang w:val="en-US"/>
        </w:rPr>
        <w:t>ge</w:t>
      </w:r>
      <w:proofErr w:type="spellEnd"/>
      <w:r>
        <w:rPr>
          <w:sz w:val="24"/>
          <w:szCs w:val="24"/>
          <w:lang w:val="en-US"/>
        </w:rPr>
        <w:t xml:space="preserve"> St., Rostov-on-Don, Russia</w:t>
      </w:r>
    </w:p>
    <w:p w:rsidR="00715323" w:rsidRDefault="00715323" w:rsidP="00715323">
      <w:pPr>
        <w:spacing w:line="360" w:lineRule="auto"/>
        <w:jc w:val="center"/>
        <w:rPr>
          <w:sz w:val="24"/>
          <w:szCs w:val="24"/>
          <w:lang w:val="en-US"/>
        </w:rPr>
      </w:pPr>
      <w:r w:rsidRPr="00976C9E">
        <w:rPr>
          <w:sz w:val="24"/>
          <w:szCs w:val="24"/>
          <w:vertAlign w:val="superscript"/>
          <w:lang w:val="en-US"/>
        </w:rPr>
        <w:t>2</w:t>
      </w:r>
      <w:r w:rsidRPr="00344E90">
        <w:rPr>
          <w:sz w:val="24"/>
          <w:szCs w:val="24"/>
          <w:lang w:val="en-US"/>
        </w:rPr>
        <w:t xml:space="preserve"> Joint Research Center "Diagnostics of structure and properties of </w:t>
      </w:r>
      <w:proofErr w:type="spellStart"/>
      <w:r w:rsidRPr="00344E90">
        <w:rPr>
          <w:sz w:val="24"/>
          <w:szCs w:val="24"/>
          <w:lang w:val="en-US"/>
        </w:rPr>
        <w:t>nanomaterials</w:t>
      </w:r>
      <w:proofErr w:type="spellEnd"/>
      <w:r w:rsidRPr="00344E90">
        <w:rPr>
          <w:sz w:val="24"/>
          <w:szCs w:val="24"/>
          <w:lang w:val="en-US"/>
        </w:rPr>
        <w:t xml:space="preserve">", Belgorod National Research University, 308015, 85, </w:t>
      </w:r>
      <w:proofErr w:type="spellStart"/>
      <w:r w:rsidRPr="00344E90">
        <w:rPr>
          <w:sz w:val="24"/>
          <w:szCs w:val="24"/>
          <w:lang w:val="en-US"/>
        </w:rPr>
        <w:t>Pobedy</w:t>
      </w:r>
      <w:proofErr w:type="spellEnd"/>
      <w:r w:rsidRPr="00344E90">
        <w:rPr>
          <w:sz w:val="24"/>
          <w:szCs w:val="24"/>
          <w:lang w:val="en-US"/>
        </w:rPr>
        <w:t xml:space="preserve"> St., Belgorod, Russia</w:t>
      </w:r>
    </w:p>
    <w:p w:rsidR="00715323" w:rsidRPr="00976C9E" w:rsidRDefault="00715323" w:rsidP="00715323">
      <w:pPr>
        <w:widowControl/>
        <w:autoSpaceDE/>
        <w:autoSpaceDN/>
        <w:adjustRightInd/>
        <w:spacing w:line="360" w:lineRule="auto"/>
        <w:jc w:val="center"/>
        <w:rPr>
          <w:rFonts w:ascii="Arial" w:hAnsi="Arial" w:cs="Arial"/>
          <w:color w:val="000000"/>
          <w:lang w:val="en-US"/>
        </w:rPr>
      </w:pPr>
      <w:r w:rsidRPr="00976C9E">
        <w:rPr>
          <w:lang w:val="en-US"/>
        </w:rPr>
        <w:t>* Corresponding author. E-mail: lastovina@sfedu.ru</w:t>
      </w:r>
    </w:p>
    <w:p w:rsidR="00715323" w:rsidRPr="00773255" w:rsidRDefault="00715323" w:rsidP="00715323">
      <w:pPr>
        <w:spacing w:line="360" w:lineRule="auto"/>
        <w:jc w:val="center"/>
        <w:rPr>
          <w:lang w:val="en-US"/>
        </w:rPr>
      </w:pPr>
    </w:p>
    <w:p w:rsidR="00715323" w:rsidRPr="00773255" w:rsidRDefault="00715323" w:rsidP="00715323">
      <w:pPr>
        <w:spacing w:line="360" w:lineRule="auto"/>
        <w:rPr>
          <w:sz w:val="24"/>
          <w:szCs w:val="24"/>
          <w:lang w:val="en-US"/>
        </w:rPr>
      </w:pPr>
    </w:p>
    <w:p w:rsidR="00715323" w:rsidRPr="00BA4775" w:rsidRDefault="00715323" w:rsidP="00715323">
      <w:pPr>
        <w:spacing w:line="360" w:lineRule="auto"/>
        <w:rPr>
          <w:b/>
          <w:sz w:val="24"/>
          <w:szCs w:val="24"/>
          <w:lang w:val="en-GB"/>
        </w:rPr>
      </w:pPr>
      <w:r w:rsidRPr="00BA4775">
        <w:rPr>
          <w:b/>
          <w:sz w:val="24"/>
          <w:szCs w:val="24"/>
          <w:lang w:val="en-GB"/>
        </w:rPr>
        <w:t>Content:</w:t>
      </w:r>
    </w:p>
    <w:p w:rsidR="00715323" w:rsidRPr="00BA4775" w:rsidRDefault="00715323" w:rsidP="00715323">
      <w:pPr>
        <w:spacing w:line="360" w:lineRule="auto"/>
        <w:rPr>
          <w:sz w:val="24"/>
          <w:szCs w:val="24"/>
          <w:lang w:val="en-GB"/>
        </w:rPr>
      </w:pPr>
      <w:r w:rsidRPr="00BA4775">
        <w:rPr>
          <w:sz w:val="24"/>
          <w:szCs w:val="24"/>
          <w:lang w:val="en-GB"/>
        </w:rPr>
        <w:t>1. Selection of copper-precursor</w:t>
      </w:r>
    </w:p>
    <w:p w:rsidR="00715323" w:rsidRPr="00BA4775" w:rsidRDefault="00715323" w:rsidP="00715323">
      <w:pPr>
        <w:spacing w:line="360" w:lineRule="auto"/>
        <w:rPr>
          <w:sz w:val="24"/>
          <w:szCs w:val="24"/>
          <w:lang w:val="en-GB"/>
        </w:rPr>
      </w:pPr>
      <w:r w:rsidRPr="00BA4775">
        <w:rPr>
          <w:sz w:val="24"/>
          <w:szCs w:val="24"/>
          <w:lang w:val="en-GB"/>
        </w:rPr>
        <w:t xml:space="preserve">2. Formation of copper (II) acetate </w:t>
      </w:r>
      <w:proofErr w:type="spellStart"/>
      <w:r w:rsidRPr="00BA4775">
        <w:rPr>
          <w:sz w:val="24"/>
          <w:szCs w:val="24"/>
          <w:lang w:val="en-GB"/>
        </w:rPr>
        <w:t>bipyridine</w:t>
      </w:r>
      <w:proofErr w:type="spellEnd"/>
      <w:r w:rsidRPr="00BA4775">
        <w:rPr>
          <w:sz w:val="24"/>
          <w:szCs w:val="24"/>
          <w:lang w:val="en-GB"/>
        </w:rPr>
        <w:t xml:space="preserve"> complex</w:t>
      </w:r>
    </w:p>
    <w:p w:rsidR="00B41D8A" w:rsidRDefault="00715323" w:rsidP="00715323">
      <w:pPr>
        <w:spacing w:line="360" w:lineRule="auto"/>
        <w:rPr>
          <w:sz w:val="24"/>
          <w:szCs w:val="24"/>
          <w:lang w:val="en-US"/>
        </w:rPr>
      </w:pPr>
      <w:r w:rsidRPr="00BA4775">
        <w:rPr>
          <w:sz w:val="24"/>
          <w:szCs w:val="24"/>
          <w:lang w:val="en-US"/>
        </w:rPr>
        <w:t xml:space="preserve">3. Characterization of copper and copper oxide </w:t>
      </w:r>
      <w:proofErr w:type="spellStart"/>
      <w:r w:rsidRPr="00BA4775">
        <w:rPr>
          <w:sz w:val="24"/>
          <w:szCs w:val="24"/>
          <w:lang w:val="en-US"/>
        </w:rPr>
        <w:t>nanoparticles</w:t>
      </w:r>
      <w:proofErr w:type="spellEnd"/>
      <w:r w:rsidRPr="00BA4775">
        <w:rPr>
          <w:sz w:val="24"/>
          <w:szCs w:val="24"/>
          <w:lang w:val="en-US"/>
        </w:rPr>
        <w:t xml:space="preserve"> </w:t>
      </w: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B41D8A" w:rsidRDefault="00B41D8A" w:rsidP="00715323">
      <w:pPr>
        <w:spacing w:line="360" w:lineRule="auto"/>
        <w:rPr>
          <w:sz w:val="24"/>
          <w:szCs w:val="24"/>
          <w:lang w:val="en-US"/>
        </w:rPr>
      </w:pPr>
    </w:p>
    <w:p w:rsidR="00715323" w:rsidRPr="00BA4775" w:rsidRDefault="00715323" w:rsidP="00715323">
      <w:pPr>
        <w:spacing w:line="360" w:lineRule="auto"/>
        <w:rPr>
          <w:sz w:val="24"/>
          <w:szCs w:val="24"/>
          <w:lang w:val="en-US"/>
        </w:rPr>
      </w:pPr>
      <w:r w:rsidRPr="00BA4775">
        <w:rPr>
          <w:b/>
          <w:sz w:val="24"/>
          <w:szCs w:val="24"/>
          <w:lang w:val="en-GB"/>
        </w:rPr>
        <w:t>1. Selection of copper-precursor</w:t>
      </w:r>
    </w:p>
    <w:p w:rsidR="00715323" w:rsidRPr="00DC4DF4" w:rsidRDefault="00715323" w:rsidP="00715323">
      <w:pPr>
        <w:spacing w:line="360" w:lineRule="auto"/>
        <w:jc w:val="right"/>
        <w:rPr>
          <w:b/>
          <w:sz w:val="24"/>
          <w:szCs w:val="24"/>
          <w:lang w:val="en-GB"/>
        </w:rPr>
      </w:pPr>
    </w:p>
    <w:p w:rsidR="00715323" w:rsidRPr="00DC4DF4" w:rsidRDefault="00715323" w:rsidP="00715323">
      <w:pPr>
        <w:spacing w:line="360" w:lineRule="auto"/>
        <w:jc w:val="right"/>
        <w:rPr>
          <w:sz w:val="24"/>
          <w:szCs w:val="24"/>
          <w:lang w:val="en-GB"/>
        </w:rPr>
      </w:pPr>
      <w:r w:rsidRPr="00DC4DF4">
        <w:rPr>
          <w:b/>
          <w:sz w:val="24"/>
          <w:szCs w:val="24"/>
          <w:lang w:val="en-GB"/>
        </w:rPr>
        <w:t>Table S1.</w:t>
      </w:r>
      <w:r w:rsidRPr="00DC4DF4">
        <w:rPr>
          <w:sz w:val="24"/>
          <w:szCs w:val="24"/>
          <w:lang w:val="en-GB"/>
        </w:rPr>
        <w:t xml:space="preserve"> Examples of </w:t>
      </w:r>
      <w:proofErr w:type="gramStart"/>
      <w:r w:rsidRPr="00DC4DF4">
        <w:rPr>
          <w:sz w:val="24"/>
          <w:szCs w:val="24"/>
          <w:lang w:val="en-GB"/>
        </w:rPr>
        <w:t>Cu(</w:t>
      </w:r>
      <w:proofErr w:type="gramEnd"/>
      <w:r w:rsidRPr="00DC4DF4">
        <w:rPr>
          <w:sz w:val="24"/>
          <w:szCs w:val="24"/>
          <w:lang w:val="en-GB"/>
        </w:rPr>
        <w:t xml:space="preserve">II) precursors used for synthesis of Cu, </w:t>
      </w:r>
      <w:proofErr w:type="spellStart"/>
      <w:r w:rsidRPr="00DC4DF4">
        <w:rPr>
          <w:sz w:val="24"/>
          <w:szCs w:val="24"/>
          <w:lang w:val="en-GB"/>
        </w:rPr>
        <w:t>CuO</w:t>
      </w:r>
      <w:proofErr w:type="spellEnd"/>
      <w:r w:rsidRPr="00DC4DF4">
        <w:rPr>
          <w:sz w:val="24"/>
          <w:szCs w:val="24"/>
          <w:lang w:val="en-GB"/>
        </w:rPr>
        <w:t xml:space="preserve"> or Cu</w:t>
      </w:r>
      <w:r w:rsidRPr="00DC4DF4">
        <w:rPr>
          <w:sz w:val="24"/>
          <w:szCs w:val="24"/>
          <w:vertAlign w:val="subscript"/>
          <w:lang w:val="en-GB"/>
        </w:rPr>
        <w:t>2</w:t>
      </w:r>
      <w:r w:rsidRPr="00DC4DF4">
        <w:rPr>
          <w:sz w:val="24"/>
          <w:szCs w:val="24"/>
          <w:lang w:val="en-GB"/>
        </w:rPr>
        <w:t>O NPs.</w:t>
      </w:r>
    </w:p>
    <w:tbl>
      <w:tblPr>
        <w:tblW w:w="0" w:type="auto"/>
        <w:tblBorders>
          <w:top w:val="single" w:sz="12" w:space="0" w:color="auto"/>
        </w:tblBorders>
        <w:tblLook w:val="01E0"/>
      </w:tblPr>
      <w:tblGrid>
        <w:gridCol w:w="2130"/>
        <w:gridCol w:w="3378"/>
        <w:gridCol w:w="2340"/>
        <w:gridCol w:w="674"/>
      </w:tblGrid>
      <w:tr w:rsidR="00715323" w:rsidRPr="00BA4775" w:rsidTr="005B4868">
        <w:tc>
          <w:tcPr>
            <w:tcW w:w="2130" w:type="dxa"/>
            <w:tcBorders>
              <w:bottom w:val="single" w:sz="12" w:space="0" w:color="auto"/>
            </w:tcBorders>
            <w:shd w:val="clear" w:color="auto" w:fill="auto"/>
          </w:tcPr>
          <w:p w:rsidR="00715323" w:rsidRPr="00BA4775" w:rsidRDefault="00715323" w:rsidP="005B4868">
            <w:pPr>
              <w:jc w:val="center"/>
              <w:rPr>
                <w:i/>
                <w:lang w:val="en-GB"/>
              </w:rPr>
            </w:pPr>
            <w:r w:rsidRPr="00BA4775">
              <w:rPr>
                <w:i/>
                <w:lang w:val="en-GB"/>
              </w:rPr>
              <w:t>Compound</w:t>
            </w:r>
          </w:p>
        </w:tc>
        <w:tc>
          <w:tcPr>
            <w:tcW w:w="3378" w:type="dxa"/>
            <w:tcBorders>
              <w:bottom w:val="single" w:sz="12" w:space="0" w:color="auto"/>
            </w:tcBorders>
            <w:shd w:val="clear" w:color="auto" w:fill="auto"/>
          </w:tcPr>
          <w:p w:rsidR="00715323" w:rsidRPr="00BA4775" w:rsidRDefault="00715323" w:rsidP="005B4868">
            <w:pPr>
              <w:jc w:val="center"/>
              <w:rPr>
                <w:i/>
                <w:lang w:val="en-GB"/>
              </w:rPr>
            </w:pPr>
            <w:r w:rsidRPr="00BA4775">
              <w:rPr>
                <w:i/>
                <w:lang w:val="en-GB"/>
              </w:rPr>
              <w:t>Reagents / Method</w:t>
            </w:r>
          </w:p>
        </w:tc>
        <w:tc>
          <w:tcPr>
            <w:tcW w:w="2340" w:type="dxa"/>
            <w:tcBorders>
              <w:bottom w:val="single" w:sz="12" w:space="0" w:color="auto"/>
            </w:tcBorders>
            <w:shd w:val="clear" w:color="auto" w:fill="auto"/>
          </w:tcPr>
          <w:p w:rsidR="00715323" w:rsidRPr="00BA4775" w:rsidRDefault="00715323" w:rsidP="005B4868">
            <w:pPr>
              <w:jc w:val="center"/>
              <w:rPr>
                <w:i/>
                <w:lang w:val="en-GB"/>
              </w:rPr>
            </w:pPr>
            <w:r w:rsidRPr="00BA4775">
              <w:rPr>
                <w:i/>
                <w:lang w:val="en-GB"/>
              </w:rPr>
              <w:t>Particles</w:t>
            </w:r>
          </w:p>
        </w:tc>
        <w:tc>
          <w:tcPr>
            <w:tcW w:w="674" w:type="dxa"/>
            <w:tcBorders>
              <w:bottom w:val="single" w:sz="12" w:space="0" w:color="auto"/>
            </w:tcBorders>
            <w:shd w:val="clear" w:color="auto" w:fill="auto"/>
          </w:tcPr>
          <w:p w:rsidR="00715323" w:rsidRPr="00BA4775" w:rsidRDefault="00715323" w:rsidP="005B4868">
            <w:pPr>
              <w:spacing w:line="360" w:lineRule="auto"/>
              <w:jc w:val="center"/>
              <w:rPr>
                <w:i/>
                <w:sz w:val="24"/>
                <w:szCs w:val="24"/>
                <w:lang w:val="en-GB"/>
              </w:rPr>
            </w:pPr>
            <w:r w:rsidRPr="00BA4775">
              <w:rPr>
                <w:i/>
                <w:sz w:val="24"/>
                <w:szCs w:val="24"/>
                <w:lang w:val="en-GB"/>
              </w:rPr>
              <w:t>Ref</w:t>
            </w:r>
          </w:p>
        </w:tc>
      </w:tr>
      <w:tr w:rsidR="00715323" w:rsidRPr="00BA4775" w:rsidTr="005B4868">
        <w:tc>
          <w:tcPr>
            <w:tcW w:w="2130" w:type="dxa"/>
            <w:tcBorders>
              <w:top w:val="single" w:sz="12" w:space="0" w:color="auto"/>
            </w:tcBorders>
            <w:shd w:val="clear" w:color="auto" w:fill="auto"/>
          </w:tcPr>
          <w:p w:rsidR="00715323" w:rsidRPr="00BA4775" w:rsidRDefault="00715323" w:rsidP="005B4868">
            <w:pPr>
              <w:rPr>
                <w:lang w:val="en-GB"/>
              </w:rPr>
            </w:pPr>
            <w:r w:rsidRPr="00BA4775">
              <w:rPr>
                <w:lang w:val="en-GB"/>
              </w:rPr>
              <w:t>CuCl</w:t>
            </w:r>
            <w:r w:rsidRPr="00BA4775">
              <w:rPr>
                <w:vertAlign w:val="subscript"/>
                <w:lang w:val="en-GB"/>
              </w:rPr>
              <w:t>2</w:t>
            </w:r>
          </w:p>
        </w:tc>
        <w:tc>
          <w:tcPr>
            <w:tcW w:w="3378" w:type="dxa"/>
            <w:tcBorders>
              <w:top w:val="single" w:sz="12" w:space="0" w:color="auto"/>
            </w:tcBorders>
            <w:shd w:val="clear" w:color="auto" w:fill="auto"/>
          </w:tcPr>
          <w:p w:rsidR="00715323" w:rsidRPr="00BA4775" w:rsidRDefault="00715323" w:rsidP="005B4868">
            <w:pPr>
              <w:rPr>
                <w:lang w:val="en-GB"/>
              </w:rPr>
            </w:pPr>
            <w:r w:rsidRPr="00BA4775">
              <w:rPr>
                <w:lang w:val="en-GB"/>
              </w:rPr>
              <w:t>Chemical reduction by NaBH</w:t>
            </w:r>
            <w:r w:rsidRPr="00BA4775">
              <w:rPr>
                <w:vertAlign w:val="subscript"/>
                <w:lang w:val="en-GB"/>
              </w:rPr>
              <w:t>4</w:t>
            </w:r>
            <w:r w:rsidRPr="00BA4775">
              <w:rPr>
                <w:lang w:val="en-GB"/>
              </w:rPr>
              <w:t xml:space="preserve"> in methanol in </w:t>
            </w:r>
            <w:proofErr w:type="spellStart"/>
            <w:r w:rsidRPr="00BA4775">
              <w:rPr>
                <w:lang w:val="en-GB"/>
              </w:rPr>
              <w:t>Ar</w:t>
            </w:r>
            <w:proofErr w:type="spellEnd"/>
            <w:r w:rsidRPr="00BA4775">
              <w:rPr>
                <w:lang w:val="en-GB"/>
              </w:rPr>
              <w:t xml:space="preserve"> atmosphere</w:t>
            </w:r>
          </w:p>
        </w:tc>
        <w:tc>
          <w:tcPr>
            <w:tcW w:w="2340" w:type="dxa"/>
            <w:tcBorders>
              <w:top w:val="single" w:sz="12" w:space="0" w:color="auto"/>
            </w:tcBorders>
            <w:shd w:val="clear" w:color="auto" w:fill="auto"/>
          </w:tcPr>
          <w:p w:rsidR="00715323" w:rsidRPr="00BA4775" w:rsidRDefault="00715323" w:rsidP="005B4868">
            <w:pPr>
              <w:rPr>
                <w:lang w:val="en-GB"/>
              </w:rPr>
            </w:pPr>
            <w:r w:rsidRPr="00BA4775">
              <w:rPr>
                <w:lang w:val="en-GB"/>
              </w:rPr>
              <w:t>Cu NPs, 5-15 nm, spherical</w:t>
            </w:r>
          </w:p>
        </w:tc>
        <w:tc>
          <w:tcPr>
            <w:tcW w:w="674" w:type="dxa"/>
            <w:tcBorders>
              <w:top w:val="single" w:sz="12" w:space="0" w:color="auto"/>
            </w:tcBorders>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1</w:t>
            </w:r>
          </w:p>
        </w:tc>
      </w:tr>
      <w:tr w:rsidR="00715323" w:rsidRPr="00BA4775" w:rsidTr="005B4868">
        <w:tc>
          <w:tcPr>
            <w:tcW w:w="2130" w:type="dxa"/>
            <w:shd w:val="clear" w:color="auto" w:fill="auto"/>
          </w:tcPr>
          <w:p w:rsidR="00715323" w:rsidRPr="00BA4775" w:rsidRDefault="00715323" w:rsidP="005B4868">
            <w:pPr>
              <w:rPr>
                <w:lang w:val="en-GB"/>
              </w:rPr>
            </w:pPr>
            <w:r w:rsidRPr="00BA4775">
              <w:rPr>
                <w:lang w:val="en-GB"/>
              </w:rPr>
              <w:t>CuCl</w:t>
            </w:r>
            <w:r w:rsidRPr="00BA4775">
              <w:rPr>
                <w:vertAlign w:val="subscript"/>
                <w:lang w:val="en-GB"/>
              </w:rPr>
              <w:t>2</w:t>
            </w:r>
            <w:r w:rsidRPr="00BA4775">
              <w:rPr>
                <w:lang w:val="en-GB"/>
              </w:rPr>
              <w:t>·2H</w:t>
            </w:r>
            <w:r w:rsidRPr="00BA4775">
              <w:rPr>
                <w:vertAlign w:val="subscript"/>
                <w:lang w:val="en-GB"/>
              </w:rPr>
              <w:t>2</w:t>
            </w:r>
            <w:r w:rsidRPr="00BA4775">
              <w:rPr>
                <w:lang w:val="en-GB"/>
              </w:rPr>
              <w:t>O</w:t>
            </w:r>
          </w:p>
        </w:tc>
        <w:tc>
          <w:tcPr>
            <w:tcW w:w="3378" w:type="dxa"/>
            <w:shd w:val="clear" w:color="auto" w:fill="auto"/>
          </w:tcPr>
          <w:p w:rsidR="00715323" w:rsidRPr="00BA4775" w:rsidRDefault="00715323" w:rsidP="005B4868">
            <w:pPr>
              <w:rPr>
                <w:lang w:val="en-GB"/>
              </w:rPr>
            </w:pPr>
            <w:r w:rsidRPr="00BA4775">
              <w:rPr>
                <w:lang w:val="en-GB"/>
              </w:rPr>
              <w:t xml:space="preserve">Chemical reduction by L-ascorbic acid at 80 °C until change of colour  </w:t>
            </w:r>
          </w:p>
        </w:tc>
        <w:tc>
          <w:tcPr>
            <w:tcW w:w="2340" w:type="dxa"/>
            <w:shd w:val="clear" w:color="auto" w:fill="auto"/>
          </w:tcPr>
          <w:p w:rsidR="00715323" w:rsidRPr="00BA4775" w:rsidRDefault="00715323" w:rsidP="005B4868">
            <w:pPr>
              <w:rPr>
                <w:lang w:val="en-GB"/>
              </w:rPr>
            </w:pPr>
            <w:r w:rsidRPr="00BA4775">
              <w:rPr>
                <w:lang w:val="en-GB"/>
              </w:rPr>
              <w:t>Cu NPs, 2 nm, spherical</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2</w:t>
            </w:r>
          </w:p>
        </w:tc>
      </w:tr>
      <w:tr w:rsidR="00715323" w:rsidRPr="00BA4775" w:rsidTr="005B4868">
        <w:tc>
          <w:tcPr>
            <w:tcW w:w="2130" w:type="dxa"/>
            <w:shd w:val="clear" w:color="auto" w:fill="auto"/>
          </w:tcPr>
          <w:p w:rsidR="00715323" w:rsidRPr="00BA4775" w:rsidRDefault="00715323" w:rsidP="005B4868">
            <w:pPr>
              <w:rPr>
                <w:lang w:val="pt-BR"/>
              </w:rPr>
            </w:pPr>
            <w:r w:rsidRPr="00BA4775">
              <w:rPr>
                <w:lang w:val="pt-BR"/>
              </w:rPr>
              <w:t>Cu-</w:t>
            </w:r>
          </w:p>
          <w:p w:rsidR="00715323" w:rsidRPr="00BA4775" w:rsidRDefault="00715323" w:rsidP="005B4868">
            <w:pPr>
              <w:rPr>
                <w:lang w:val="pt-BR"/>
              </w:rPr>
            </w:pPr>
            <w:r w:rsidRPr="00BA4775">
              <w:rPr>
                <w:lang w:val="pt-BR"/>
              </w:rPr>
              <w:t>(N</w:t>
            </w:r>
            <w:r w:rsidRPr="00BA4775">
              <w:rPr>
                <w:vertAlign w:val="subscript"/>
                <w:lang w:val="pt-BR"/>
              </w:rPr>
              <w:t>2</w:t>
            </w:r>
            <w:r w:rsidRPr="00BA4775">
              <w:rPr>
                <w:lang w:val="pt-BR"/>
              </w:rPr>
              <w:t>H</w:t>
            </w:r>
            <w:r w:rsidRPr="00BA4775">
              <w:rPr>
                <w:vertAlign w:val="subscript"/>
                <w:lang w:val="pt-BR"/>
              </w:rPr>
              <w:t>3</w:t>
            </w:r>
            <w:r w:rsidRPr="00BA4775">
              <w:rPr>
                <w:lang w:val="pt-BR"/>
              </w:rPr>
              <w:t>COO)</w:t>
            </w:r>
            <w:r w:rsidRPr="00BA4775">
              <w:rPr>
                <w:vertAlign w:val="subscript"/>
                <w:lang w:val="pt-BR"/>
              </w:rPr>
              <w:t>2</w:t>
            </w:r>
            <w:r w:rsidRPr="00BA4775">
              <w:rPr>
                <w:lang w:val="pt-BR"/>
              </w:rPr>
              <w:t>·2H</w:t>
            </w:r>
            <w:r w:rsidRPr="00BA4775">
              <w:rPr>
                <w:vertAlign w:val="subscript"/>
                <w:lang w:val="pt-BR"/>
              </w:rPr>
              <w:t>2</w:t>
            </w:r>
            <w:r w:rsidRPr="00BA4775">
              <w:rPr>
                <w:lang w:val="pt-BR"/>
              </w:rPr>
              <w:t>O  from CuCl</w:t>
            </w:r>
            <w:r w:rsidRPr="00BA4775">
              <w:rPr>
                <w:vertAlign w:val="subscript"/>
                <w:lang w:val="pt-BR"/>
              </w:rPr>
              <w:t>2</w:t>
            </w:r>
          </w:p>
        </w:tc>
        <w:tc>
          <w:tcPr>
            <w:tcW w:w="3378" w:type="dxa"/>
            <w:shd w:val="clear" w:color="auto" w:fill="auto"/>
          </w:tcPr>
          <w:p w:rsidR="00715323" w:rsidRPr="00BA4775" w:rsidRDefault="00715323" w:rsidP="005B4868">
            <w:pPr>
              <w:rPr>
                <w:lang w:val="en-GB"/>
              </w:rPr>
            </w:pPr>
            <w:r w:rsidRPr="00B820EA">
              <w:rPr>
                <w:lang w:val="en-GB"/>
              </w:rPr>
              <w:t>Thermal Process:</w:t>
            </w:r>
            <w:r w:rsidRPr="00BA4775">
              <w:rPr>
                <w:lang w:val="en-GB"/>
              </w:rPr>
              <w:t xml:space="preserve"> 80 °C for 3 h in </w:t>
            </w:r>
            <w:proofErr w:type="spellStart"/>
            <w:r w:rsidRPr="00BA4775">
              <w:rPr>
                <w:lang w:val="en-GB"/>
              </w:rPr>
              <w:t>Ar</w:t>
            </w:r>
            <w:proofErr w:type="spellEnd"/>
            <w:r w:rsidRPr="00BA4775">
              <w:rPr>
                <w:lang w:val="en-GB"/>
              </w:rPr>
              <w:t xml:space="preserve"> atmosphere.</w:t>
            </w:r>
          </w:p>
          <w:p w:rsidR="00715323" w:rsidRPr="00BA4775" w:rsidRDefault="00715323" w:rsidP="005B4868">
            <w:pPr>
              <w:rPr>
                <w:lang w:val="en-GB"/>
              </w:rPr>
            </w:pPr>
            <w:proofErr w:type="spellStart"/>
            <w:r w:rsidRPr="00B820EA">
              <w:rPr>
                <w:lang w:val="en-GB"/>
              </w:rPr>
              <w:t>Sonochemical</w:t>
            </w:r>
            <w:proofErr w:type="spellEnd"/>
            <w:r w:rsidRPr="00B820EA">
              <w:rPr>
                <w:lang w:val="en-GB"/>
              </w:rPr>
              <w:t xml:space="preserve"> Process:</w:t>
            </w:r>
            <w:r w:rsidRPr="00BA4775">
              <w:rPr>
                <w:lang w:val="en-GB"/>
              </w:rPr>
              <w:t xml:space="preserve"> 100 Wcm</w:t>
            </w:r>
            <w:r w:rsidRPr="00BA4775">
              <w:rPr>
                <w:vertAlign w:val="superscript"/>
                <w:lang w:val="en-GB"/>
              </w:rPr>
              <w:t>-2</w:t>
            </w:r>
            <w:r w:rsidRPr="00BA4775">
              <w:rPr>
                <w:lang w:val="en-GB"/>
              </w:rPr>
              <w:t xml:space="preserve"> ultrasound radiation for 3 h in water</w:t>
            </w:r>
          </w:p>
        </w:tc>
        <w:tc>
          <w:tcPr>
            <w:tcW w:w="2340" w:type="dxa"/>
            <w:shd w:val="clear" w:color="auto" w:fill="auto"/>
          </w:tcPr>
          <w:p w:rsidR="00715323" w:rsidRPr="00BA4775" w:rsidRDefault="00715323" w:rsidP="005B4868">
            <w:pPr>
              <w:rPr>
                <w:lang w:val="pt-BR"/>
              </w:rPr>
            </w:pPr>
            <w:r w:rsidRPr="00BA4775">
              <w:rPr>
                <w:lang w:val="pt-BR"/>
              </w:rPr>
              <w:t>Cu NPs, 200-300 nm, irregular</w:t>
            </w:r>
          </w:p>
          <w:p w:rsidR="00715323" w:rsidRPr="00BA4775" w:rsidRDefault="00715323" w:rsidP="005B4868">
            <w:pPr>
              <w:rPr>
                <w:lang w:val="pt-BR"/>
              </w:rPr>
            </w:pPr>
            <w:r w:rsidRPr="00BA4775">
              <w:rPr>
                <w:lang w:val="pt-BR"/>
              </w:rPr>
              <w:t>Cu NPs, 50 nm, porous &amp; irregular</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3</w:t>
            </w:r>
          </w:p>
        </w:tc>
      </w:tr>
      <w:tr w:rsidR="00715323" w:rsidRPr="00BA4775" w:rsidTr="005B4868">
        <w:tc>
          <w:tcPr>
            <w:tcW w:w="2130" w:type="dxa"/>
            <w:shd w:val="clear" w:color="auto" w:fill="auto"/>
          </w:tcPr>
          <w:p w:rsidR="00715323" w:rsidRPr="00BA4775" w:rsidRDefault="00715323" w:rsidP="005B4868">
            <w:pPr>
              <w:rPr>
                <w:lang w:val="pt-BR"/>
              </w:rPr>
            </w:pPr>
            <w:r w:rsidRPr="00BA4775">
              <w:rPr>
                <w:lang w:val="pt-BR"/>
              </w:rPr>
              <w:t>CuSO</w:t>
            </w:r>
            <w:r w:rsidRPr="00BA4775">
              <w:rPr>
                <w:vertAlign w:val="subscript"/>
                <w:lang w:val="pt-BR"/>
              </w:rPr>
              <w:t>4</w:t>
            </w:r>
          </w:p>
        </w:tc>
        <w:tc>
          <w:tcPr>
            <w:tcW w:w="3378" w:type="dxa"/>
            <w:shd w:val="clear" w:color="auto" w:fill="auto"/>
          </w:tcPr>
          <w:p w:rsidR="00715323" w:rsidRPr="00BA4775" w:rsidRDefault="00715323" w:rsidP="005B4868">
            <w:pPr>
              <w:rPr>
                <w:lang w:val="en-GB"/>
              </w:rPr>
            </w:pPr>
            <w:r w:rsidRPr="00BA4775">
              <w:rPr>
                <w:lang w:val="en-GB"/>
              </w:rPr>
              <w:t>Chemical reduction by NaBH</w:t>
            </w:r>
            <w:r w:rsidRPr="00BA4775">
              <w:rPr>
                <w:vertAlign w:val="subscript"/>
                <w:lang w:val="en-GB"/>
              </w:rPr>
              <w:t>4</w:t>
            </w:r>
            <w:r w:rsidRPr="00BA4775">
              <w:rPr>
                <w:lang w:val="en-GB"/>
              </w:rPr>
              <w:t xml:space="preserve"> in water and stabilization in C</w:t>
            </w:r>
            <w:r w:rsidRPr="00BA4775">
              <w:rPr>
                <w:vertAlign w:val="subscript"/>
                <w:lang w:val="en-GB"/>
              </w:rPr>
              <w:t>6</w:t>
            </w:r>
            <w:r w:rsidRPr="00BA4775">
              <w:rPr>
                <w:lang w:val="en-GB"/>
              </w:rPr>
              <w:t>H</w:t>
            </w:r>
            <w:r w:rsidRPr="00BA4775">
              <w:rPr>
                <w:vertAlign w:val="subscript"/>
                <w:lang w:val="en-GB"/>
              </w:rPr>
              <w:t>5</w:t>
            </w:r>
            <w:r w:rsidRPr="00BA4775">
              <w:rPr>
                <w:lang w:val="en-GB"/>
              </w:rPr>
              <w:t>O</w:t>
            </w:r>
            <w:r w:rsidRPr="00BA4775">
              <w:rPr>
                <w:vertAlign w:val="subscript"/>
                <w:lang w:val="en-GB"/>
              </w:rPr>
              <w:t>7</w:t>
            </w:r>
            <w:r w:rsidRPr="00BA4775">
              <w:rPr>
                <w:lang w:val="en-GB"/>
              </w:rPr>
              <w:t>Na</w:t>
            </w:r>
            <w:r w:rsidRPr="00BA4775">
              <w:rPr>
                <w:vertAlign w:val="subscript"/>
                <w:lang w:val="en-GB"/>
              </w:rPr>
              <w:t>3</w:t>
            </w:r>
          </w:p>
        </w:tc>
        <w:tc>
          <w:tcPr>
            <w:tcW w:w="2340" w:type="dxa"/>
            <w:shd w:val="clear" w:color="auto" w:fill="auto"/>
          </w:tcPr>
          <w:p w:rsidR="00715323" w:rsidRPr="00BA4775" w:rsidRDefault="00715323" w:rsidP="005B4868">
            <w:pPr>
              <w:rPr>
                <w:lang w:val="en-GB"/>
              </w:rPr>
            </w:pPr>
            <w:proofErr w:type="spellStart"/>
            <w:r w:rsidRPr="00BA4775">
              <w:t>CuNPs</w:t>
            </w:r>
            <w:proofErr w:type="spellEnd"/>
            <w:r w:rsidRPr="00BA4775">
              <w:t xml:space="preserve">, 70 </w:t>
            </w:r>
            <w:proofErr w:type="spellStart"/>
            <w:r w:rsidRPr="00BA4775">
              <w:t>nm</w:t>
            </w:r>
            <w:proofErr w:type="spellEnd"/>
            <w:r w:rsidRPr="00BA4775">
              <w:t xml:space="preserve">, </w:t>
            </w:r>
            <w:r w:rsidRPr="00BA4775">
              <w:rPr>
                <w:lang w:val="en-GB"/>
              </w:rPr>
              <w:t>irregular</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4</w:t>
            </w:r>
          </w:p>
        </w:tc>
      </w:tr>
      <w:tr w:rsidR="00715323" w:rsidRPr="00BA4775" w:rsidTr="005B4868">
        <w:tc>
          <w:tcPr>
            <w:tcW w:w="2130" w:type="dxa"/>
            <w:shd w:val="clear" w:color="auto" w:fill="auto"/>
          </w:tcPr>
          <w:p w:rsidR="00715323" w:rsidRPr="00BA4775" w:rsidRDefault="00715323" w:rsidP="005B4868">
            <w:pPr>
              <w:rPr>
                <w:lang w:val="pt-BR"/>
              </w:rPr>
            </w:pPr>
            <w:proofErr w:type="spellStart"/>
            <w:r w:rsidRPr="00BA4775">
              <w:t>Cu</w:t>
            </w:r>
            <w:proofErr w:type="spellEnd"/>
            <w:r w:rsidRPr="00BA4775">
              <w:t>(NO</w:t>
            </w:r>
            <w:r w:rsidRPr="00BA4775">
              <w:rPr>
                <w:vertAlign w:val="subscript"/>
              </w:rPr>
              <w:t>3</w:t>
            </w:r>
            <w:r w:rsidRPr="00BA4775">
              <w:t>)</w:t>
            </w:r>
            <w:r w:rsidRPr="00BA4775">
              <w:rPr>
                <w:vertAlign w:val="subscript"/>
              </w:rPr>
              <w:t>2</w:t>
            </w:r>
          </w:p>
        </w:tc>
        <w:tc>
          <w:tcPr>
            <w:tcW w:w="3378" w:type="dxa"/>
            <w:shd w:val="clear" w:color="auto" w:fill="auto"/>
          </w:tcPr>
          <w:p w:rsidR="00715323" w:rsidRPr="00BA4775" w:rsidRDefault="00715323" w:rsidP="005B4868">
            <w:pPr>
              <w:rPr>
                <w:lang w:val="en-GB"/>
              </w:rPr>
            </w:pPr>
            <w:r w:rsidRPr="00BA4775">
              <w:rPr>
                <w:lang w:val="en-GB"/>
              </w:rPr>
              <w:t>Chemical reduction by NaBH</w:t>
            </w:r>
            <w:r w:rsidRPr="00BA4775">
              <w:rPr>
                <w:vertAlign w:val="subscript"/>
                <w:lang w:val="en-GB"/>
              </w:rPr>
              <w:t>4</w:t>
            </w:r>
            <w:r w:rsidRPr="00BA4775">
              <w:rPr>
                <w:lang w:val="en-GB"/>
              </w:rPr>
              <w:t xml:space="preserve"> in methanol and stabilization in a </w:t>
            </w:r>
            <w:r w:rsidRPr="00BA4775">
              <w:rPr>
                <w:lang w:val="en-US"/>
              </w:rPr>
              <w:t>PEG</w:t>
            </w:r>
          </w:p>
        </w:tc>
        <w:tc>
          <w:tcPr>
            <w:tcW w:w="2340" w:type="dxa"/>
            <w:shd w:val="clear" w:color="auto" w:fill="auto"/>
          </w:tcPr>
          <w:p w:rsidR="00715323" w:rsidRPr="00BA4775" w:rsidRDefault="00715323" w:rsidP="005B4868">
            <w:pPr>
              <w:rPr>
                <w:lang w:val="en-GB"/>
              </w:rPr>
            </w:pPr>
            <w:r w:rsidRPr="00BA4775">
              <w:rPr>
                <w:lang w:val="en-GB"/>
              </w:rPr>
              <w:t>Cu NPs, 2 nm, round-like</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5</w:t>
            </w:r>
          </w:p>
        </w:tc>
      </w:tr>
      <w:tr w:rsidR="00715323" w:rsidRPr="00BA4775" w:rsidTr="005B4868">
        <w:tc>
          <w:tcPr>
            <w:tcW w:w="2130" w:type="dxa"/>
            <w:shd w:val="clear" w:color="auto" w:fill="auto"/>
          </w:tcPr>
          <w:p w:rsidR="00715323" w:rsidRPr="00BA4775" w:rsidRDefault="00715323" w:rsidP="005B4868">
            <w:proofErr w:type="spellStart"/>
            <w:r w:rsidRPr="00BA4775">
              <w:t>Cu</w:t>
            </w:r>
            <w:proofErr w:type="spellEnd"/>
            <w:r w:rsidRPr="00BA4775">
              <w:t>(NO</w:t>
            </w:r>
            <w:r w:rsidRPr="00BA4775">
              <w:rPr>
                <w:vertAlign w:val="subscript"/>
              </w:rPr>
              <w:t>3</w:t>
            </w:r>
            <w:r w:rsidRPr="00BA4775">
              <w:t>)</w:t>
            </w:r>
            <w:r w:rsidRPr="00BA4775">
              <w:rPr>
                <w:vertAlign w:val="subscript"/>
              </w:rPr>
              <w:t>2</w:t>
            </w:r>
            <w:r w:rsidRPr="00BA4775">
              <w:t>·H</w:t>
            </w:r>
            <w:r w:rsidRPr="00BA4775">
              <w:rPr>
                <w:vertAlign w:val="subscript"/>
              </w:rPr>
              <w:t>2</w:t>
            </w:r>
            <w:r w:rsidRPr="00BA4775">
              <w:t>O</w:t>
            </w:r>
          </w:p>
        </w:tc>
        <w:tc>
          <w:tcPr>
            <w:tcW w:w="3378" w:type="dxa"/>
            <w:shd w:val="clear" w:color="auto" w:fill="auto"/>
          </w:tcPr>
          <w:p w:rsidR="00715323" w:rsidRPr="00BA4775" w:rsidRDefault="00715323" w:rsidP="005B4868">
            <w:pPr>
              <w:rPr>
                <w:lang w:val="en-GB"/>
              </w:rPr>
            </w:pPr>
            <w:r w:rsidRPr="00BA4775">
              <w:rPr>
                <w:lang w:val="en-US"/>
              </w:rPr>
              <w:t>Precipitation-</w:t>
            </w:r>
            <w:proofErr w:type="spellStart"/>
            <w:r w:rsidRPr="00BA4775">
              <w:rPr>
                <w:lang w:val="en-US"/>
              </w:rPr>
              <w:t>pyrolysis</w:t>
            </w:r>
            <w:proofErr w:type="spellEnd"/>
            <w:r w:rsidRPr="00BA4775">
              <w:rPr>
                <w:lang w:val="en-GB"/>
              </w:rPr>
              <w:t xml:space="preserve"> by (1) sol-gel in ethanol/</w:t>
            </w:r>
            <w:proofErr w:type="spellStart"/>
            <w:r w:rsidRPr="00BA4775">
              <w:rPr>
                <w:lang w:val="en-GB"/>
              </w:rPr>
              <w:t>propanol</w:t>
            </w:r>
            <w:proofErr w:type="spellEnd"/>
            <w:r w:rsidRPr="00BA4775">
              <w:rPr>
                <w:lang w:val="en-GB"/>
              </w:rPr>
              <w:t xml:space="preserve">, (2) </w:t>
            </w:r>
            <w:proofErr w:type="spellStart"/>
            <w:r w:rsidRPr="00BA4775">
              <w:rPr>
                <w:lang w:val="en-GB"/>
              </w:rPr>
              <w:t>calcination</w:t>
            </w:r>
            <w:proofErr w:type="spellEnd"/>
            <w:r w:rsidRPr="00BA4775">
              <w:rPr>
                <w:lang w:val="en-GB"/>
              </w:rPr>
              <w:t xml:space="preserve"> at 200-500 °C for 1h</w:t>
            </w:r>
          </w:p>
        </w:tc>
        <w:tc>
          <w:tcPr>
            <w:tcW w:w="2340" w:type="dxa"/>
            <w:shd w:val="clear" w:color="auto" w:fill="auto"/>
          </w:tcPr>
          <w:p w:rsidR="00715323" w:rsidRPr="00BA4775" w:rsidRDefault="00715323" w:rsidP="005B4868">
            <w:pPr>
              <w:rPr>
                <w:lang w:val="en-GB"/>
              </w:rPr>
            </w:pPr>
            <w:proofErr w:type="spellStart"/>
            <w:r w:rsidRPr="00BA4775">
              <w:rPr>
                <w:lang w:val="en-GB"/>
              </w:rPr>
              <w:t>CuO</w:t>
            </w:r>
            <w:proofErr w:type="spellEnd"/>
            <w:r w:rsidRPr="00BA4775">
              <w:rPr>
                <w:lang w:val="en-GB"/>
              </w:rPr>
              <w:t xml:space="preserve"> NPs, 30 nm (XRD)</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6</w:t>
            </w:r>
          </w:p>
        </w:tc>
      </w:tr>
      <w:tr w:rsidR="00715323" w:rsidRPr="00BA4775" w:rsidTr="005B4868">
        <w:tc>
          <w:tcPr>
            <w:tcW w:w="2130" w:type="dxa"/>
            <w:shd w:val="clear" w:color="auto" w:fill="auto"/>
          </w:tcPr>
          <w:p w:rsidR="00715323" w:rsidRPr="00BA4775" w:rsidRDefault="00715323" w:rsidP="005B4868">
            <w:r w:rsidRPr="00BA4775">
              <w:t>CuSO</w:t>
            </w:r>
            <w:r w:rsidRPr="00BA4775">
              <w:rPr>
                <w:vertAlign w:val="subscript"/>
              </w:rPr>
              <w:t>4</w:t>
            </w:r>
            <w:r w:rsidRPr="00BA4775">
              <w:t>·5H</w:t>
            </w:r>
            <w:r w:rsidRPr="00BA4775">
              <w:rPr>
                <w:vertAlign w:val="subscript"/>
              </w:rPr>
              <w:t>2</w:t>
            </w:r>
            <w:r w:rsidRPr="00BA4775">
              <w:t>O</w:t>
            </w:r>
          </w:p>
        </w:tc>
        <w:tc>
          <w:tcPr>
            <w:tcW w:w="3378" w:type="dxa"/>
            <w:shd w:val="clear" w:color="auto" w:fill="auto"/>
          </w:tcPr>
          <w:p w:rsidR="00715323" w:rsidRPr="00BA4775" w:rsidRDefault="00715323" w:rsidP="005B4868">
            <w:pPr>
              <w:rPr>
                <w:lang w:val="en-GB"/>
              </w:rPr>
            </w:pPr>
            <w:r w:rsidRPr="00BA4775">
              <w:rPr>
                <w:lang w:val="en-US"/>
              </w:rPr>
              <w:t>Precipitation-</w:t>
            </w:r>
            <w:proofErr w:type="spellStart"/>
            <w:r w:rsidRPr="00BA4775">
              <w:rPr>
                <w:lang w:val="en-US"/>
              </w:rPr>
              <w:t>pyrolysis</w:t>
            </w:r>
            <w:proofErr w:type="spellEnd"/>
            <w:r w:rsidRPr="00BA4775">
              <w:rPr>
                <w:lang w:val="en-GB"/>
              </w:rPr>
              <w:t xml:space="preserve"> by (1) addition of </w:t>
            </w:r>
            <w:proofErr w:type="spellStart"/>
            <w:r w:rsidRPr="00BA4775">
              <w:rPr>
                <w:lang w:val="en-GB"/>
              </w:rPr>
              <w:t>NaOH</w:t>
            </w:r>
            <w:proofErr w:type="spellEnd"/>
            <w:r w:rsidRPr="00BA4775">
              <w:rPr>
                <w:lang w:val="en-GB"/>
              </w:rPr>
              <w:t xml:space="preserve"> in C</w:t>
            </w:r>
            <w:r w:rsidRPr="00BA4775">
              <w:rPr>
                <w:vertAlign w:val="subscript"/>
                <w:lang w:val="en-GB"/>
              </w:rPr>
              <w:t>6</w:t>
            </w:r>
            <w:r w:rsidRPr="00BA4775">
              <w:rPr>
                <w:lang w:val="en-GB"/>
              </w:rPr>
              <w:t>H</w:t>
            </w:r>
            <w:r w:rsidRPr="00BA4775">
              <w:rPr>
                <w:vertAlign w:val="subscript"/>
                <w:lang w:val="en-GB"/>
              </w:rPr>
              <w:t>5</w:t>
            </w:r>
            <w:r w:rsidRPr="00BA4775">
              <w:rPr>
                <w:lang w:val="en-GB"/>
              </w:rPr>
              <w:t>O</w:t>
            </w:r>
            <w:r w:rsidRPr="00BA4775">
              <w:rPr>
                <w:vertAlign w:val="subscript"/>
                <w:lang w:val="en-GB"/>
              </w:rPr>
              <w:t>7</w:t>
            </w:r>
            <w:r w:rsidRPr="00BA4775">
              <w:rPr>
                <w:lang w:val="en-GB"/>
              </w:rPr>
              <w:t>Na</w:t>
            </w:r>
            <w:r w:rsidRPr="00BA4775">
              <w:rPr>
                <w:vertAlign w:val="subscript"/>
                <w:lang w:val="en-GB"/>
              </w:rPr>
              <w:t>3</w:t>
            </w:r>
            <w:r w:rsidRPr="00BA4775">
              <w:rPr>
                <w:lang w:val="en-GB"/>
              </w:rPr>
              <w:t xml:space="preserve">,(2) </w:t>
            </w:r>
            <w:proofErr w:type="spellStart"/>
            <w:r w:rsidRPr="00BA4775">
              <w:rPr>
                <w:lang w:val="en-GB"/>
              </w:rPr>
              <w:t>calcination</w:t>
            </w:r>
            <w:proofErr w:type="spellEnd"/>
            <w:r w:rsidRPr="00BA4775">
              <w:rPr>
                <w:lang w:val="en-GB"/>
              </w:rPr>
              <w:t xml:space="preserve"> at 500 °C for 3h</w:t>
            </w:r>
          </w:p>
        </w:tc>
        <w:tc>
          <w:tcPr>
            <w:tcW w:w="2340" w:type="dxa"/>
            <w:shd w:val="clear" w:color="auto" w:fill="auto"/>
          </w:tcPr>
          <w:p w:rsidR="00715323" w:rsidRPr="00BA4775" w:rsidRDefault="00715323" w:rsidP="005B4868">
            <w:pPr>
              <w:rPr>
                <w:lang w:val="pt-BR"/>
              </w:rPr>
            </w:pPr>
            <w:r w:rsidRPr="00BA4775">
              <w:rPr>
                <w:lang w:val="pt-BR"/>
              </w:rPr>
              <w:t>CuO NPs, 19 nm (XRD), 20-50 nm (TEM) irregular</w:t>
            </w:r>
          </w:p>
        </w:tc>
        <w:tc>
          <w:tcPr>
            <w:tcW w:w="674" w:type="dxa"/>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pt-BR"/>
              </w:rPr>
              <w:t>7</w:t>
            </w:r>
          </w:p>
        </w:tc>
      </w:tr>
      <w:tr w:rsidR="00715323" w:rsidRPr="00BA4775" w:rsidTr="005B4868">
        <w:tc>
          <w:tcPr>
            <w:tcW w:w="2130" w:type="dxa"/>
            <w:shd w:val="clear" w:color="auto" w:fill="auto"/>
          </w:tcPr>
          <w:p w:rsidR="00715323" w:rsidRPr="00BA4775" w:rsidRDefault="00715323" w:rsidP="005B4868">
            <w:pPr>
              <w:rPr>
                <w:lang w:val="en-US"/>
              </w:rPr>
            </w:pPr>
            <w:r w:rsidRPr="00BA4775">
              <w:rPr>
                <w:lang w:val="en-US"/>
              </w:rPr>
              <w:t>A. CuCO</w:t>
            </w:r>
            <w:r w:rsidRPr="00BA4775">
              <w:rPr>
                <w:vertAlign w:val="subscript"/>
                <w:lang w:val="en-US"/>
              </w:rPr>
              <w:t>3</w:t>
            </w:r>
            <w:r w:rsidRPr="00BA4775">
              <w:rPr>
                <w:lang w:val="en-US"/>
              </w:rPr>
              <w:t>·Cu(OH)</w:t>
            </w:r>
            <w:r w:rsidRPr="00BA4775">
              <w:rPr>
                <w:vertAlign w:val="subscript"/>
                <w:lang w:val="en-US"/>
              </w:rPr>
              <w:t>2</w:t>
            </w:r>
            <w:r w:rsidRPr="00BA4775">
              <w:rPr>
                <w:lang w:val="en-US"/>
              </w:rPr>
              <w:t xml:space="preserve"> from Cu(</w:t>
            </w:r>
            <w:proofErr w:type="spellStart"/>
            <w:r w:rsidRPr="00BA4775">
              <w:rPr>
                <w:lang w:val="en-US"/>
              </w:rPr>
              <w:t>OAc</w:t>
            </w:r>
            <w:proofErr w:type="spellEnd"/>
            <w:r w:rsidRPr="00BA4775">
              <w:rPr>
                <w:lang w:val="en-US"/>
              </w:rPr>
              <w:t>)</w:t>
            </w:r>
            <w:r w:rsidRPr="00BA4775">
              <w:rPr>
                <w:vertAlign w:val="subscript"/>
                <w:lang w:val="en-US"/>
              </w:rPr>
              <w:t>2</w:t>
            </w:r>
          </w:p>
          <w:p w:rsidR="00715323" w:rsidRPr="00BA4775" w:rsidRDefault="00715323" w:rsidP="005B4868">
            <w:r w:rsidRPr="00BA4775">
              <w:t xml:space="preserve">B. </w:t>
            </w:r>
            <w:proofErr w:type="spellStart"/>
            <w:r w:rsidRPr="00BA4775">
              <w:t>Cu</w:t>
            </w:r>
            <w:proofErr w:type="spellEnd"/>
            <w:r w:rsidRPr="00BA4775">
              <w:t>(OH)</w:t>
            </w:r>
            <w:r w:rsidRPr="00BA4775">
              <w:rPr>
                <w:vertAlign w:val="subscript"/>
              </w:rPr>
              <w:t>2</w:t>
            </w:r>
            <w:r w:rsidRPr="00BA4775">
              <w:t>&amp; CuSO</w:t>
            </w:r>
            <w:r w:rsidRPr="00BA4775">
              <w:rPr>
                <w:vertAlign w:val="subscript"/>
              </w:rPr>
              <w:t>4</w:t>
            </w:r>
          </w:p>
        </w:tc>
        <w:tc>
          <w:tcPr>
            <w:tcW w:w="3378" w:type="dxa"/>
            <w:shd w:val="clear" w:color="auto" w:fill="auto"/>
          </w:tcPr>
          <w:p w:rsidR="00715323" w:rsidRPr="00BA4775" w:rsidRDefault="00715323" w:rsidP="005B4868">
            <w:pPr>
              <w:rPr>
                <w:lang w:val="en-GB"/>
              </w:rPr>
            </w:pPr>
            <w:r w:rsidRPr="00BA4775">
              <w:rPr>
                <w:lang w:val="en-US"/>
              </w:rPr>
              <w:t>Precipitation-</w:t>
            </w:r>
            <w:proofErr w:type="spellStart"/>
            <w:r w:rsidRPr="00BA4775">
              <w:rPr>
                <w:lang w:val="en-US"/>
              </w:rPr>
              <w:t>pyrolysis</w:t>
            </w:r>
            <w:proofErr w:type="spellEnd"/>
            <w:r w:rsidRPr="00BA4775">
              <w:rPr>
                <w:lang w:val="en-GB"/>
              </w:rPr>
              <w:t xml:space="preserve"> by</w:t>
            </w:r>
            <w:r w:rsidRPr="00BA4775">
              <w:rPr>
                <w:lang w:val="en-US"/>
              </w:rPr>
              <w:t xml:space="preserve"> (1) addition aqueous (NH</w:t>
            </w:r>
            <w:r w:rsidRPr="00BA4775">
              <w:rPr>
                <w:vertAlign w:val="subscript"/>
                <w:lang w:val="en-US"/>
              </w:rPr>
              <w:t>4</w:t>
            </w:r>
            <w:r w:rsidRPr="00BA4775">
              <w:rPr>
                <w:lang w:val="en-US"/>
              </w:rPr>
              <w:t>)</w:t>
            </w:r>
            <w:r w:rsidRPr="00BA4775">
              <w:rPr>
                <w:vertAlign w:val="subscript"/>
                <w:lang w:val="en-US"/>
              </w:rPr>
              <w:t>2</w:t>
            </w:r>
            <w:r w:rsidRPr="00BA4775">
              <w:rPr>
                <w:lang w:val="en-US"/>
              </w:rPr>
              <w:t>CO</w:t>
            </w:r>
            <w:r w:rsidRPr="00BA4775">
              <w:rPr>
                <w:vertAlign w:val="subscript"/>
                <w:lang w:val="en-US"/>
              </w:rPr>
              <w:t>3,</w:t>
            </w:r>
            <w:r w:rsidRPr="00BA4775">
              <w:rPr>
                <w:lang w:val="en-US"/>
              </w:rPr>
              <w:t xml:space="preserve"> (2) </w:t>
            </w:r>
            <w:proofErr w:type="spellStart"/>
            <w:r w:rsidRPr="00BA4775">
              <w:rPr>
                <w:lang w:val="en-US"/>
              </w:rPr>
              <w:t>calcination</w:t>
            </w:r>
            <w:proofErr w:type="spellEnd"/>
            <w:r w:rsidRPr="00BA4775">
              <w:rPr>
                <w:lang w:val="en-US"/>
              </w:rPr>
              <w:t xml:space="preserve"> at 200-500 </w:t>
            </w:r>
            <w:r w:rsidRPr="00BA4775">
              <w:rPr>
                <w:lang w:val="en-GB"/>
              </w:rPr>
              <w:t>°C for 3h</w:t>
            </w:r>
          </w:p>
        </w:tc>
        <w:tc>
          <w:tcPr>
            <w:tcW w:w="2340" w:type="dxa"/>
            <w:shd w:val="clear" w:color="auto" w:fill="auto"/>
          </w:tcPr>
          <w:p w:rsidR="00715323" w:rsidRPr="008F4E7E" w:rsidRDefault="00715323" w:rsidP="005B4868">
            <w:pPr>
              <w:rPr>
                <w:lang w:val="it-IT"/>
              </w:rPr>
            </w:pPr>
            <w:r w:rsidRPr="008F4E7E">
              <w:rPr>
                <w:lang w:val="it-IT"/>
              </w:rPr>
              <w:t>CuO NPs 8-26 nm (XRD), CuOnanorods 30x100 nm</w:t>
            </w:r>
          </w:p>
        </w:tc>
        <w:tc>
          <w:tcPr>
            <w:tcW w:w="674" w:type="dxa"/>
            <w:shd w:val="clear" w:color="auto" w:fill="auto"/>
          </w:tcPr>
          <w:p w:rsidR="00715323" w:rsidRPr="008462BC" w:rsidRDefault="008462BC" w:rsidP="008462BC">
            <w:pPr>
              <w:spacing w:line="360" w:lineRule="auto"/>
              <w:jc w:val="center"/>
              <w:rPr>
                <w:sz w:val="24"/>
                <w:szCs w:val="24"/>
                <w:vertAlign w:val="superscript"/>
                <w:lang w:val="en-GB"/>
              </w:rPr>
            </w:pPr>
            <w:r w:rsidRPr="008462BC">
              <w:rPr>
                <w:sz w:val="24"/>
                <w:szCs w:val="24"/>
                <w:vertAlign w:val="superscript"/>
                <w:lang w:val="en-GB"/>
              </w:rPr>
              <w:t>8</w:t>
            </w:r>
          </w:p>
        </w:tc>
      </w:tr>
      <w:tr w:rsidR="00715323" w:rsidRPr="00BA4775" w:rsidTr="005B4868">
        <w:tc>
          <w:tcPr>
            <w:tcW w:w="2130" w:type="dxa"/>
            <w:tcBorders>
              <w:bottom w:val="nil"/>
            </w:tcBorders>
            <w:shd w:val="clear" w:color="auto" w:fill="auto"/>
          </w:tcPr>
          <w:p w:rsidR="00715323" w:rsidRPr="00BA4775" w:rsidRDefault="00715323" w:rsidP="005B4868">
            <w:r w:rsidRPr="00BA4775">
              <w:t>CuSO</w:t>
            </w:r>
            <w:r w:rsidRPr="00BA4775">
              <w:rPr>
                <w:vertAlign w:val="subscript"/>
              </w:rPr>
              <w:t>4</w:t>
            </w:r>
            <w:r w:rsidRPr="00BA4775">
              <w:t>·5H</w:t>
            </w:r>
            <w:r w:rsidRPr="00BA4775">
              <w:rPr>
                <w:vertAlign w:val="subscript"/>
              </w:rPr>
              <w:t>2</w:t>
            </w:r>
            <w:r w:rsidRPr="00BA4775">
              <w:t>O</w:t>
            </w:r>
          </w:p>
        </w:tc>
        <w:tc>
          <w:tcPr>
            <w:tcW w:w="3378" w:type="dxa"/>
            <w:tcBorders>
              <w:bottom w:val="nil"/>
            </w:tcBorders>
            <w:shd w:val="clear" w:color="auto" w:fill="auto"/>
          </w:tcPr>
          <w:p w:rsidR="00715323" w:rsidRPr="00BA4775" w:rsidRDefault="00715323" w:rsidP="005B4868">
            <w:pPr>
              <w:rPr>
                <w:lang w:val="en-US"/>
              </w:rPr>
            </w:pPr>
            <w:r w:rsidRPr="00BA4775">
              <w:rPr>
                <w:lang w:val="en-US"/>
              </w:rPr>
              <w:t>Hydrothermal microwave-assistant in  C</w:t>
            </w:r>
            <w:r w:rsidRPr="00BA4775">
              <w:rPr>
                <w:vertAlign w:val="subscript"/>
                <w:lang w:val="en-US"/>
              </w:rPr>
              <w:t>6</w:t>
            </w:r>
            <w:r w:rsidRPr="00BA4775">
              <w:rPr>
                <w:lang w:val="en-US"/>
              </w:rPr>
              <w:t>H</w:t>
            </w:r>
            <w:r w:rsidRPr="00BA4775">
              <w:rPr>
                <w:vertAlign w:val="subscript"/>
                <w:lang w:val="en-US"/>
              </w:rPr>
              <w:t>12</w:t>
            </w:r>
            <w:r w:rsidRPr="00BA4775">
              <w:rPr>
                <w:lang w:val="en-US"/>
              </w:rPr>
              <w:t>O</w:t>
            </w:r>
            <w:r w:rsidRPr="00BA4775">
              <w:rPr>
                <w:vertAlign w:val="subscript"/>
                <w:lang w:val="en-US"/>
              </w:rPr>
              <w:t>6</w:t>
            </w:r>
            <w:r w:rsidRPr="00BA4775">
              <w:rPr>
                <w:lang w:val="en-US"/>
              </w:rPr>
              <w:t>·H</w:t>
            </w:r>
            <w:r w:rsidRPr="00BA4775">
              <w:rPr>
                <w:vertAlign w:val="subscript"/>
                <w:lang w:val="en-US"/>
              </w:rPr>
              <w:t>2</w:t>
            </w:r>
            <w:r w:rsidRPr="00BA4775">
              <w:rPr>
                <w:lang w:val="en-US"/>
              </w:rPr>
              <w:t>O, C</w:t>
            </w:r>
            <w:r w:rsidRPr="00BA4775">
              <w:rPr>
                <w:vertAlign w:val="subscript"/>
                <w:lang w:val="en-US"/>
              </w:rPr>
              <w:t>4</w:t>
            </w:r>
            <w:r w:rsidRPr="00BA4775">
              <w:rPr>
                <w:lang w:val="en-US"/>
              </w:rPr>
              <w:t>H</w:t>
            </w:r>
            <w:r w:rsidRPr="00BA4775">
              <w:rPr>
                <w:vertAlign w:val="subscript"/>
                <w:lang w:val="en-US"/>
              </w:rPr>
              <w:t>4</w:t>
            </w:r>
            <w:r w:rsidRPr="00BA4775">
              <w:rPr>
                <w:lang w:val="en-US"/>
              </w:rPr>
              <w:t>O</w:t>
            </w:r>
            <w:r w:rsidRPr="00BA4775">
              <w:rPr>
                <w:vertAlign w:val="subscript"/>
                <w:lang w:val="en-US"/>
              </w:rPr>
              <w:t>6</w:t>
            </w:r>
            <w:r w:rsidRPr="00BA4775">
              <w:rPr>
                <w:lang w:val="en-US"/>
              </w:rPr>
              <w:t>KNa·4H</w:t>
            </w:r>
            <w:r w:rsidRPr="00BA4775">
              <w:rPr>
                <w:vertAlign w:val="subscript"/>
                <w:lang w:val="en-US"/>
              </w:rPr>
              <w:t>2</w:t>
            </w:r>
            <w:r w:rsidRPr="00BA4775">
              <w:rPr>
                <w:lang w:val="en-US"/>
              </w:rPr>
              <w:t>O &amp; PEG mixture at pH=12 (</w:t>
            </w:r>
            <w:proofErr w:type="spellStart"/>
            <w:r w:rsidRPr="00BA4775">
              <w:rPr>
                <w:lang w:val="en-US"/>
              </w:rPr>
              <w:t>NaOH</w:t>
            </w:r>
            <w:proofErr w:type="spellEnd"/>
            <w:r w:rsidRPr="00BA4775">
              <w:rPr>
                <w:lang w:val="en-US"/>
              </w:rPr>
              <w:t>), 700W stove at 95 °C for 1 h.</w:t>
            </w:r>
          </w:p>
        </w:tc>
        <w:tc>
          <w:tcPr>
            <w:tcW w:w="2340" w:type="dxa"/>
            <w:tcBorders>
              <w:bottom w:val="nil"/>
            </w:tcBorders>
            <w:shd w:val="clear" w:color="auto" w:fill="auto"/>
          </w:tcPr>
          <w:p w:rsidR="00715323" w:rsidRPr="00BA4775" w:rsidRDefault="00715323" w:rsidP="005B4868">
            <w:pPr>
              <w:rPr>
                <w:lang w:val="en-GB"/>
              </w:rPr>
            </w:pPr>
            <w:r w:rsidRPr="00BA4775">
              <w:rPr>
                <w:lang w:val="en-GB"/>
              </w:rPr>
              <w:t>Cu</w:t>
            </w:r>
            <w:r w:rsidRPr="00BA4775">
              <w:rPr>
                <w:vertAlign w:val="subscript"/>
                <w:lang w:val="en-GB"/>
              </w:rPr>
              <w:t>2</w:t>
            </w:r>
            <w:r w:rsidRPr="00BA4775">
              <w:rPr>
                <w:lang w:val="en-GB"/>
              </w:rPr>
              <w:t>O NPs 400-680 nm, different shapes</w:t>
            </w:r>
          </w:p>
        </w:tc>
        <w:tc>
          <w:tcPr>
            <w:tcW w:w="674" w:type="dxa"/>
            <w:tcBorders>
              <w:bottom w:val="nil"/>
            </w:tcBorders>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9</w:t>
            </w:r>
          </w:p>
        </w:tc>
      </w:tr>
      <w:tr w:rsidR="00715323" w:rsidRPr="00BA4775" w:rsidTr="005B4868">
        <w:tc>
          <w:tcPr>
            <w:tcW w:w="2130" w:type="dxa"/>
            <w:tcBorders>
              <w:top w:val="nil"/>
              <w:bottom w:val="single" w:sz="12" w:space="0" w:color="auto"/>
            </w:tcBorders>
            <w:shd w:val="clear" w:color="auto" w:fill="auto"/>
          </w:tcPr>
          <w:p w:rsidR="00715323" w:rsidRPr="00BA4775" w:rsidRDefault="00715323" w:rsidP="005B4868">
            <w:r w:rsidRPr="00BA4775">
              <w:t>CuSO</w:t>
            </w:r>
            <w:r w:rsidRPr="00BA4775">
              <w:rPr>
                <w:vertAlign w:val="subscript"/>
              </w:rPr>
              <w:t>4</w:t>
            </w:r>
            <w:r w:rsidRPr="00BA4775">
              <w:t>·5H</w:t>
            </w:r>
            <w:r w:rsidRPr="00BA4775">
              <w:rPr>
                <w:vertAlign w:val="subscript"/>
              </w:rPr>
              <w:t>2</w:t>
            </w:r>
            <w:r w:rsidRPr="00BA4775">
              <w:t>O</w:t>
            </w:r>
          </w:p>
        </w:tc>
        <w:tc>
          <w:tcPr>
            <w:tcW w:w="3378" w:type="dxa"/>
            <w:tcBorders>
              <w:top w:val="nil"/>
              <w:bottom w:val="single" w:sz="12" w:space="0" w:color="auto"/>
            </w:tcBorders>
            <w:shd w:val="clear" w:color="auto" w:fill="auto"/>
          </w:tcPr>
          <w:p w:rsidR="00715323" w:rsidRPr="00BA4775" w:rsidRDefault="00715323" w:rsidP="005B4868">
            <w:pPr>
              <w:rPr>
                <w:lang w:val="en-GB"/>
              </w:rPr>
            </w:pPr>
            <w:r w:rsidRPr="00BA4775">
              <w:rPr>
                <w:lang w:val="en-GB"/>
              </w:rPr>
              <w:t>Solution-phase in PVP, NaH</w:t>
            </w:r>
            <w:r w:rsidRPr="00BA4775">
              <w:rPr>
                <w:vertAlign w:val="subscript"/>
                <w:lang w:val="en-GB"/>
              </w:rPr>
              <w:t>2</w:t>
            </w:r>
            <w:r w:rsidRPr="00BA4775">
              <w:rPr>
                <w:lang w:val="en-GB"/>
              </w:rPr>
              <w:t>C</w:t>
            </w:r>
            <w:r w:rsidRPr="00BA4775">
              <w:rPr>
                <w:vertAlign w:val="subscript"/>
                <w:lang w:val="en-GB"/>
              </w:rPr>
              <w:t>6</w:t>
            </w:r>
            <w:r w:rsidRPr="00BA4775">
              <w:rPr>
                <w:lang w:val="en-GB"/>
              </w:rPr>
              <w:t>H</w:t>
            </w:r>
            <w:r w:rsidRPr="00BA4775">
              <w:rPr>
                <w:vertAlign w:val="subscript"/>
                <w:lang w:val="en-GB"/>
              </w:rPr>
              <w:t>5</w:t>
            </w:r>
            <w:r w:rsidRPr="00BA4775">
              <w:rPr>
                <w:lang w:val="en-GB"/>
              </w:rPr>
              <w:t>O</w:t>
            </w:r>
            <w:r w:rsidRPr="00BA4775">
              <w:rPr>
                <w:vertAlign w:val="subscript"/>
                <w:lang w:val="en-GB"/>
              </w:rPr>
              <w:t>7</w:t>
            </w:r>
            <w:r w:rsidRPr="00BA4775">
              <w:rPr>
                <w:lang w:val="en-GB"/>
              </w:rPr>
              <w:t>, Na</w:t>
            </w:r>
            <w:r w:rsidRPr="00BA4775">
              <w:rPr>
                <w:vertAlign w:val="subscript"/>
                <w:lang w:val="en-GB"/>
              </w:rPr>
              <w:t>2</w:t>
            </w:r>
            <w:r w:rsidRPr="00BA4775">
              <w:rPr>
                <w:lang w:val="en-GB"/>
              </w:rPr>
              <w:t>CO</w:t>
            </w:r>
            <w:r w:rsidRPr="00BA4775">
              <w:rPr>
                <w:vertAlign w:val="subscript"/>
                <w:lang w:val="en-GB"/>
              </w:rPr>
              <w:t>3</w:t>
            </w:r>
            <w:r w:rsidRPr="00BA4775">
              <w:rPr>
                <w:lang w:val="en-GB"/>
              </w:rPr>
              <w:t>&amp;</w:t>
            </w:r>
            <w:r w:rsidRPr="00BA4775">
              <w:rPr>
                <w:lang w:val="en-US"/>
              </w:rPr>
              <w:t>glucose</w:t>
            </w:r>
            <w:r w:rsidRPr="00BA4775">
              <w:rPr>
                <w:lang w:val="en-GB"/>
              </w:rPr>
              <w:t xml:space="preserve"> mixture at 80 °C for 2 h</w:t>
            </w:r>
          </w:p>
        </w:tc>
        <w:tc>
          <w:tcPr>
            <w:tcW w:w="2340" w:type="dxa"/>
            <w:tcBorders>
              <w:top w:val="nil"/>
              <w:bottom w:val="single" w:sz="12" w:space="0" w:color="auto"/>
            </w:tcBorders>
            <w:shd w:val="clear" w:color="auto" w:fill="auto"/>
          </w:tcPr>
          <w:p w:rsidR="00715323" w:rsidRPr="00BA4775" w:rsidRDefault="00715323" w:rsidP="005B4868">
            <w:pPr>
              <w:rPr>
                <w:lang w:val="en-GB"/>
              </w:rPr>
            </w:pPr>
            <w:r w:rsidRPr="00BA4775">
              <w:rPr>
                <w:lang w:val="en-GB"/>
              </w:rPr>
              <w:t>Cu</w:t>
            </w:r>
            <w:r w:rsidRPr="00BA4775">
              <w:rPr>
                <w:vertAlign w:val="subscript"/>
                <w:lang w:val="en-GB"/>
              </w:rPr>
              <w:t>2</w:t>
            </w:r>
            <w:r w:rsidRPr="00BA4775">
              <w:rPr>
                <w:lang w:val="en-GB"/>
              </w:rPr>
              <w:t>O NPs 300-500 nm, different shapes</w:t>
            </w:r>
          </w:p>
        </w:tc>
        <w:tc>
          <w:tcPr>
            <w:tcW w:w="674" w:type="dxa"/>
            <w:tcBorders>
              <w:top w:val="nil"/>
              <w:bottom w:val="single" w:sz="12" w:space="0" w:color="auto"/>
            </w:tcBorders>
            <w:shd w:val="clear" w:color="auto" w:fill="auto"/>
          </w:tcPr>
          <w:p w:rsidR="00715323" w:rsidRPr="008462BC" w:rsidRDefault="008462BC" w:rsidP="008462BC">
            <w:pPr>
              <w:spacing w:line="360" w:lineRule="auto"/>
              <w:jc w:val="center"/>
              <w:rPr>
                <w:sz w:val="24"/>
                <w:szCs w:val="24"/>
                <w:vertAlign w:val="superscript"/>
                <w:lang w:val="en-US"/>
              </w:rPr>
            </w:pPr>
            <w:r w:rsidRPr="008462BC">
              <w:rPr>
                <w:sz w:val="24"/>
                <w:szCs w:val="24"/>
                <w:vertAlign w:val="superscript"/>
                <w:lang w:val="en-GB"/>
              </w:rPr>
              <w:t>10</w:t>
            </w:r>
          </w:p>
        </w:tc>
      </w:tr>
    </w:tbl>
    <w:p w:rsidR="00715323" w:rsidRPr="00BA4775" w:rsidRDefault="00715323" w:rsidP="00715323">
      <w:pPr>
        <w:spacing w:line="360" w:lineRule="auto"/>
        <w:rPr>
          <w:sz w:val="24"/>
          <w:szCs w:val="24"/>
          <w:lang w:val="en-GB"/>
        </w:rPr>
      </w:pPr>
    </w:p>
    <w:p w:rsidR="00715323" w:rsidRPr="00BA4775" w:rsidRDefault="00715323" w:rsidP="00715323">
      <w:pPr>
        <w:spacing w:line="360" w:lineRule="auto"/>
        <w:rPr>
          <w:sz w:val="24"/>
          <w:szCs w:val="24"/>
          <w:lang w:val="en-GB"/>
        </w:rPr>
      </w:pPr>
    </w:p>
    <w:p w:rsidR="00715323" w:rsidRPr="00DC4DF4" w:rsidRDefault="00715323" w:rsidP="00715323">
      <w:pPr>
        <w:spacing w:line="360" w:lineRule="auto"/>
        <w:jc w:val="both"/>
        <w:rPr>
          <w:b/>
          <w:sz w:val="24"/>
          <w:szCs w:val="24"/>
          <w:lang w:val="en-GB"/>
        </w:rPr>
      </w:pPr>
      <w:r w:rsidRPr="00BA4775">
        <w:rPr>
          <w:sz w:val="24"/>
          <w:szCs w:val="24"/>
          <w:lang w:val="en-GB"/>
        </w:rPr>
        <w:br w:type="page"/>
      </w:r>
      <w:r w:rsidRPr="00DC4DF4">
        <w:rPr>
          <w:b/>
          <w:sz w:val="24"/>
          <w:szCs w:val="24"/>
          <w:lang w:val="en-GB"/>
        </w:rPr>
        <w:lastRenderedPageBreak/>
        <w:t xml:space="preserve">2. Formation of copper (II) acetate </w:t>
      </w:r>
      <w:proofErr w:type="spellStart"/>
      <w:r w:rsidRPr="00DC4DF4">
        <w:rPr>
          <w:b/>
          <w:sz w:val="24"/>
          <w:szCs w:val="24"/>
          <w:lang w:val="en-GB"/>
        </w:rPr>
        <w:t>bipyridine</w:t>
      </w:r>
      <w:proofErr w:type="spellEnd"/>
      <w:r w:rsidRPr="00DC4DF4">
        <w:rPr>
          <w:b/>
          <w:sz w:val="24"/>
          <w:szCs w:val="24"/>
          <w:lang w:val="en-GB"/>
        </w:rPr>
        <w:t xml:space="preserve"> complex</w:t>
      </w:r>
    </w:p>
    <w:p w:rsidR="00715323" w:rsidRPr="00DC4DF4" w:rsidRDefault="00715323" w:rsidP="00715323">
      <w:pPr>
        <w:spacing w:line="360" w:lineRule="auto"/>
        <w:jc w:val="both"/>
        <w:rPr>
          <w:sz w:val="24"/>
          <w:szCs w:val="24"/>
          <w:lang w:val="en-GB"/>
        </w:rPr>
      </w:pPr>
    </w:p>
    <w:p w:rsidR="00715323" w:rsidRPr="00DC4DF4" w:rsidRDefault="00715323" w:rsidP="00715323">
      <w:pPr>
        <w:spacing w:line="360" w:lineRule="auto"/>
        <w:jc w:val="both"/>
        <w:rPr>
          <w:sz w:val="24"/>
          <w:szCs w:val="24"/>
          <w:lang w:val="en-US"/>
        </w:rPr>
      </w:pPr>
      <w:r w:rsidRPr="00DC4DF4">
        <w:rPr>
          <w:sz w:val="24"/>
          <w:szCs w:val="24"/>
          <w:lang w:val="en-GB"/>
        </w:rPr>
        <w:t xml:space="preserve">The </w:t>
      </w:r>
      <w:proofErr w:type="gramStart"/>
      <w:r w:rsidRPr="00DC4DF4">
        <w:rPr>
          <w:sz w:val="24"/>
          <w:szCs w:val="24"/>
          <w:lang w:val="en-GB"/>
        </w:rPr>
        <w:t>Cu(</w:t>
      </w:r>
      <w:proofErr w:type="gramEnd"/>
      <w:r w:rsidRPr="00DC4DF4">
        <w:rPr>
          <w:sz w:val="24"/>
          <w:szCs w:val="24"/>
          <w:lang w:val="en-GB"/>
        </w:rPr>
        <w:t xml:space="preserve">II) acetate </w:t>
      </w:r>
      <w:proofErr w:type="spellStart"/>
      <w:r w:rsidRPr="00DC4DF4">
        <w:rPr>
          <w:sz w:val="24"/>
          <w:szCs w:val="24"/>
          <w:lang w:val="en-GB"/>
        </w:rPr>
        <w:t>bipyridine</w:t>
      </w:r>
      <w:proofErr w:type="spellEnd"/>
      <w:r w:rsidRPr="00DC4DF4">
        <w:rPr>
          <w:sz w:val="24"/>
          <w:szCs w:val="24"/>
          <w:lang w:val="en-GB"/>
        </w:rPr>
        <w:t xml:space="preserve"> complex has been synthesized from</w:t>
      </w:r>
      <w:r w:rsidRPr="00DC4DF4">
        <w:rPr>
          <w:sz w:val="24"/>
          <w:szCs w:val="24"/>
          <w:lang w:val="en-US"/>
        </w:rPr>
        <w:t xml:space="preserve">parent Cu(II) acetate (Alfa </w:t>
      </w:r>
      <w:proofErr w:type="spellStart"/>
      <w:r w:rsidRPr="00DC4DF4">
        <w:rPr>
          <w:sz w:val="24"/>
          <w:szCs w:val="24"/>
          <w:lang w:val="en-US"/>
        </w:rPr>
        <w:t>Aesar</w:t>
      </w:r>
      <w:proofErr w:type="spellEnd"/>
      <w:r w:rsidRPr="00DC4DF4">
        <w:rPr>
          <w:sz w:val="24"/>
          <w:szCs w:val="24"/>
          <w:lang w:val="en-US"/>
        </w:rPr>
        <w:t xml:space="preserve">) according to recipe proposed by Bon </w:t>
      </w:r>
      <w:proofErr w:type="spellStart"/>
      <w:r w:rsidRPr="00DC4DF4">
        <w:rPr>
          <w:sz w:val="24"/>
          <w:szCs w:val="24"/>
          <w:lang w:val="en-US"/>
        </w:rPr>
        <w:t>Kweon</w:t>
      </w:r>
      <w:proofErr w:type="spellEnd"/>
      <w:r w:rsidRPr="00DC4DF4">
        <w:rPr>
          <w:sz w:val="24"/>
          <w:szCs w:val="24"/>
          <w:lang w:val="en-US"/>
        </w:rPr>
        <w:t xml:space="preserve"> Koo</w:t>
      </w:r>
      <w:r w:rsidR="00B41D8A" w:rsidRPr="00B41D8A">
        <w:rPr>
          <w:sz w:val="24"/>
          <w:szCs w:val="24"/>
          <w:vertAlign w:val="superscript"/>
          <w:lang w:val="en-US"/>
        </w:rPr>
        <w:t>11</w:t>
      </w:r>
      <w:r w:rsidR="00B41D8A">
        <w:rPr>
          <w:sz w:val="24"/>
          <w:szCs w:val="24"/>
          <w:lang w:val="en-US"/>
        </w:rPr>
        <w:t xml:space="preserve">. </w:t>
      </w:r>
      <w:r w:rsidRPr="00DC4DF4">
        <w:rPr>
          <w:sz w:val="24"/>
          <w:szCs w:val="24"/>
          <w:lang w:val="en-US"/>
        </w:rPr>
        <w:t xml:space="preserve">FTIR spectra of these two </w:t>
      </w:r>
      <w:proofErr w:type="gramStart"/>
      <w:r w:rsidRPr="00DC4DF4">
        <w:rPr>
          <w:sz w:val="24"/>
          <w:szCs w:val="24"/>
          <w:lang w:val="en-US"/>
        </w:rPr>
        <w:t>compounds</w:t>
      </w:r>
      <w:proofErr w:type="gramEnd"/>
      <w:r w:rsidRPr="00DC4DF4">
        <w:rPr>
          <w:sz w:val="24"/>
          <w:szCs w:val="24"/>
          <w:lang w:val="en-US"/>
        </w:rPr>
        <w:t xml:space="preserve"> are presented in Fig.S1. The spectra were measured in transmittance on FSM-1202 FTIR spectrometer (produced by </w:t>
      </w:r>
      <w:proofErr w:type="spellStart"/>
      <w:r w:rsidRPr="00DC4DF4">
        <w:rPr>
          <w:sz w:val="24"/>
          <w:szCs w:val="24"/>
          <w:lang w:val="en-US"/>
        </w:rPr>
        <w:t>InfraSpec</w:t>
      </w:r>
      <w:proofErr w:type="spellEnd"/>
      <w:r w:rsidRPr="00DC4DF4">
        <w:rPr>
          <w:sz w:val="24"/>
          <w:szCs w:val="24"/>
          <w:lang w:val="en-US"/>
        </w:rPr>
        <w:t xml:space="preserve">) in air. The sample powder was mixed with </w:t>
      </w:r>
      <w:proofErr w:type="spellStart"/>
      <w:r w:rsidRPr="00DC4DF4">
        <w:rPr>
          <w:sz w:val="24"/>
          <w:szCs w:val="24"/>
          <w:lang w:val="en-US"/>
        </w:rPr>
        <w:t>KBr</w:t>
      </w:r>
      <w:proofErr w:type="spellEnd"/>
      <w:r w:rsidRPr="00DC4DF4">
        <w:rPr>
          <w:sz w:val="24"/>
          <w:szCs w:val="24"/>
          <w:lang w:val="en-US"/>
        </w:rPr>
        <w:t xml:space="preserve"> powder in weight ratio 1:200 and pressed in a disc of 1 mm thickness. The spectrum of a reference </w:t>
      </w:r>
      <w:proofErr w:type="spellStart"/>
      <w:r w:rsidRPr="00DC4DF4">
        <w:rPr>
          <w:sz w:val="24"/>
          <w:szCs w:val="24"/>
          <w:lang w:val="en-US"/>
        </w:rPr>
        <w:t>KBr</w:t>
      </w:r>
      <w:proofErr w:type="spellEnd"/>
      <w:r w:rsidRPr="00DC4DF4">
        <w:rPr>
          <w:sz w:val="24"/>
          <w:szCs w:val="24"/>
          <w:lang w:val="en-US"/>
        </w:rPr>
        <w:t xml:space="preserve"> disc has been subtracted from the spectra.</w:t>
      </w:r>
    </w:p>
    <w:p w:rsidR="00715323" w:rsidRPr="00F60DD6" w:rsidRDefault="00715323" w:rsidP="00715323">
      <w:pPr>
        <w:spacing w:line="360" w:lineRule="auto"/>
        <w:jc w:val="both"/>
        <w:rPr>
          <w:sz w:val="24"/>
          <w:szCs w:val="24"/>
          <w:lang w:val="en-US"/>
        </w:rPr>
      </w:pPr>
      <w:r w:rsidRPr="00DC4DF4">
        <w:rPr>
          <w:sz w:val="24"/>
          <w:szCs w:val="24"/>
          <w:lang w:val="en-US"/>
        </w:rPr>
        <w:t xml:space="preserve">The main spectroscopic features originate from vibrations of acetate group with participation from adsorbed water. The spectrum of Cu(II) acetate </w:t>
      </w:r>
      <w:proofErr w:type="spellStart"/>
      <w:r w:rsidRPr="00DC4DF4">
        <w:rPr>
          <w:sz w:val="24"/>
          <w:szCs w:val="24"/>
          <w:lang w:val="en-US"/>
        </w:rPr>
        <w:t>bipyridine</w:t>
      </w:r>
      <w:proofErr w:type="spellEnd"/>
      <w:r w:rsidRPr="00DC4DF4">
        <w:rPr>
          <w:sz w:val="24"/>
          <w:szCs w:val="24"/>
          <w:lang w:val="en-US"/>
        </w:rPr>
        <w:t xml:space="preserve"> contains characteristic bands</w:t>
      </w:r>
      <w:r w:rsidR="00B41D8A">
        <w:rPr>
          <w:sz w:val="24"/>
          <w:szCs w:val="24"/>
          <w:lang w:val="en-US"/>
        </w:rPr>
        <w:t xml:space="preserve">, mentioned by Koo in his work </w:t>
      </w:r>
      <w:r w:rsidR="00B41D8A" w:rsidRPr="00B41D8A">
        <w:rPr>
          <w:sz w:val="24"/>
          <w:szCs w:val="24"/>
          <w:vertAlign w:val="superscript"/>
          <w:lang w:val="en-US"/>
        </w:rPr>
        <w:t>11</w:t>
      </w:r>
      <w:r w:rsidRPr="00DC4DF4">
        <w:rPr>
          <w:sz w:val="24"/>
          <w:szCs w:val="24"/>
          <w:lang w:val="en-US"/>
        </w:rPr>
        <w:t>: 2923, 1580, 1400, 1375, 1317, 1248, 1027, 923, 771 and 676 cm</w:t>
      </w:r>
      <w:r w:rsidRPr="00DC4DF4">
        <w:rPr>
          <w:sz w:val="24"/>
          <w:szCs w:val="24"/>
          <w:vertAlign w:val="superscript"/>
          <w:lang w:val="en-US"/>
        </w:rPr>
        <w:t>-1</w:t>
      </w:r>
      <w:r w:rsidRPr="00DC4DF4">
        <w:rPr>
          <w:sz w:val="24"/>
          <w:szCs w:val="24"/>
          <w:lang w:val="en-US"/>
        </w:rPr>
        <w:t>. They are highlighted in Fig.S1 by asterisks. In the region of 600-500 cm</w:t>
      </w:r>
      <w:r w:rsidRPr="00DC4DF4">
        <w:rPr>
          <w:sz w:val="24"/>
          <w:szCs w:val="24"/>
          <w:vertAlign w:val="superscript"/>
          <w:lang w:val="en-US"/>
        </w:rPr>
        <w:t>-1</w:t>
      </w:r>
      <w:r w:rsidRPr="00DC4DF4">
        <w:rPr>
          <w:sz w:val="24"/>
          <w:szCs w:val="24"/>
          <w:lang w:val="en-US"/>
        </w:rPr>
        <w:t xml:space="preserve"> there are some bands related to Cu–O bond stretching vibrations (clearly visible for </w:t>
      </w:r>
      <w:proofErr w:type="gramStart"/>
      <w:r w:rsidRPr="00DC4DF4">
        <w:rPr>
          <w:sz w:val="24"/>
          <w:szCs w:val="24"/>
          <w:lang w:val="en-US"/>
        </w:rPr>
        <w:t>Cu(</w:t>
      </w:r>
      <w:proofErr w:type="gramEnd"/>
      <w:r w:rsidRPr="00DC4DF4">
        <w:rPr>
          <w:sz w:val="24"/>
          <w:szCs w:val="24"/>
          <w:lang w:val="en-US"/>
        </w:rPr>
        <w:t xml:space="preserve">II) acetate and less pronounced for Cu(II) acetate </w:t>
      </w:r>
      <w:proofErr w:type="spellStart"/>
      <w:r w:rsidRPr="00DC4DF4">
        <w:rPr>
          <w:sz w:val="24"/>
          <w:szCs w:val="24"/>
          <w:lang w:val="en-US"/>
        </w:rPr>
        <w:t>bipyridine</w:t>
      </w:r>
      <w:proofErr w:type="spellEnd"/>
      <w:r w:rsidRPr="00DC4DF4">
        <w:rPr>
          <w:sz w:val="24"/>
          <w:szCs w:val="24"/>
          <w:lang w:val="en-US"/>
        </w:rPr>
        <w:t>).</w:t>
      </w:r>
    </w:p>
    <w:p w:rsidR="00715323" w:rsidRPr="00DC4DF4" w:rsidRDefault="009013BB" w:rsidP="00715323">
      <w:pPr>
        <w:spacing w:line="360" w:lineRule="auto"/>
        <w:jc w:val="both"/>
        <w:rPr>
          <w:sz w:val="24"/>
          <w:szCs w:val="24"/>
        </w:rPr>
      </w:pPr>
      <w:r>
        <w:rPr>
          <w:noProof/>
          <w:sz w:val="24"/>
          <w:szCs w:val="24"/>
        </w:rPr>
        <w:drawing>
          <wp:inline distT="0" distB="0" distL="0" distR="0">
            <wp:extent cx="5641975" cy="4002405"/>
            <wp:effectExtent l="19050" t="0" r="0" b="0"/>
            <wp:docPr id="5" name="Рисунок 1" descr="L:\МИЦ\Белгород 2015\Articles\6-7_Copper and copper oxides nanoparticles\Copper and copper oxides nanoparticles prepared from copper (II) acetate complex\JSCS\Новая папка\новые чистовики\5 версия\Сапл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МИЦ\Белгород 2015\Articles\6-7_Copper and copper oxides nanoparticles\Copper and copper oxides nanoparticles prepared from copper (II) acetate complex\JSCS\Новая папка\новые чистовики\5 версия\Сапл_1.tif"/>
                    <pic:cNvPicPr>
                      <a:picLocks noChangeAspect="1" noChangeArrowheads="1"/>
                    </pic:cNvPicPr>
                  </pic:nvPicPr>
                  <pic:blipFill>
                    <a:blip r:embed="rId7"/>
                    <a:srcRect/>
                    <a:stretch>
                      <a:fillRect/>
                    </a:stretch>
                  </pic:blipFill>
                  <pic:spPr bwMode="auto">
                    <a:xfrm>
                      <a:off x="0" y="0"/>
                      <a:ext cx="5641975" cy="4002405"/>
                    </a:xfrm>
                    <a:prstGeom prst="rect">
                      <a:avLst/>
                    </a:prstGeom>
                    <a:noFill/>
                    <a:ln w="9525">
                      <a:noFill/>
                      <a:miter lim="800000"/>
                      <a:headEnd/>
                      <a:tailEnd/>
                    </a:ln>
                  </pic:spPr>
                </pic:pic>
              </a:graphicData>
            </a:graphic>
          </wp:inline>
        </w:drawing>
      </w:r>
    </w:p>
    <w:p w:rsidR="00715323" w:rsidRPr="00DC4DF4" w:rsidRDefault="00715323" w:rsidP="00715323">
      <w:pPr>
        <w:spacing w:line="360" w:lineRule="auto"/>
        <w:jc w:val="both"/>
        <w:rPr>
          <w:sz w:val="24"/>
          <w:szCs w:val="24"/>
          <w:lang w:val="en-US"/>
        </w:rPr>
      </w:pPr>
      <w:r w:rsidRPr="00DC4DF4">
        <w:rPr>
          <w:b/>
          <w:sz w:val="24"/>
          <w:szCs w:val="24"/>
          <w:lang w:val="en-US"/>
        </w:rPr>
        <w:t xml:space="preserve">Figure S1. </w:t>
      </w:r>
      <w:r w:rsidRPr="00DC4DF4">
        <w:rPr>
          <w:sz w:val="24"/>
          <w:szCs w:val="24"/>
          <w:lang w:val="en-US"/>
        </w:rPr>
        <w:t xml:space="preserve">FTIR spectra of </w:t>
      </w:r>
      <w:proofErr w:type="gramStart"/>
      <w:r w:rsidRPr="00DC4DF4">
        <w:rPr>
          <w:sz w:val="24"/>
          <w:szCs w:val="24"/>
          <w:lang w:val="en-US"/>
        </w:rPr>
        <w:t>Cu(</w:t>
      </w:r>
      <w:proofErr w:type="gramEnd"/>
      <w:r w:rsidRPr="00DC4DF4">
        <w:rPr>
          <w:sz w:val="24"/>
          <w:szCs w:val="24"/>
          <w:lang w:val="en-US"/>
        </w:rPr>
        <w:t xml:space="preserve">II) acetate </w:t>
      </w:r>
      <w:proofErr w:type="spellStart"/>
      <w:r w:rsidRPr="00DC4DF4">
        <w:rPr>
          <w:sz w:val="24"/>
          <w:szCs w:val="24"/>
          <w:lang w:val="en-US"/>
        </w:rPr>
        <w:t>bipyridine</w:t>
      </w:r>
      <w:proofErr w:type="spellEnd"/>
      <w:r w:rsidRPr="00DC4DF4">
        <w:rPr>
          <w:sz w:val="24"/>
          <w:szCs w:val="24"/>
          <w:lang w:val="en-US"/>
        </w:rPr>
        <w:t xml:space="preserve"> (black) and Cu(II) acetate (grey). Asterisks mark the positions of vibrations for </w:t>
      </w:r>
      <w:proofErr w:type="gramStart"/>
      <w:r w:rsidRPr="00DC4DF4">
        <w:rPr>
          <w:sz w:val="24"/>
          <w:szCs w:val="24"/>
          <w:lang w:val="en-US"/>
        </w:rPr>
        <w:t>Cu(</w:t>
      </w:r>
      <w:proofErr w:type="gramEnd"/>
      <w:r w:rsidRPr="00DC4DF4">
        <w:rPr>
          <w:sz w:val="24"/>
          <w:szCs w:val="24"/>
          <w:lang w:val="en-US"/>
        </w:rPr>
        <w:t>II) acetate bipyridine</w:t>
      </w:r>
      <w:r w:rsidR="00B41D8A" w:rsidRPr="00B41D8A">
        <w:rPr>
          <w:sz w:val="24"/>
          <w:szCs w:val="24"/>
          <w:vertAlign w:val="superscript"/>
          <w:lang w:val="en-US"/>
        </w:rPr>
        <w:t>11</w:t>
      </w:r>
      <w:r w:rsidRPr="00DC4DF4">
        <w:rPr>
          <w:sz w:val="24"/>
          <w:szCs w:val="24"/>
          <w:lang w:val="en-US"/>
        </w:rPr>
        <w:t>.</w:t>
      </w:r>
    </w:p>
    <w:p w:rsidR="00715323" w:rsidRPr="00DC4DF4" w:rsidRDefault="00715323" w:rsidP="00715323">
      <w:pPr>
        <w:spacing w:line="360" w:lineRule="auto"/>
        <w:jc w:val="both"/>
        <w:rPr>
          <w:sz w:val="24"/>
          <w:szCs w:val="24"/>
          <w:lang w:val="en-US"/>
        </w:rPr>
      </w:pPr>
    </w:p>
    <w:p w:rsidR="00715323" w:rsidRPr="00DC4DF4" w:rsidRDefault="00715323" w:rsidP="00715323">
      <w:pPr>
        <w:spacing w:line="360" w:lineRule="auto"/>
        <w:jc w:val="both"/>
        <w:rPr>
          <w:sz w:val="24"/>
          <w:szCs w:val="24"/>
          <w:lang w:val="en-US"/>
        </w:rPr>
      </w:pPr>
      <w:r w:rsidRPr="00DC4DF4">
        <w:rPr>
          <w:sz w:val="24"/>
          <w:szCs w:val="24"/>
          <w:lang w:val="en-GB"/>
        </w:rPr>
        <w:t xml:space="preserve">Optical spectra of precursors were collected in Diffuse Reflectance mode on Shimadzu UV2600 spectrophotometer equipped with integrating sphere. </w:t>
      </w:r>
      <w:r w:rsidRPr="00DC4DF4">
        <w:rPr>
          <w:sz w:val="24"/>
          <w:szCs w:val="24"/>
          <w:lang w:val="en-US"/>
        </w:rPr>
        <w:t>For the measurements the compounds were mixed with BaSO</w:t>
      </w:r>
      <w:r w:rsidRPr="00DC4DF4">
        <w:rPr>
          <w:sz w:val="24"/>
          <w:szCs w:val="24"/>
          <w:vertAlign w:val="subscript"/>
          <w:lang w:val="en-US"/>
        </w:rPr>
        <w:t>4</w:t>
      </w:r>
      <w:r w:rsidRPr="00DC4DF4">
        <w:rPr>
          <w:sz w:val="24"/>
          <w:szCs w:val="24"/>
          <w:lang w:val="en-US"/>
        </w:rPr>
        <w:t xml:space="preserve"> and filled in a standard UV </w:t>
      </w:r>
      <w:proofErr w:type="spellStart"/>
      <w:r w:rsidRPr="00DC4DF4">
        <w:rPr>
          <w:sz w:val="24"/>
          <w:szCs w:val="24"/>
          <w:lang w:val="en-US"/>
        </w:rPr>
        <w:t>cuvette</w:t>
      </w:r>
      <w:proofErr w:type="spellEnd"/>
      <w:r w:rsidRPr="00DC4DF4">
        <w:rPr>
          <w:sz w:val="24"/>
          <w:szCs w:val="24"/>
          <w:lang w:val="en-US"/>
        </w:rPr>
        <w:t>. Fig.S2 reports</w:t>
      </w:r>
      <w:r w:rsidRPr="00DC4DF4">
        <w:rPr>
          <w:sz w:val="24"/>
          <w:szCs w:val="24"/>
          <w:lang w:val="en-GB"/>
        </w:rPr>
        <w:t xml:space="preserve"> the spectrum of </w:t>
      </w:r>
      <w:r w:rsidRPr="00DC4DF4">
        <w:rPr>
          <w:sz w:val="24"/>
          <w:szCs w:val="24"/>
          <w:lang w:val="en-US"/>
        </w:rPr>
        <w:t xml:space="preserve">Cu(II) acetate </w:t>
      </w:r>
      <w:proofErr w:type="spellStart"/>
      <w:r w:rsidRPr="00DC4DF4">
        <w:rPr>
          <w:sz w:val="24"/>
          <w:szCs w:val="24"/>
          <w:lang w:val="en-US"/>
        </w:rPr>
        <w:t>bipyridine</w:t>
      </w:r>
      <w:proofErr w:type="spellEnd"/>
      <w:r w:rsidRPr="00DC4DF4">
        <w:rPr>
          <w:sz w:val="24"/>
          <w:szCs w:val="24"/>
          <w:lang w:val="en-US"/>
        </w:rPr>
        <w:t xml:space="preserve"> (black) obtained in this work, and both precursors Cu(II) acetate (grey) and 2,2</w:t>
      </w:r>
      <w:r w:rsidR="00B41D8A">
        <w:rPr>
          <w:sz w:val="24"/>
          <w:szCs w:val="24"/>
          <w:lang w:val="en-US"/>
        </w:rPr>
        <w:t>'</w:t>
      </w:r>
      <w:r w:rsidRPr="00DC4DF4">
        <w:rPr>
          <w:sz w:val="24"/>
          <w:szCs w:val="24"/>
          <w:lang w:val="en-US"/>
        </w:rPr>
        <w:t xml:space="preserve">-bipyridine (light grey) presented in % of Reflectance values. Difference in total intensity of reflectance relates to different quantities of samples exposed to light. </w:t>
      </w:r>
    </w:p>
    <w:p w:rsidR="00715323" w:rsidRPr="00DC4DF4" w:rsidRDefault="00715323" w:rsidP="00715323">
      <w:pPr>
        <w:jc w:val="both"/>
        <w:rPr>
          <w:sz w:val="24"/>
          <w:szCs w:val="24"/>
          <w:lang w:val="en-GB"/>
        </w:rPr>
      </w:pPr>
    </w:p>
    <w:p w:rsidR="00715323" w:rsidRPr="00DC4DF4" w:rsidRDefault="00F60DD6" w:rsidP="00715323">
      <w:pPr>
        <w:jc w:val="both"/>
        <w:rPr>
          <w:sz w:val="24"/>
          <w:szCs w:val="24"/>
        </w:rPr>
      </w:pPr>
      <w:r>
        <w:rPr>
          <w:noProof/>
          <w:sz w:val="24"/>
          <w:szCs w:val="24"/>
        </w:rPr>
        <w:drawing>
          <wp:inline distT="0" distB="0" distL="0" distR="0">
            <wp:extent cx="5637393" cy="3960000"/>
            <wp:effectExtent l="19050" t="0" r="1407" b="0"/>
            <wp:docPr id="2" name="Рисунок 2" descr="L:\МИЦ\Белгород 2015\Articles\6-7_Copper and copper oxides nanoparticles\Copper and copper oxides nanoparticles prepared from copper (II) acetate complex\JSCS\Новая папка\Рисунки к сапплиментари\FigS2_DRU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МИЦ\Белгород 2015\Articles\6-7_Copper and copper oxides nanoparticles\Copper and copper oxides nanoparticles prepared from copper (II) acetate complex\JSCS\Новая папка\Рисунки к сапплиментари\FigS2_DRUV.tif"/>
                    <pic:cNvPicPr>
                      <a:picLocks noChangeAspect="1" noChangeArrowheads="1"/>
                    </pic:cNvPicPr>
                  </pic:nvPicPr>
                  <pic:blipFill>
                    <a:blip r:embed="rId8"/>
                    <a:srcRect/>
                    <a:stretch>
                      <a:fillRect/>
                    </a:stretch>
                  </pic:blipFill>
                  <pic:spPr bwMode="auto">
                    <a:xfrm>
                      <a:off x="0" y="0"/>
                      <a:ext cx="5637393" cy="3960000"/>
                    </a:xfrm>
                    <a:prstGeom prst="rect">
                      <a:avLst/>
                    </a:prstGeom>
                    <a:noFill/>
                    <a:ln w="9525">
                      <a:noFill/>
                      <a:miter lim="800000"/>
                      <a:headEnd/>
                      <a:tailEnd/>
                    </a:ln>
                  </pic:spPr>
                </pic:pic>
              </a:graphicData>
            </a:graphic>
          </wp:inline>
        </w:drawing>
      </w:r>
    </w:p>
    <w:p w:rsidR="00715323" w:rsidRPr="00DC4DF4" w:rsidRDefault="00715323" w:rsidP="00715323">
      <w:pPr>
        <w:spacing w:line="360" w:lineRule="auto"/>
        <w:jc w:val="both"/>
        <w:rPr>
          <w:sz w:val="24"/>
          <w:szCs w:val="24"/>
          <w:lang w:val="en-US"/>
        </w:rPr>
      </w:pPr>
      <w:r w:rsidRPr="00DC4DF4">
        <w:rPr>
          <w:b/>
          <w:sz w:val="24"/>
          <w:szCs w:val="24"/>
          <w:lang w:val="en-US"/>
        </w:rPr>
        <w:t xml:space="preserve">Figure S2. </w:t>
      </w:r>
      <w:r w:rsidRPr="00DC4DF4">
        <w:rPr>
          <w:sz w:val="24"/>
          <w:szCs w:val="24"/>
          <w:lang w:val="en-US"/>
        </w:rPr>
        <w:t xml:space="preserve">DRUV-Vis-NIR spectra of </w:t>
      </w:r>
      <w:proofErr w:type="gramStart"/>
      <w:r w:rsidRPr="00DC4DF4">
        <w:rPr>
          <w:sz w:val="24"/>
          <w:szCs w:val="24"/>
          <w:lang w:val="en-US"/>
        </w:rPr>
        <w:t>Cu(</w:t>
      </w:r>
      <w:proofErr w:type="gramEnd"/>
      <w:r w:rsidRPr="00DC4DF4">
        <w:rPr>
          <w:sz w:val="24"/>
          <w:szCs w:val="24"/>
          <w:lang w:val="en-US"/>
        </w:rPr>
        <w:t xml:space="preserve">II) acetate </w:t>
      </w:r>
      <w:proofErr w:type="spellStart"/>
      <w:r w:rsidRPr="00DC4DF4">
        <w:rPr>
          <w:sz w:val="24"/>
          <w:szCs w:val="24"/>
          <w:lang w:val="en-US"/>
        </w:rPr>
        <w:t>bipyridine</w:t>
      </w:r>
      <w:proofErr w:type="spellEnd"/>
      <w:r w:rsidRPr="00DC4DF4">
        <w:rPr>
          <w:sz w:val="24"/>
          <w:szCs w:val="24"/>
          <w:lang w:val="en-US"/>
        </w:rPr>
        <w:t xml:space="preserve"> (black), Cu(II) acetate (grey) and 2,2</w:t>
      </w:r>
      <w:r w:rsidR="00715467">
        <w:rPr>
          <w:sz w:val="24"/>
          <w:szCs w:val="24"/>
          <w:lang w:val="en-US"/>
        </w:rPr>
        <w:t>'</w:t>
      </w:r>
      <w:r w:rsidRPr="00DC4DF4">
        <w:rPr>
          <w:sz w:val="24"/>
          <w:szCs w:val="24"/>
          <w:lang w:val="en-US"/>
        </w:rPr>
        <w:t>-bipyridine (light grey). Asterisks mar</w:t>
      </w:r>
      <w:r w:rsidR="00715467">
        <w:rPr>
          <w:sz w:val="24"/>
          <w:szCs w:val="24"/>
          <w:lang w:val="en-US"/>
        </w:rPr>
        <w:t xml:space="preserve">k the band positions </w:t>
      </w:r>
      <w:r w:rsidRPr="00DC4DF4">
        <w:rPr>
          <w:sz w:val="24"/>
          <w:szCs w:val="24"/>
          <w:lang w:val="en-US"/>
        </w:rPr>
        <w:t xml:space="preserve">for </w:t>
      </w:r>
      <w:proofErr w:type="gramStart"/>
      <w:r w:rsidRPr="00DC4DF4">
        <w:rPr>
          <w:sz w:val="24"/>
          <w:szCs w:val="24"/>
          <w:lang w:val="en-US"/>
        </w:rPr>
        <w:t>Cu(</w:t>
      </w:r>
      <w:proofErr w:type="gramEnd"/>
      <w:r w:rsidRPr="00DC4DF4">
        <w:rPr>
          <w:sz w:val="24"/>
          <w:szCs w:val="24"/>
          <w:lang w:val="en-US"/>
        </w:rPr>
        <w:t>II) acetate bipyridine</w:t>
      </w:r>
      <w:r w:rsidR="00715467" w:rsidRPr="00715467">
        <w:rPr>
          <w:sz w:val="24"/>
          <w:szCs w:val="24"/>
          <w:vertAlign w:val="superscript"/>
          <w:lang w:val="en-US"/>
        </w:rPr>
        <w:t>11</w:t>
      </w:r>
      <w:r w:rsidRPr="00DC4DF4">
        <w:rPr>
          <w:sz w:val="24"/>
          <w:szCs w:val="24"/>
          <w:lang w:val="en-US"/>
        </w:rPr>
        <w:t>.</w:t>
      </w:r>
    </w:p>
    <w:p w:rsidR="00715323" w:rsidRPr="00DC4DF4" w:rsidRDefault="00715323" w:rsidP="00715323">
      <w:pPr>
        <w:spacing w:line="360" w:lineRule="auto"/>
        <w:jc w:val="both"/>
        <w:rPr>
          <w:sz w:val="24"/>
          <w:szCs w:val="24"/>
          <w:lang w:val="en-US"/>
        </w:rPr>
      </w:pPr>
    </w:p>
    <w:p w:rsidR="00715323" w:rsidRPr="00DC4DF4" w:rsidRDefault="00715323" w:rsidP="00715323">
      <w:pPr>
        <w:spacing w:line="360" w:lineRule="auto"/>
        <w:jc w:val="both"/>
        <w:rPr>
          <w:sz w:val="24"/>
          <w:szCs w:val="24"/>
          <w:lang w:val="en-US"/>
        </w:rPr>
      </w:pPr>
      <w:r w:rsidRPr="00DC4DF4">
        <w:rPr>
          <w:sz w:val="24"/>
          <w:szCs w:val="24"/>
          <w:lang w:val="en-US"/>
        </w:rPr>
        <w:t>In his work Koo</w:t>
      </w:r>
      <w:r w:rsidR="00B41D8A" w:rsidRPr="00B41D8A">
        <w:rPr>
          <w:sz w:val="24"/>
          <w:szCs w:val="24"/>
          <w:vertAlign w:val="superscript"/>
          <w:lang w:val="en-US"/>
        </w:rPr>
        <w:t>11</w:t>
      </w:r>
      <w:r w:rsidR="00B41D8A">
        <w:rPr>
          <w:sz w:val="24"/>
          <w:szCs w:val="24"/>
          <w:vertAlign w:val="superscript"/>
          <w:lang w:val="en-US"/>
        </w:rPr>
        <w:t xml:space="preserve"> </w:t>
      </w:r>
      <w:r w:rsidRPr="00DC4DF4">
        <w:rPr>
          <w:sz w:val="24"/>
          <w:szCs w:val="24"/>
          <w:lang w:val="en-US"/>
        </w:rPr>
        <w:t>reports about two UV/VIS bands at 310 and 691 nm, which were measured in DMSO-d</w:t>
      </w:r>
      <w:r w:rsidRPr="00DC4DF4">
        <w:rPr>
          <w:sz w:val="24"/>
          <w:szCs w:val="24"/>
          <w:vertAlign w:val="subscript"/>
          <w:lang w:val="en-US"/>
        </w:rPr>
        <w:t>6</w:t>
      </w:r>
      <w:r w:rsidRPr="00DC4DF4">
        <w:rPr>
          <w:sz w:val="24"/>
          <w:szCs w:val="24"/>
          <w:lang w:val="en-US"/>
        </w:rPr>
        <w:t xml:space="preserve"> solution. Both bands are well comply with spectral profile of </w:t>
      </w:r>
      <w:proofErr w:type="gramStart"/>
      <w:r w:rsidRPr="00DC4DF4">
        <w:rPr>
          <w:sz w:val="24"/>
          <w:szCs w:val="24"/>
          <w:lang w:val="en-US"/>
        </w:rPr>
        <w:t>Cu(</w:t>
      </w:r>
      <w:proofErr w:type="gramEnd"/>
      <w:r w:rsidRPr="00DC4DF4">
        <w:rPr>
          <w:sz w:val="24"/>
          <w:szCs w:val="24"/>
          <w:lang w:val="en-US"/>
        </w:rPr>
        <w:t xml:space="preserve">II) acetate </w:t>
      </w:r>
      <w:proofErr w:type="spellStart"/>
      <w:r w:rsidRPr="00DC4DF4">
        <w:rPr>
          <w:sz w:val="24"/>
          <w:szCs w:val="24"/>
          <w:lang w:val="en-US"/>
        </w:rPr>
        <w:t>bipyridine</w:t>
      </w:r>
      <w:proofErr w:type="spellEnd"/>
      <w:r w:rsidRPr="00DC4DF4">
        <w:rPr>
          <w:sz w:val="24"/>
          <w:szCs w:val="24"/>
          <w:lang w:val="en-US"/>
        </w:rPr>
        <w:t xml:space="preserve"> in Fig. S2. In this regard some comparative comments can be written as well.</w:t>
      </w:r>
    </w:p>
    <w:p w:rsidR="00715323" w:rsidRPr="00DC4DF4" w:rsidRDefault="00715323" w:rsidP="00715323">
      <w:pPr>
        <w:spacing w:line="360" w:lineRule="auto"/>
        <w:jc w:val="both"/>
        <w:rPr>
          <w:sz w:val="24"/>
          <w:szCs w:val="24"/>
          <w:lang w:val="en-US"/>
        </w:rPr>
      </w:pPr>
      <w:r w:rsidRPr="00DC4DF4">
        <w:rPr>
          <w:sz w:val="24"/>
          <w:szCs w:val="24"/>
          <w:lang w:val="en-US"/>
        </w:rPr>
        <w:t xml:space="preserve">Looking at spectrum of </w:t>
      </w:r>
      <w:proofErr w:type="gramStart"/>
      <w:r w:rsidRPr="00DC4DF4">
        <w:rPr>
          <w:sz w:val="24"/>
          <w:szCs w:val="24"/>
          <w:lang w:val="en-US"/>
        </w:rPr>
        <w:t>Cu(</w:t>
      </w:r>
      <w:proofErr w:type="gramEnd"/>
      <w:r w:rsidRPr="00DC4DF4">
        <w:rPr>
          <w:sz w:val="24"/>
          <w:szCs w:val="24"/>
          <w:lang w:val="en-US"/>
        </w:rPr>
        <w:t xml:space="preserve">II) acetate precursor, the wide band stretching from red to NIR can be undoubtedly assigned to d-d transition occurring in Cu, while a high energy band below 400 nm is attributed to acetate-to-copper LCMT transitions comparing to the free </w:t>
      </w:r>
      <w:proofErr w:type="spellStart"/>
      <w:r w:rsidRPr="00DC4DF4">
        <w:rPr>
          <w:sz w:val="24"/>
          <w:szCs w:val="24"/>
          <w:lang w:val="en-US"/>
        </w:rPr>
        <w:t>ligand</w:t>
      </w:r>
      <w:proofErr w:type="spellEnd"/>
      <w:r w:rsidRPr="00DC4DF4">
        <w:rPr>
          <w:sz w:val="24"/>
          <w:szCs w:val="24"/>
          <w:lang w:val="en-US"/>
        </w:rPr>
        <w:t xml:space="preserve"> bands</w:t>
      </w:r>
      <w:r w:rsidR="00B41D8A" w:rsidRPr="00B41D8A">
        <w:rPr>
          <w:sz w:val="24"/>
          <w:szCs w:val="24"/>
          <w:vertAlign w:val="superscript"/>
          <w:lang w:val="en-US"/>
        </w:rPr>
        <w:t>12</w:t>
      </w:r>
      <w:r w:rsidR="00B41D8A">
        <w:rPr>
          <w:sz w:val="24"/>
          <w:szCs w:val="24"/>
          <w:lang w:val="en-US"/>
        </w:rPr>
        <w:t xml:space="preserve">. </w:t>
      </w:r>
      <w:r w:rsidRPr="00DC4DF4">
        <w:rPr>
          <w:sz w:val="24"/>
          <w:szCs w:val="24"/>
          <w:lang w:val="en-US"/>
        </w:rPr>
        <w:t>As far as the spectrum of 2,2</w:t>
      </w:r>
      <w:r w:rsidR="00B41D8A">
        <w:rPr>
          <w:sz w:val="24"/>
          <w:szCs w:val="24"/>
          <w:lang w:val="en-US"/>
        </w:rPr>
        <w:t>'</w:t>
      </w:r>
      <w:r w:rsidRPr="00DC4DF4">
        <w:rPr>
          <w:sz w:val="24"/>
          <w:szCs w:val="24"/>
          <w:lang w:val="en-US"/>
        </w:rPr>
        <w:t xml:space="preserve">-bipyridine is concerned, two clearly distinguished peaks at 237 and 283 nm originates from </w:t>
      </w:r>
      <w:r w:rsidRPr="00DC4DF4">
        <w:rPr>
          <w:sz w:val="24"/>
          <w:szCs w:val="24"/>
        </w:rPr>
        <w:t>π</w:t>
      </w:r>
      <w:r w:rsidRPr="00DC4DF4">
        <w:rPr>
          <w:sz w:val="24"/>
          <w:szCs w:val="24"/>
          <w:lang w:val="en-US"/>
        </w:rPr>
        <w:t xml:space="preserve">-transitions and can be evident for prevalence of </w:t>
      </w:r>
      <w:r w:rsidRPr="00DC4DF4">
        <w:rPr>
          <w:i/>
          <w:sz w:val="24"/>
          <w:szCs w:val="24"/>
          <w:lang w:val="en-US"/>
        </w:rPr>
        <w:t>trans</w:t>
      </w:r>
      <w:r w:rsidRPr="00DC4DF4">
        <w:rPr>
          <w:sz w:val="24"/>
          <w:szCs w:val="24"/>
          <w:lang w:val="en-US"/>
        </w:rPr>
        <w:t>-form in dry precursor</w:t>
      </w:r>
      <w:r w:rsidR="00B41D8A" w:rsidRPr="00B41D8A">
        <w:rPr>
          <w:sz w:val="24"/>
          <w:szCs w:val="24"/>
          <w:vertAlign w:val="superscript"/>
          <w:lang w:val="en-US"/>
        </w:rPr>
        <w:t>13</w:t>
      </w:r>
      <w:r w:rsidR="00B41D8A">
        <w:rPr>
          <w:sz w:val="24"/>
          <w:szCs w:val="24"/>
          <w:lang w:val="en-US"/>
        </w:rPr>
        <w:t xml:space="preserve">. </w:t>
      </w:r>
      <w:r w:rsidRPr="00DC4DF4">
        <w:rPr>
          <w:sz w:val="24"/>
          <w:szCs w:val="24"/>
          <w:lang w:val="en-US"/>
        </w:rPr>
        <w:t>It was also shown</w:t>
      </w:r>
      <w:r w:rsidR="00B41D8A" w:rsidRPr="00B41D8A">
        <w:rPr>
          <w:sz w:val="24"/>
          <w:szCs w:val="24"/>
          <w:vertAlign w:val="superscript"/>
          <w:lang w:val="en-US"/>
        </w:rPr>
        <w:t>14</w:t>
      </w:r>
      <w:r w:rsidRPr="00DC4DF4">
        <w:rPr>
          <w:sz w:val="24"/>
          <w:szCs w:val="24"/>
          <w:lang w:val="en-US"/>
        </w:rPr>
        <w:t xml:space="preserve"> that in metal </w:t>
      </w:r>
      <w:proofErr w:type="spellStart"/>
      <w:r w:rsidRPr="00DC4DF4">
        <w:rPr>
          <w:sz w:val="24"/>
          <w:szCs w:val="24"/>
          <w:lang w:val="en-US"/>
        </w:rPr>
        <w:t>chelate</w:t>
      </w:r>
      <w:proofErr w:type="spellEnd"/>
      <w:r w:rsidRPr="00DC4DF4">
        <w:rPr>
          <w:sz w:val="24"/>
          <w:szCs w:val="24"/>
          <w:lang w:val="en-US"/>
        </w:rPr>
        <w:t xml:space="preserve"> compounds the splitting of higher wavelength </w:t>
      </w:r>
      <w:r w:rsidRPr="00DC4DF4">
        <w:rPr>
          <w:sz w:val="24"/>
          <w:szCs w:val="24"/>
        </w:rPr>
        <w:t>π</w:t>
      </w:r>
      <w:r w:rsidRPr="00DC4DF4">
        <w:rPr>
          <w:sz w:val="24"/>
          <w:szCs w:val="24"/>
          <w:lang w:val="en-US"/>
        </w:rPr>
        <w:t xml:space="preserve">-band (called </w:t>
      </w:r>
      <w:r w:rsidRPr="00DC4DF4">
        <w:rPr>
          <w:sz w:val="24"/>
          <w:szCs w:val="24"/>
        </w:rPr>
        <w:t>π</w:t>
      </w:r>
      <w:r w:rsidRPr="00DC4DF4">
        <w:rPr>
          <w:sz w:val="24"/>
          <w:szCs w:val="24"/>
          <w:vertAlign w:val="subscript"/>
          <w:lang w:val="en-US"/>
        </w:rPr>
        <w:t>1</w:t>
      </w:r>
      <w:r w:rsidRPr="00DC4DF4">
        <w:rPr>
          <w:sz w:val="24"/>
          <w:szCs w:val="24"/>
          <w:lang w:val="en-US"/>
        </w:rPr>
        <w:t xml:space="preserve">-band) may occur due to the </w:t>
      </w:r>
      <w:proofErr w:type="spellStart"/>
      <w:r w:rsidRPr="00DC4DF4">
        <w:rPr>
          <w:sz w:val="24"/>
          <w:szCs w:val="24"/>
          <w:lang w:val="en-US"/>
        </w:rPr>
        <w:t>vibrational</w:t>
      </w:r>
      <w:proofErr w:type="spellEnd"/>
      <w:r w:rsidRPr="00DC4DF4">
        <w:rPr>
          <w:sz w:val="24"/>
          <w:szCs w:val="24"/>
          <w:lang w:val="en-US"/>
        </w:rPr>
        <w:t xml:space="preserve"> fine structures.</w:t>
      </w:r>
    </w:p>
    <w:p w:rsidR="00715323" w:rsidRPr="00DC4DF4" w:rsidRDefault="00715323" w:rsidP="00715323">
      <w:pPr>
        <w:jc w:val="both"/>
        <w:rPr>
          <w:b/>
          <w:sz w:val="24"/>
          <w:szCs w:val="24"/>
          <w:lang w:val="en-US"/>
        </w:rPr>
      </w:pPr>
    </w:p>
    <w:p w:rsidR="00715323" w:rsidRPr="00DC4DF4" w:rsidRDefault="00715323" w:rsidP="00715323">
      <w:pPr>
        <w:spacing w:line="360" w:lineRule="auto"/>
        <w:jc w:val="both"/>
        <w:rPr>
          <w:b/>
          <w:sz w:val="24"/>
          <w:szCs w:val="24"/>
          <w:lang w:val="en-US"/>
        </w:rPr>
      </w:pPr>
      <w:r w:rsidRPr="00DC4DF4">
        <w:rPr>
          <w:b/>
          <w:sz w:val="24"/>
          <w:szCs w:val="24"/>
          <w:lang w:val="en-US"/>
        </w:rPr>
        <w:t xml:space="preserve">3. Characterization of copper and copper oxide </w:t>
      </w:r>
      <w:proofErr w:type="spellStart"/>
      <w:r w:rsidRPr="00DC4DF4">
        <w:rPr>
          <w:b/>
          <w:sz w:val="24"/>
          <w:szCs w:val="24"/>
          <w:lang w:val="en-US"/>
        </w:rPr>
        <w:t>nanoparticles</w:t>
      </w:r>
      <w:proofErr w:type="spellEnd"/>
      <w:r w:rsidRPr="00DC4DF4">
        <w:rPr>
          <w:b/>
          <w:sz w:val="24"/>
          <w:szCs w:val="24"/>
          <w:lang w:val="en-US"/>
        </w:rPr>
        <w:t xml:space="preserve"> </w:t>
      </w:r>
    </w:p>
    <w:p w:rsidR="00715323" w:rsidRPr="00DC4DF4" w:rsidRDefault="00715323" w:rsidP="00715323">
      <w:pPr>
        <w:spacing w:line="360" w:lineRule="auto"/>
        <w:jc w:val="both"/>
        <w:rPr>
          <w:sz w:val="24"/>
          <w:szCs w:val="24"/>
          <w:lang w:val="en-US"/>
        </w:rPr>
      </w:pPr>
    </w:p>
    <w:p w:rsidR="00715323" w:rsidRPr="00DC4DF4" w:rsidRDefault="00715323" w:rsidP="00715323">
      <w:pPr>
        <w:spacing w:line="360" w:lineRule="auto"/>
        <w:jc w:val="both"/>
        <w:rPr>
          <w:sz w:val="24"/>
          <w:szCs w:val="24"/>
          <w:lang w:val="en-US"/>
        </w:rPr>
      </w:pPr>
      <w:proofErr w:type="gramStart"/>
      <w:r w:rsidRPr="00DC4DF4">
        <w:rPr>
          <w:sz w:val="24"/>
          <w:szCs w:val="24"/>
          <w:lang w:val="en-US"/>
        </w:rPr>
        <w:t>Fig.</w:t>
      </w:r>
      <w:proofErr w:type="gramEnd"/>
      <w:r w:rsidRPr="00DC4DF4">
        <w:rPr>
          <w:sz w:val="24"/>
          <w:szCs w:val="24"/>
          <w:lang w:val="en-US"/>
        </w:rPr>
        <w:t xml:space="preserve"> S3 presents powder XRD patterns for </w:t>
      </w:r>
      <w:r w:rsidRPr="00DC4DF4">
        <w:rPr>
          <w:sz w:val="24"/>
          <w:szCs w:val="24"/>
        </w:rPr>
        <w:t>С</w:t>
      </w:r>
      <w:r w:rsidRPr="00DC4DF4">
        <w:rPr>
          <w:sz w:val="24"/>
          <w:szCs w:val="24"/>
          <w:lang w:val="en-US"/>
        </w:rPr>
        <w:t>u/Cu</w:t>
      </w:r>
      <w:r w:rsidRPr="00DC4DF4">
        <w:rPr>
          <w:sz w:val="24"/>
          <w:szCs w:val="24"/>
          <w:vertAlign w:val="subscript"/>
          <w:lang w:val="en-US"/>
        </w:rPr>
        <w:t>2</w:t>
      </w:r>
      <w:r w:rsidRPr="00DC4DF4">
        <w:rPr>
          <w:sz w:val="24"/>
          <w:szCs w:val="24"/>
          <w:lang w:val="en-US"/>
        </w:rPr>
        <w:t xml:space="preserve">O NPs prepared by microwave-assisted </w:t>
      </w:r>
      <w:proofErr w:type="spellStart"/>
      <w:r w:rsidRPr="00DC4DF4">
        <w:rPr>
          <w:sz w:val="24"/>
          <w:szCs w:val="24"/>
          <w:lang w:val="en-US"/>
        </w:rPr>
        <w:t>polyol</w:t>
      </w:r>
      <w:proofErr w:type="spellEnd"/>
      <w:r w:rsidRPr="00DC4DF4">
        <w:rPr>
          <w:sz w:val="24"/>
          <w:szCs w:val="24"/>
          <w:lang w:val="en-US"/>
        </w:rPr>
        <w:t xml:space="preserve"> synthesis at 185 and 200 °C. If patterns are matched (subtracting baseline) it becomes clear that synthesis at higher temperature results in almost double decrease in intensity for reflexes from Cu NPs, while does not affect appreciably the characteristic reflex (111) from Cu</w:t>
      </w:r>
      <w:r w:rsidRPr="00DC4DF4">
        <w:rPr>
          <w:sz w:val="24"/>
          <w:szCs w:val="24"/>
          <w:vertAlign w:val="subscript"/>
          <w:lang w:val="en-US"/>
        </w:rPr>
        <w:t>2</w:t>
      </w:r>
      <w:r w:rsidRPr="00DC4DF4">
        <w:rPr>
          <w:sz w:val="24"/>
          <w:szCs w:val="24"/>
          <w:lang w:val="en-US"/>
        </w:rPr>
        <w:t xml:space="preserve">O NPs. Observed difference can be attributed to improved </w:t>
      </w:r>
      <w:proofErr w:type="spellStart"/>
      <w:r w:rsidRPr="00DC4DF4">
        <w:rPr>
          <w:sz w:val="24"/>
          <w:szCs w:val="24"/>
          <w:lang w:val="en-US"/>
        </w:rPr>
        <w:t>crystallinity</w:t>
      </w:r>
      <w:proofErr w:type="spellEnd"/>
      <w:r w:rsidRPr="00DC4DF4">
        <w:rPr>
          <w:sz w:val="24"/>
          <w:szCs w:val="24"/>
          <w:lang w:val="en-US"/>
        </w:rPr>
        <w:t xml:space="preserve"> of metal particles, obtained at higher temperature.</w:t>
      </w:r>
    </w:p>
    <w:p w:rsidR="00715323" w:rsidRPr="00DC4DF4" w:rsidRDefault="00F60DD6" w:rsidP="00F60DD6">
      <w:pPr>
        <w:jc w:val="center"/>
        <w:rPr>
          <w:b/>
          <w:sz w:val="24"/>
          <w:szCs w:val="24"/>
        </w:rPr>
      </w:pPr>
      <w:r>
        <w:rPr>
          <w:b/>
          <w:noProof/>
          <w:sz w:val="24"/>
          <w:szCs w:val="24"/>
        </w:rPr>
        <w:drawing>
          <wp:inline distT="0" distB="0" distL="0" distR="0">
            <wp:extent cx="2802180" cy="3960000"/>
            <wp:effectExtent l="19050" t="0" r="0" b="0"/>
            <wp:docPr id="3" name="Рисунок 3" descr="L:\МИЦ\Белгород 2015\Articles\6-7_Copper and copper oxides nanoparticles\Copper and copper oxides nanoparticles prepared from copper (II) acetate complex\JSCS\Новая папка\Рисунки к сапплиментари\FigS3_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МИЦ\Белгород 2015\Articles\6-7_Copper and copper oxides nanoparticles\Copper and copper oxides nanoparticles prepared from copper (II) acetate complex\JSCS\Новая папка\Рисунки к сапплиментари\FigS3_XRD.tif"/>
                    <pic:cNvPicPr>
                      <a:picLocks noChangeAspect="1" noChangeArrowheads="1"/>
                    </pic:cNvPicPr>
                  </pic:nvPicPr>
                  <pic:blipFill>
                    <a:blip r:embed="rId9"/>
                    <a:srcRect/>
                    <a:stretch>
                      <a:fillRect/>
                    </a:stretch>
                  </pic:blipFill>
                  <pic:spPr bwMode="auto">
                    <a:xfrm>
                      <a:off x="0" y="0"/>
                      <a:ext cx="2802180" cy="3960000"/>
                    </a:xfrm>
                    <a:prstGeom prst="rect">
                      <a:avLst/>
                    </a:prstGeom>
                    <a:noFill/>
                    <a:ln w="9525">
                      <a:noFill/>
                      <a:miter lim="800000"/>
                      <a:headEnd/>
                      <a:tailEnd/>
                    </a:ln>
                  </pic:spPr>
                </pic:pic>
              </a:graphicData>
            </a:graphic>
          </wp:inline>
        </w:drawing>
      </w:r>
    </w:p>
    <w:p w:rsidR="00715323" w:rsidRPr="00DC4DF4" w:rsidRDefault="00715323" w:rsidP="00715323">
      <w:pPr>
        <w:pStyle w:val="RSCB04SectionHeading"/>
        <w:spacing w:before="0" w:after="0" w:line="360" w:lineRule="auto"/>
        <w:jc w:val="both"/>
        <w:rPr>
          <w:rFonts w:ascii="Times New Roman" w:hAnsi="Times New Roman"/>
          <w:b w:val="0"/>
          <w:szCs w:val="24"/>
          <w:lang w:val="en-US"/>
        </w:rPr>
      </w:pPr>
      <w:r w:rsidRPr="00DC4DF4">
        <w:rPr>
          <w:rFonts w:ascii="Times New Roman" w:hAnsi="Times New Roman"/>
          <w:szCs w:val="24"/>
          <w:lang w:val="en-US"/>
        </w:rPr>
        <w:t>Figure S3</w:t>
      </w:r>
      <w:r w:rsidRPr="00DC4DF4">
        <w:rPr>
          <w:rFonts w:ascii="Times New Roman" w:hAnsi="Times New Roman"/>
          <w:b w:val="0"/>
          <w:szCs w:val="24"/>
          <w:lang w:val="en-US"/>
        </w:rPr>
        <w:t xml:space="preserve">. </w:t>
      </w:r>
      <w:proofErr w:type="gramStart"/>
      <w:r w:rsidRPr="00DC4DF4">
        <w:rPr>
          <w:rFonts w:ascii="Times New Roman" w:hAnsi="Times New Roman"/>
          <w:b w:val="0"/>
          <w:szCs w:val="24"/>
          <w:lang w:val="en-US"/>
        </w:rPr>
        <w:t xml:space="preserve">XRD pattern of </w:t>
      </w:r>
      <w:r w:rsidRPr="00DC4DF4">
        <w:rPr>
          <w:rFonts w:ascii="Times New Roman" w:hAnsi="Times New Roman"/>
          <w:b w:val="0"/>
          <w:szCs w:val="24"/>
        </w:rPr>
        <w:t>С</w:t>
      </w:r>
      <w:r w:rsidRPr="00DC4DF4">
        <w:rPr>
          <w:rFonts w:ascii="Times New Roman" w:hAnsi="Times New Roman"/>
          <w:b w:val="0"/>
          <w:szCs w:val="24"/>
          <w:lang w:val="en-US"/>
        </w:rPr>
        <w:t>u/Cu</w:t>
      </w:r>
      <w:r w:rsidRPr="00DC4DF4">
        <w:rPr>
          <w:rFonts w:ascii="Times New Roman" w:hAnsi="Times New Roman"/>
          <w:b w:val="0"/>
          <w:szCs w:val="24"/>
          <w:vertAlign w:val="subscript"/>
          <w:lang w:val="en-US"/>
        </w:rPr>
        <w:t>2</w:t>
      </w:r>
      <w:r w:rsidRPr="00DC4DF4">
        <w:rPr>
          <w:rFonts w:ascii="Times New Roman" w:hAnsi="Times New Roman"/>
          <w:b w:val="0"/>
          <w:szCs w:val="24"/>
          <w:lang w:val="en-US"/>
        </w:rPr>
        <w:t xml:space="preserve">O NPs prepared by microwave-assisted </w:t>
      </w:r>
      <w:proofErr w:type="spellStart"/>
      <w:r w:rsidRPr="00DC4DF4">
        <w:rPr>
          <w:rFonts w:ascii="Times New Roman" w:hAnsi="Times New Roman"/>
          <w:b w:val="0"/>
          <w:szCs w:val="24"/>
          <w:lang w:val="en-US"/>
        </w:rPr>
        <w:t>polyol</w:t>
      </w:r>
      <w:proofErr w:type="spellEnd"/>
      <w:r w:rsidRPr="00DC4DF4">
        <w:rPr>
          <w:rFonts w:ascii="Times New Roman" w:hAnsi="Times New Roman"/>
          <w:b w:val="0"/>
          <w:szCs w:val="24"/>
          <w:lang w:val="en-US"/>
        </w:rPr>
        <w:t xml:space="preserve"> synthesis at 185 °C (grey) and 200 °C (black).</w:t>
      </w:r>
      <w:proofErr w:type="gramEnd"/>
      <w:r w:rsidRPr="00DC4DF4">
        <w:rPr>
          <w:rFonts w:ascii="Times New Roman" w:hAnsi="Times New Roman"/>
          <w:b w:val="0"/>
          <w:szCs w:val="24"/>
          <w:lang w:val="en-US"/>
        </w:rPr>
        <w:t xml:space="preserve"> The inset shows the same patterns matched for comparison of reflex intensities. Asterisk marks the reflex attributed to Cu</w:t>
      </w:r>
      <w:r w:rsidRPr="00DC4DF4">
        <w:rPr>
          <w:rFonts w:ascii="Times New Roman" w:hAnsi="Times New Roman"/>
          <w:b w:val="0"/>
          <w:szCs w:val="24"/>
          <w:vertAlign w:val="subscript"/>
          <w:lang w:val="en-US"/>
        </w:rPr>
        <w:t>2</w:t>
      </w:r>
      <w:r w:rsidRPr="00DC4DF4">
        <w:rPr>
          <w:rFonts w:ascii="Times New Roman" w:hAnsi="Times New Roman"/>
          <w:b w:val="0"/>
          <w:szCs w:val="24"/>
          <w:lang w:val="en-US"/>
        </w:rPr>
        <w:t>O phase.</w:t>
      </w:r>
    </w:p>
    <w:p w:rsidR="00715323" w:rsidRPr="00DC4DF4" w:rsidRDefault="00715323" w:rsidP="00715323">
      <w:pPr>
        <w:jc w:val="both"/>
        <w:rPr>
          <w:b/>
          <w:sz w:val="24"/>
          <w:szCs w:val="24"/>
          <w:lang w:val="en-US"/>
        </w:rPr>
      </w:pPr>
    </w:p>
    <w:p w:rsidR="00715323" w:rsidRPr="00DC4DF4" w:rsidRDefault="00715323" w:rsidP="00715323">
      <w:pPr>
        <w:jc w:val="both"/>
        <w:rPr>
          <w:b/>
          <w:sz w:val="24"/>
          <w:szCs w:val="24"/>
          <w:lang w:val="en-US"/>
        </w:rPr>
      </w:pPr>
    </w:p>
    <w:p w:rsidR="00715323" w:rsidRPr="00DC4DF4" w:rsidRDefault="00715323" w:rsidP="00715323">
      <w:pPr>
        <w:pStyle w:val="RSCB02ArticleText"/>
        <w:spacing w:line="360" w:lineRule="auto"/>
        <w:rPr>
          <w:rFonts w:ascii="Times New Roman" w:hAnsi="Times New Roman"/>
          <w:sz w:val="24"/>
          <w:szCs w:val="24"/>
          <w:lang w:val="en-US"/>
        </w:rPr>
      </w:pPr>
      <w:r w:rsidRPr="00DC4DF4">
        <w:rPr>
          <w:rFonts w:ascii="Times New Roman" w:hAnsi="Times New Roman"/>
          <w:sz w:val="24"/>
          <w:szCs w:val="24"/>
          <w:lang w:val="en-US"/>
        </w:rPr>
        <w:t xml:space="preserve">TEM images for </w:t>
      </w:r>
      <w:proofErr w:type="spellStart"/>
      <w:r w:rsidRPr="00DC4DF4">
        <w:rPr>
          <w:rFonts w:ascii="Times New Roman" w:hAnsi="Times New Roman"/>
          <w:sz w:val="24"/>
          <w:szCs w:val="24"/>
          <w:lang w:val="en-US"/>
        </w:rPr>
        <w:t>CuO</w:t>
      </w:r>
      <w:proofErr w:type="spellEnd"/>
      <w:r w:rsidRPr="00DC4DF4">
        <w:rPr>
          <w:rFonts w:ascii="Times New Roman" w:hAnsi="Times New Roman"/>
          <w:sz w:val="24"/>
          <w:szCs w:val="24"/>
          <w:lang w:val="en-US"/>
        </w:rPr>
        <w:t xml:space="preserve"> and Cu/Cu</w:t>
      </w:r>
      <w:r w:rsidRPr="00DC4DF4">
        <w:rPr>
          <w:rFonts w:ascii="Times New Roman" w:hAnsi="Times New Roman"/>
          <w:sz w:val="24"/>
          <w:szCs w:val="24"/>
          <w:vertAlign w:val="subscript"/>
          <w:lang w:val="en-US"/>
        </w:rPr>
        <w:t>2</w:t>
      </w:r>
      <w:r w:rsidRPr="00DC4DF4">
        <w:rPr>
          <w:rFonts w:ascii="Times New Roman" w:hAnsi="Times New Roman"/>
          <w:sz w:val="24"/>
          <w:szCs w:val="24"/>
          <w:lang w:val="en-US"/>
        </w:rPr>
        <w:t xml:space="preserve">O (185 °C) NPs are presented here in Fig. </w:t>
      </w:r>
      <w:proofErr w:type="gramStart"/>
      <w:r w:rsidRPr="00DC4DF4">
        <w:rPr>
          <w:rFonts w:ascii="Times New Roman" w:hAnsi="Times New Roman"/>
          <w:sz w:val="24"/>
          <w:szCs w:val="24"/>
          <w:lang w:val="en-US"/>
        </w:rPr>
        <w:t>S4 and S5 in better magnification than in the main text with the scope to make details more appreciable.</w:t>
      </w:r>
      <w:proofErr w:type="gramEnd"/>
      <w:r>
        <w:rPr>
          <w:rFonts w:ascii="Times New Roman" w:hAnsi="Times New Roman"/>
          <w:sz w:val="24"/>
          <w:szCs w:val="24"/>
          <w:lang w:val="en-US"/>
        </w:rPr>
        <w:t xml:space="preserve"> </w:t>
      </w:r>
      <w:proofErr w:type="gramStart"/>
      <w:r w:rsidRPr="00DC4DF4">
        <w:rPr>
          <w:rFonts w:ascii="Times New Roman" w:hAnsi="Times New Roman"/>
          <w:sz w:val="24"/>
          <w:szCs w:val="24"/>
          <w:lang w:val="en-US"/>
        </w:rPr>
        <w:t>Instead, Fig.</w:t>
      </w:r>
      <w:proofErr w:type="gramEnd"/>
      <w:r w:rsidRPr="00DC4DF4">
        <w:rPr>
          <w:rFonts w:ascii="Times New Roman" w:hAnsi="Times New Roman"/>
          <w:sz w:val="24"/>
          <w:szCs w:val="24"/>
          <w:lang w:val="en-US"/>
        </w:rPr>
        <w:t xml:space="preserve"> S6 adds the same set of analysis made for Cu</w:t>
      </w:r>
      <w:r w:rsidRPr="00DC4DF4">
        <w:rPr>
          <w:rFonts w:ascii="Times New Roman" w:hAnsi="Times New Roman"/>
          <w:sz w:val="24"/>
          <w:szCs w:val="24"/>
          <w:vertAlign w:val="subscript"/>
          <w:lang w:val="en-US"/>
        </w:rPr>
        <w:t>2</w:t>
      </w:r>
      <w:r w:rsidRPr="00DC4DF4">
        <w:rPr>
          <w:rFonts w:ascii="Times New Roman" w:hAnsi="Times New Roman"/>
          <w:sz w:val="24"/>
          <w:szCs w:val="24"/>
          <w:lang w:val="en-US"/>
        </w:rPr>
        <w:t>O sample obtained at 200 °C. The last shows formation of particles with round-like shape having the average size of 95.3 nm. These particles appear to have higher extent of agglomeration in respect to what was observed for the sample prepared at 185 °C.</w:t>
      </w:r>
    </w:p>
    <w:p w:rsidR="00715323" w:rsidRPr="00DC4DF4" w:rsidRDefault="00715323" w:rsidP="00715323">
      <w:pPr>
        <w:pStyle w:val="RSCB02ArticleText"/>
        <w:spacing w:line="360" w:lineRule="auto"/>
        <w:rPr>
          <w:rFonts w:ascii="Times New Roman" w:hAnsi="Times New Roman"/>
          <w:sz w:val="24"/>
          <w:szCs w:val="24"/>
          <w:lang w:val="en-US"/>
        </w:rPr>
      </w:pPr>
      <w:r w:rsidRPr="00DC4DF4">
        <w:rPr>
          <w:rFonts w:ascii="Times New Roman" w:hAnsi="Times New Roman"/>
          <w:sz w:val="24"/>
          <w:szCs w:val="24"/>
          <w:lang w:val="en-US"/>
        </w:rPr>
        <w:t xml:space="preserve">The lattice parameter </w:t>
      </w:r>
      <w:proofErr w:type="gramStart"/>
      <w:r w:rsidRPr="00DC4DF4">
        <w:rPr>
          <w:rFonts w:ascii="Times New Roman" w:hAnsi="Times New Roman"/>
          <w:i/>
          <w:sz w:val="24"/>
          <w:szCs w:val="24"/>
          <w:lang w:val="en-US"/>
        </w:rPr>
        <w:t>a</w:t>
      </w:r>
      <w:r w:rsidRPr="00DC4DF4">
        <w:rPr>
          <w:rFonts w:ascii="Times New Roman" w:hAnsi="Times New Roman"/>
          <w:sz w:val="24"/>
          <w:szCs w:val="24"/>
          <w:lang w:val="en-US"/>
        </w:rPr>
        <w:t xml:space="preserve"> and</w:t>
      </w:r>
      <w:proofErr w:type="gramEnd"/>
      <w:r>
        <w:rPr>
          <w:rFonts w:ascii="Times New Roman" w:hAnsi="Times New Roman"/>
          <w:sz w:val="24"/>
          <w:szCs w:val="24"/>
          <w:lang w:val="en-US"/>
        </w:rPr>
        <w:t xml:space="preserve"> </w:t>
      </w:r>
      <w:proofErr w:type="spellStart"/>
      <w:r w:rsidRPr="00DC4DF4">
        <w:rPr>
          <w:rFonts w:ascii="Times New Roman" w:hAnsi="Times New Roman"/>
          <w:sz w:val="24"/>
          <w:szCs w:val="24"/>
          <w:lang w:val="en-US"/>
        </w:rPr>
        <w:t>interplanar</w:t>
      </w:r>
      <w:proofErr w:type="spellEnd"/>
      <w:r>
        <w:rPr>
          <w:rFonts w:ascii="Times New Roman" w:hAnsi="Times New Roman"/>
          <w:sz w:val="24"/>
          <w:szCs w:val="24"/>
          <w:lang w:val="en-US"/>
        </w:rPr>
        <w:t xml:space="preserve"> </w:t>
      </w:r>
      <w:proofErr w:type="spellStart"/>
      <w:r w:rsidRPr="00DC4DF4">
        <w:rPr>
          <w:rFonts w:ascii="Times New Roman" w:hAnsi="Times New Roman"/>
          <w:sz w:val="24"/>
          <w:szCs w:val="24"/>
          <w:lang w:val="en-US"/>
        </w:rPr>
        <w:t>spacings</w:t>
      </w:r>
      <w:proofErr w:type="spellEnd"/>
      <w:r>
        <w:rPr>
          <w:rFonts w:ascii="Times New Roman" w:hAnsi="Times New Roman"/>
          <w:sz w:val="24"/>
          <w:szCs w:val="24"/>
          <w:lang w:val="en-US"/>
        </w:rPr>
        <w:t xml:space="preserve"> </w:t>
      </w:r>
      <w:r w:rsidRPr="00DC4DF4">
        <w:rPr>
          <w:rFonts w:ascii="Times New Roman" w:hAnsi="Times New Roman"/>
          <w:i/>
          <w:sz w:val="24"/>
          <w:szCs w:val="24"/>
          <w:lang w:val="en-US"/>
        </w:rPr>
        <w:t>d</w:t>
      </w:r>
      <w:r w:rsidRPr="00DC4DF4">
        <w:rPr>
          <w:rFonts w:ascii="Times New Roman" w:hAnsi="Times New Roman"/>
          <w:sz w:val="24"/>
          <w:szCs w:val="24"/>
          <w:lang w:val="en-US"/>
        </w:rPr>
        <w:t xml:space="preserve">, calculated from the XRD and SAED data are summarized in Table S2. By comparing the structural quality of </w:t>
      </w:r>
      <w:r>
        <w:rPr>
          <w:rFonts w:ascii="Times New Roman" w:hAnsi="Times New Roman"/>
          <w:sz w:val="24"/>
          <w:szCs w:val="24"/>
          <w:lang w:val="en-US"/>
        </w:rPr>
        <w:t xml:space="preserve">NPs </w:t>
      </w:r>
      <w:r w:rsidRPr="00DC4DF4">
        <w:rPr>
          <w:rFonts w:ascii="Times New Roman" w:hAnsi="Times New Roman"/>
          <w:sz w:val="24"/>
          <w:szCs w:val="24"/>
          <w:lang w:val="en-US"/>
        </w:rPr>
        <w:t xml:space="preserve">coming from two different </w:t>
      </w:r>
      <w:proofErr w:type="gramStart"/>
      <w:r w:rsidRPr="00DC4DF4">
        <w:rPr>
          <w:rFonts w:ascii="Times New Roman" w:hAnsi="Times New Roman"/>
          <w:sz w:val="24"/>
          <w:szCs w:val="24"/>
          <w:lang w:val="en-US"/>
        </w:rPr>
        <w:t>synthesis</w:t>
      </w:r>
      <w:proofErr w:type="gramEnd"/>
      <w:r w:rsidRPr="00DC4DF4">
        <w:rPr>
          <w:rFonts w:ascii="Times New Roman" w:hAnsi="Times New Roman"/>
          <w:sz w:val="24"/>
          <w:szCs w:val="24"/>
          <w:lang w:val="en-US"/>
        </w:rPr>
        <w:t xml:space="preserve"> one must admit that cubic </w:t>
      </w:r>
      <w:proofErr w:type="spellStart"/>
      <w:r w:rsidRPr="00DC4DF4">
        <w:rPr>
          <w:rFonts w:ascii="Times New Roman" w:hAnsi="Times New Roman"/>
          <w:sz w:val="24"/>
          <w:szCs w:val="24"/>
          <w:lang w:val="en-US"/>
        </w:rPr>
        <w:t>CuO</w:t>
      </w:r>
      <w:proofErr w:type="spellEnd"/>
      <w:r w:rsidRPr="00DC4DF4">
        <w:rPr>
          <w:rFonts w:ascii="Times New Roman" w:hAnsi="Times New Roman"/>
          <w:sz w:val="24"/>
          <w:szCs w:val="24"/>
          <w:lang w:val="en-US"/>
        </w:rPr>
        <w:t xml:space="preserve"> </w:t>
      </w:r>
      <w:r>
        <w:rPr>
          <w:rFonts w:ascii="Times New Roman" w:hAnsi="Times New Roman"/>
          <w:sz w:val="24"/>
          <w:szCs w:val="24"/>
          <w:lang w:val="en-US"/>
        </w:rPr>
        <w:t>NPs</w:t>
      </w:r>
      <w:r w:rsidRPr="00DC4DF4">
        <w:rPr>
          <w:rFonts w:ascii="Times New Roman" w:hAnsi="Times New Roman"/>
          <w:sz w:val="24"/>
          <w:szCs w:val="24"/>
          <w:lang w:val="en-US"/>
        </w:rPr>
        <w:t xml:space="preserve"> do not posses significant structural defects. It is not a case for Cu/Cu</w:t>
      </w:r>
      <w:r w:rsidRPr="00DC4DF4">
        <w:rPr>
          <w:rFonts w:ascii="Times New Roman" w:hAnsi="Times New Roman"/>
          <w:sz w:val="24"/>
          <w:szCs w:val="24"/>
          <w:vertAlign w:val="subscript"/>
          <w:lang w:val="en-US"/>
        </w:rPr>
        <w:t>2</w:t>
      </w:r>
      <w:r w:rsidRPr="00DC4DF4">
        <w:rPr>
          <w:rFonts w:ascii="Times New Roman" w:hAnsi="Times New Roman"/>
          <w:sz w:val="24"/>
          <w:szCs w:val="24"/>
          <w:lang w:val="en-US"/>
        </w:rPr>
        <w:t xml:space="preserve">O particles, where different types of defects like dislocations, twins and stacking faults were found. </w:t>
      </w:r>
    </w:p>
    <w:p w:rsidR="00715323" w:rsidRPr="00DC4DF4" w:rsidRDefault="00715323" w:rsidP="00715323">
      <w:pPr>
        <w:pStyle w:val="RSCB02ArticleText"/>
        <w:spacing w:line="360" w:lineRule="auto"/>
        <w:rPr>
          <w:rFonts w:ascii="Times New Roman" w:hAnsi="Times New Roman"/>
          <w:sz w:val="24"/>
          <w:szCs w:val="24"/>
          <w:lang w:val="en-US"/>
        </w:rPr>
      </w:pPr>
      <w:r w:rsidRPr="00DC4DF4">
        <w:rPr>
          <w:rFonts w:ascii="Times New Roman" w:hAnsi="Times New Roman"/>
          <w:sz w:val="24"/>
          <w:szCs w:val="24"/>
          <w:lang w:val="en-US"/>
        </w:rPr>
        <w:t>The calculated characteristic values (Table S2) are in good agreement with each other and comply well with structural data known from the literature for copper-based NPs.</w:t>
      </w:r>
    </w:p>
    <w:p w:rsidR="00715323" w:rsidRPr="00DC4DF4" w:rsidRDefault="00715323" w:rsidP="00715323">
      <w:pPr>
        <w:jc w:val="both"/>
        <w:rPr>
          <w:b/>
          <w:sz w:val="24"/>
          <w:szCs w:val="24"/>
          <w:lang w:val="en-US"/>
        </w:rPr>
      </w:pPr>
    </w:p>
    <w:p w:rsidR="00715323" w:rsidRPr="00DC4DF4" w:rsidRDefault="00715323" w:rsidP="00715323">
      <w:pPr>
        <w:pStyle w:val="RSCB02ArticleText"/>
        <w:spacing w:line="240" w:lineRule="auto"/>
        <w:rPr>
          <w:rFonts w:ascii="Times New Roman" w:hAnsi="Times New Roman"/>
          <w:sz w:val="24"/>
          <w:szCs w:val="24"/>
          <w:lang w:val="en-US"/>
        </w:rPr>
      </w:pPr>
      <w:r w:rsidRPr="00DC4DF4">
        <w:rPr>
          <w:rFonts w:ascii="Times New Roman" w:hAnsi="Times New Roman"/>
          <w:b/>
          <w:sz w:val="24"/>
          <w:szCs w:val="24"/>
          <w:lang w:val="en-US"/>
        </w:rPr>
        <w:t xml:space="preserve">Table S2. </w:t>
      </w:r>
      <w:r w:rsidRPr="00DC4DF4">
        <w:rPr>
          <w:rFonts w:ascii="Times New Roman" w:hAnsi="Times New Roman"/>
          <w:sz w:val="24"/>
          <w:szCs w:val="24"/>
          <w:lang w:val="en-US"/>
        </w:rPr>
        <w:t xml:space="preserve">Lattice parameter </w:t>
      </w:r>
      <w:proofErr w:type="gramStart"/>
      <w:r w:rsidRPr="00DC4DF4">
        <w:rPr>
          <w:rFonts w:ascii="Times New Roman" w:hAnsi="Times New Roman"/>
          <w:i/>
          <w:sz w:val="24"/>
          <w:szCs w:val="24"/>
          <w:lang w:val="en-US"/>
        </w:rPr>
        <w:t>a</w:t>
      </w:r>
      <w:r w:rsidRPr="00DC4DF4">
        <w:rPr>
          <w:rFonts w:ascii="Times New Roman" w:hAnsi="Times New Roman"/>
          <w:sz w:val="24"/>
          <w:szCs w:val="24"/>
          <w:lang w:val="en-US"/>
        </w:rPr>
        <w:t xml:space="preserve"> and</w:t>
      </w:r>
      <w:proofErr w:type="gramEnd"/>
      <w:r w:rsidRPr="00DC4DF4">
        <w:rPr>
          <w:rFonts w:ascii="Times New Roman" w:hAnsi="Times New Roman"/>
          <w:sz w:val="24"/>
          <w:szCs w:val="24"/>
          <w:lang w:val="en-US"/>
        </w:rPr>
        <w:t xml:space="preserve"> </w:t>
      </w:r>
      <w:proofErr w:type="spellStart"/>
      <w:r w:rsidRPr="00DC4DF4">
        <w:rPr>
          <w:rFonts w:ascii="Times New Roman" w:hAnsi="Times New Roman"/>
          <w:sz w:val="24"/>
          <w:szCs w:val="24"/>
          <w:lang w:val="en-US"/>
        </w:rPr>
        <w:t>interplanar</w:t>
      </w:r>
      <w:proofErr w:type="spellEnd"/>
      <w:r w:rsidRPr="00DC4DF4">
        <w:rPr>
          <w:rFonts w:ascii="Times New Roman" w:hAnsi="Times New Roman"/>
          <w:sz w:val="24"/>
          <w:szCs w:val="24"/>
          <w:lang w:val="en-US"/>
        </w:rPr>
        <w:t xml:space="preserve"> spacing </w:t>
      </w:r>
      <w:r w:rsidRPr="00DC4DF4">
        <w:rPr>
          <w:rFonts w:ascii="Times New Roman" w:hAnsi="Times New Roman"/>
          <w:i/>
          <w:sz w:val="24"/>
          <w:szCs w:val="24"/>
          <w:lang w:val="en-US"/>
        </w:rPr>
        <w:t>d</w:t>
      </w:r>
      <w:r w:rsidRPr="00DC4DF4">
        <w:rPr>
          <w:rFonts w:ascii="Times New Roman" w:hAnsi="Times New Roman"/>
          <w:sz w:val="24"/>
          <w:szCs w:val="24"/>
          <w:lang w:val="en-US"/>
        </w:rPr>
        <w:t xml:space="preserve"> for the prepared copper-based NPs. </w:t>
      </w:r>
    </w:p>
    <w:tbl>
      <w:tblPr>
        <w:tblW w:w="9354" w:type="dxa"/>
        <w:tblBorders>
          <w:top w:val="single" w:sz="12" w:space="0" w:color="auto"/>
          <w:bottom w:val="single" w:sz="12" w:space="0" w:color="auto"/>
        </w:tblBorders>
        <w:tblLayout w:type="fixed"/>
        <w:tblLook w:val="04A0"/>
      </w:tblPr>
      <w:tblGrid>
        <w:gridCol w:w="1964"/>
        <w:gridCol w:w="1187"/>
        <w:gridCol w:w="1034"/>
        <w:gridCol w:w="1034"/>
        <w:gridCol w:w="1033"/>
        <w:gridCol w:w="1034"/>
        <w:gridCol w:w="1034"/>
        <w:gridCol w:w="1034"/>
      </w:tblGrid>
      <w:tr w:rsidR="00715323" w:rsidRPr="00DC4DF4" w:rsidTr="00531F73">
        <w:trPr>
          <w:trHeight w:val="733"/>
        </w:trPr>
        <w:tc>
          <w:tcPr>
            <w:tcW w:w="196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color w:val="000000"/>
                <w:sz w:val="20"/>
                <w:szCs w:val="20"/>
                <w:lang w:val="en-US"/>
              </w:rPr>
              <w:t>Sample</w:t>
            </w:r>
          </w:p>
        </w:tc>
        <w:tc>
          <w:tcPr>
            <w:tcW w:w="1187"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proofErr w:type="spellStart"/>
            <w:r w:rsidRPr="00DC4DF4">
              <w:rPr>
                <w:rFonts w:ascii="Times New Roman" w:eastAsiaTheme="minorEastAsia" w:hAnsi="Times New Roman"/>
                <w:i/>
                <w:color w:val="000000"/>
                <w:sz w:val="20"/>
                <w:szCs w:val="20"/>
                <w:lang w:val="en-US"/>
              </w:rPr>
              <w:t>a,Å</w:t>
            </w:r>
            <w:proofErr w:type="spellEnd"/>
            <w:r w:rsidRPr="00DC4DF4">
              <w:rPr>
                <w:rFonts w:ascii="Times New Roman" w:eastAsiaTheme="minorEastAsia" w:hAnsi="Times New Roman"/>
                <w:i/>
                <w:color w:val="000000"/>
                <w:sz w:val="20"/>
                <w:szCs w:val="20"/>
                <w:lang w:val="en-US"/>
              </w:rPr>
              <w:t xml:space="preserve"> (XRD)</w:t>
            </w:r>
          </w:p>
        </w:tc>
        <w:tc>
          <w:tcPr>
            <w:tcW w:w="103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sz w:val="20"/>
                <w:szCs w:val="20"/>
                <w:vertAlign w:val="subscript"/>
                <w:lang w:val="en-US"/>
              </w:rPr>
            </w:pPr>
            <w:proofErr w:type="gramStart"/>
            <w:r w:rsidRPr="00DC4DF4">
              <w:rPr>
                <w:rFonts w:ascii="Times New Roman" w:eastAsiaTheme="minorEastAsia" w:hAnsi="Times New Roman"/>
                <w:i/>
                <w:sz w:val="20"/>
                <w:szCs w:val="20"/>
                <w:lang w:val="en-US"/>
              </w:rPr>
              <w:t>d</w:t>
            </w:r>
            <w:proofErr w:type="gramEnd"/>
            <w:r w:rsidRPr="00DC4DF4">
              <w:rPr>
                <w:rFonts w:ascii="Times New Roman" w:eastAsiaTheme="minorEastAsia" w:hAnsi="Times New Roman"/>
                <w:i/>
                <w:sz w:val="20"/>
                <w:szCs w:val="20"/>
                <w:lang w:val="en-US"/>
              </w:rPr>
              <w:t xml:space="preserve"> value/ d</w:t>
            </w:r>
            <w:r w:rsidRPr="00DC4DF4">
              <w:rPr>
                <w:rFonts w:ascii="Times New Roman" w:eastAsiaTheme="minorEastAsia" w:hAnsi="Times New Roman"/>
                <w:i/>
                <w:sz w:val="20"/>
                <w:szCs w:val="20"/>
                <w:vertAlign w:val="subscript"/>
                <w:lang w:val="en-US"/>
              </w:rPr>
              <w:t>theor.</w:t>
            </w:r>
            <w:r w:rsidRPr="00DC4DF4">
              <w:rPr>
                <w:rFonts w:ascii="Times New Roman" w:eastAsiaTheme="minorEastAsia" w:hAnsi="Times New Roman"/>
                <w:i/>
                <w:sz w:val="20"/>
                <w:szCs w:val="20"/>
                <w:vertAlign w:val="superscript"/>
                <w:lang w:val="en-US"/>
              </w:rPr>
              <w:t>*</w:t>
            </w:r>
          </w:p>
          <w:p w:rsidR="00715323" w:rsidRPr="00DC4DF4" w:rsidRDefault="00715323" w:rsidP="005B4868">
            <w:pPr>
              <w:pStyle w:val="RSCB02ArticleText"/>
              <w:spacing w:line="240" w:lineRule="auto"/>
              <w:jc w:val="center"/>
              <w:rPr>
                <w:rFonts w:ascii="Times New Roman" w:eastAsiaTheme="minorEastAsia" w:hAnsi="Times New Roman"/>
                <w:i/>
                <w:sz w:val="20"/>
                <w:szCs w:val="20"/>
                <w:lang w:val="en-US"/>
              </w:rPr>
            </w:pPr>
            <w:r w:rsidRPr="00DC4DF4">
              <w:rPr>
                <w:rFonts w:ascii="Times New Roman" w:eastAsiaTheme="minorEastAsia" w:hAnsi="Times New Roman"/>
                <w:i/>
                <w:sz w:val="20"/>
                <w:szCs w:val="20"/>
                <w:lang w:val="en-US"/>
              </w:rPr>
              <w:t>(XRD)</w:t>
            </w:r>
          </w:p>
        </w:tc>
        <w:tc>
          <w:tcPr>
            <w:tcW w:w="103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color w:val="000000"/>
                <w:sz w:val="20"/>
                <w:szCs w:val="20"/>
                <w:lang w:val="en-US"/>
              </w:rPr>
              <w:t>Phase</w:t>
            </w:r>
          </w:p>
        </w:tc>
        <w:tc>
          <w:tcPr>
            <w:tcW w:w="1033"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sz w:val="20"/>
                <w:szCs w:val="20"/>
                <w:vertAlign w:val="subscript"/>
                <w:lang w:val="en-US"/>
              </w:rPr>
            </w:pPr>
            <w:proofErr w:type="gramStart"/>
            <w:r w:rsidRPr="00DC4DF4">
              <w:rPr>
                <w:rFonts w:ascii="Times New Roman" w:eastAsiaTheme="minorEastAsia" w:hAnsi="Times New Roman"/>
                <w:i/>
                <w:sz w:val="20"/>
                <w:szCs w:val="20"/>
                <w:lang w:val="en-US"/>
              </w:rPr>
              <w:t>d</w:t>
            </w:r>
            <w:proofErr w:type="gramEnd"/>
            <w:r w:rsidRPr="00DC4DF4">
              <w:rPr>
                <w:rFonts w:ascii="Times New Roman" w:eastAsiaTheme="minorEastAsia" w:hAnsi="Times New Roman"/>
                <w:i/>
                <w:sz w:val="20"/>
                <w:szCs w:val="20"/>
                <w:lang w:val="en-US"/>
              </w:rPr>
              <w:t xml:space="preserve"> value/ </w:t>
            </w:r>
            <w:proofErr w:type="spellStart"/>
            <w:r w:rsidRPr="00DC4DF4">
              <w:rPr>
                <w:rFonts w:ascii="Times New Roman" w:eastAsiaTheme="minorEastAsia" w:hAnsi="Times New Roman"/>
                <w:i/>
                <w:sz w:val="20"/>
                <w:szCs w:val="20"/>
                <w:lang w:val="en-US"/>
              </w:rPr>
              <w:t>d</w:t>
            </w:r>
            <w:r w:rsidRPr="00DC4DF4">
              <w:rPr>
                <w:rFonts w:ascii="Times New Roman" w:eastAsiaTheme="minorEastAsia" w:hAnsi="Times New Roman"/>
                <w:i/>
                <w:sz w:val="20"/>
                <w:szCs w:val="20"/>
                <w:vertAlign w:val="subscript"/>
                <w:lang w:val="en-US"/>
              </w:rPr>
              <w:t>theor</w:t>
            </w:r>
            <w:proofErr w:type="spellEnd"/>
            <w:r w:rsidRPr="00DC4DF4">
              <w:rPr>
                <w:rFonts w:ascii="Times New Roman" w:eastAsiaTheme="minorEastAsia" w:hAnsi="Times New Roman"/>
                <w:i/>
                <w:sz w:val="20"/>
                <w:szCs w:val="20"/>
                <w:vertAlign w:val="subscript"/>
                <w:lang w:val="en-US"/>
              </w:rPr>
              <w:t>.</w:t>
            </w:r>
          </w:p>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sz w:val="20"/>
                <w:szCs w:val="20"/>
                <w:lang w:val="en-US"/>
              </w:rPr>
              <w:t>(XRD)</w:t>
            </w:r>
          </w:p>
        </w:tc>
        <w:tc>
          <w:tcPr>
            <w:tcW w:w="103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color w:val="000000"/>
                <w:sz w:val="20"/>
                <w:szCs w:val="20"/>
                <w:lang w:val="en-US"/>
              </w:rPr>
              <w:t>Phase</w:t>
            </w:r>
          </w:p>
        </w:tc>
        <w:tc>
          <w:tcPr>
            <w:tcW w:w="103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sz w:val="20"/>
                <w:szCs w:val="20"/>
                <w:vertAlign w:val="subscript"/>
                <w:lang w:val="en-US"/>
              </w:rPr>
            </w:pPr>
            <w:proofErr w:type="gramStart"/>
            <w:r w:rsidRPr="00DC4DF4">
              <w:rPr>
                <w:rFonts w:ascii="Times New Roman" w:eastAsiaTheme="minorEastAsia" w:hAnsi="Times New Roman"/>
                <w:i/>
                <w:sz w:val="20"/>
                <w:szCs w:val="20"/>
                <w:lang w:val="en-US"/>
              </w:rPr>
              <w:t>d</w:t>
            </w:r>
            <w:proofErr w:type="gramEnd"/>
            <w:r w:rsidRPr="00DC4DF4">
              <w:rPr>
                <w:rFonts w:ascii="Times New Roman" w:eastAsiaTheme="minorEastAsia" w:hAnsi="Times New Roman"/>
                <w:i/>
                <w:sz w:val="20"/>
                <w:szCs w:val="20"/>
                <w:lang w:val="en-US"/>
              </w:rPr>
              <w:t xml:space="preserve"> value/ </w:t>
            </w:r>
            <w:proofErr w:type="spellStart"/>
            <w:r w:rsidRPr="00DC4DF4">
              <w:rPr>
                <w:rFonts w:ascii="Times New Roman" w:eastAsiaTheme="minorEastAsia" w:hAnsi="Times New Roman"/>
                <w:i/>
                <w:sz w:val="20"/>
                <w:szCs w:val="20"/>
                <w:lang w:val="en-US"/>
              </w:rPr>
              <w:t>d</w:t>
            </w:r>
            <w:r w:rsidRPr="00DC4DF4">
              <w:rPr>
                <w:rFonts w:ascii="Times New Roman" w:eastAsiaTheme="minorEastAsia" w:hAnsi="Times New Roman"/>
                <w:i/>
                <w:sz w:val="20"/>
                <w:szCs w:val="20"/>
                <w:vertAlign w:val="subscript"/>
                <w:lang w:val="en-US"/>
              </w:rPr>
              <w:t>theor</w:t>
            </w:r>
            <w:proofErr w:type="spellEnd"/>
            <w:r w:rsidRPr="00DC4DF4">
              <w:rPr>
                <w:rFonts w:ascii="Times New Roman" w:eastAsiaTheme="minorEastAsia" w:hAnsi="Times New Roman"/>
                <w:i/>
                <w:sz w:val="20"/>
                <w:szCs w:val="20"/>
                <w:vertAlign w:val="subscript"/>
                <w:lang w:val="en-US"/>
              </w:rPr>
              <w:t>.</w:t>
            </w:r>
          </w:p>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sz w:val="20"/>
                <w:szCs w:val="20"/>
                <w:lang w:val="en-US"/>
              </w:rPr>
              <w:t>(XRD)</w:t>
            </w:r>
          </w:p>
        </w:tc>
        <w:tc>
          <w:tcPr>
            <w:tcW w:w="1034" w:type="dxa"/>
            <w:tcBorders>
              <w:bottom w:val="single" w:sz="4" w:space="0" w:color="auto"/>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i/>
                <w:color w:val="000000"/>
                <w:sz w:val="20"/>
                <w:szCs w:val="20"/>
                <w:lang w:val="en-US"/>
              </w:rPr>
            </w:pPr>
            <w:r w:rsidRPr="00DC4DF4">
              <w:rPr>
                <w:rFonts w:ascii="Times New Roman" w:eastAsiaTheme="minorEastAsia" w:hAnsi="Times New Roman"/>
                <w:i/>
                <w:color w:val="000000"/>
                <w:sz w:val="20"/>
                <w:szCs w:val="20"/>
                <w:lang w:val="en-US"/>
              </w:rPr>
              <w:t>Phase</w:t>
            </w:r>
          </w:p>
        </w:tc>
      </w:tr>
      <w:tr w:rsidR="00715323" w:rsidRPr="00DC4DF4" w:rsidTr="00531F73">
        <w:trPr>
          <w:trHeight w:val="1009"/>
        </w:trPr>
        <w:tc>
          <w:tcPr>
            <w:tcW w:w="1964" w:type="dxa"/>
            <w:tcBorders>
              <w:top w:val="single" w:sz="4" w:space="0" w:color="auto"/>
              <w:bottom w:val="nil"/>
            </w:tcBorders>
            <w:shd w:val="clear" w:color="auto" w:fill="auto"/>
          </w:tcPr>
          <w:p w:rsidR="00715323" w:rsidRPr="00DC4DF4" w:rsidRDefault="00715323" w:rsidP="005B4868">
            <w:pPr>
              <w:jc w:val="center"/>
            </w:pPr>
            <w:proofErr w:type="spellStart"/>
            <w:r w:rsidRPr="00DC4DF4">
              <w:rPr>
                <w:color w:val="000000"/>
              </w:rPr>
              <w:t>CuO</w:t>
            </w:r>
            <w:proofErr w:type="spellEnd"/>
            <w:r w:rsidRPr="00DC4DF4">
              <w:rPr>
                <w:color w:val="000000"/>
                <w:lang w:val="en-US"/>
              </w:rPr>
              <w:t xml:space="preserve"> </w:t>
            </w:r>
            <w:proofErr w:type="spellStart"/>
            <w:r w:rsidRPr="00DC4DF4">
              <w:rPr>
                <w:color w:val="000000"/>
              </w:rPr>
              <w:t>NPs</w:t>
            </w:r>
            <w:proofErr w:type="spellEnd"/>
            <w:r w:rsidRPr="00DC4DF4">
              <w:rPr>
                <w:color w:val="000000"/>
              </w:rPr>
              <w:t xml:space="preserve"> (</w:t>
            </w:r>
            <w:proofErr w:type="spellStart"/>
            <w:r w:rsidRPr="00DC4DF4">
              <w:t>solvothermal</w:t>
            </w:r>
            <w:proofErr w:type="spellEnd"/>
            <w:r w:rsidRPr="00DC4DF4">
              <w:rPr>
                <w:lang w:val="en-US"/>
              </w:rPr>
              <w:t xml:space="preserve"> </w:t>
            </w:r>
            <w:proofErr w:type="spellStart"/>
            <w:r w:rsidRPr="00DC4DF4">
              <w:t>synthesis</w:t>
            </w:r>
            <w:proofErr w:type="spellEnd"/>
            <w:r w:rsidRPr="00DC4DF4">
              <w:t>)</w:t>
            </w:r>
          </w:p>
          <w:p w:rsidR="00715323" w:rsidRPr="00DC4DF4" w:rsidRDefault="00715323" w:rsidP="005B4868">
            <w:pPr>
              <w:jc w:val="center"/>
              <w:rPr>
                <w:color w:val="000000"/>
              </w:rPr>
            </w:pPr>
          </w:p>
        </w:tc>
        <w:tc>
          <w:tcPr>
            <w:tcW w:w="1187" w:type="dxa"/>
            <w:tcBorders>
              <w:top w:val="single" w:sz="4" w:space="0" w:color="auto"/>
              <w:bottom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proofErr w:type="spellStart"/>
            <w:r w:rsidRPr="00DC4DF4">
              <w:rPr>
                <w:rFonts w:ascii="Times New Roman" w:eastAsiaTheme="minorEastAsia" w:hAnsi="Times New Roman"/>
                <w:sz w:val="20"/>
                <w:szCs w:val="20"/>
              </w:rPr>
              <w:t>CuO</w:t>
            </w:r>
            <w:proofErr w:type="spellEnd"/>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a=4.695</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b=3.4305</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c=5.1403</w:t>
            </w:r>
          </w:p>
        </w:tc>
        <w:tc>
          <w:tcPr>
            <w:tcW w:w="1034" w:type="dxa"/>
            <w:tcBorders>
              <w:top w:val="single" w:sz="4" w:space="0" w:color="auto"/>
              <w:bottom w:val="nil"/>
            </w:tcBorders>
            <w:shd w:val="clear" w:color="auto" w:fill="auto"/>
          </w:tcPr>
          <w:p w:rsidR="00715323" w:rsidRPr="00DC4DF4" w:rsidRDefault="00715323" w:rsidP="005B4868">
            <w:pPr>
              <w:jc w:val="center"/>
            </w:pPr>
            <w:r w:rsidRPr="00DC4DF4">
              <w:t>2.5612/</w:t>
            </w:r>
          </w:p>
          <w:p w:rsidR="00715323" w:rsidRPr="00DC4DF4" w:rsidRDefault="00715323" w:rsidP="005B4868">
            <w:pPr>
              <w:jc w:val="center"/>
            </w:pPr>
            <w:r w:rsidRPr="00DC4DF4">
              <w:t>2.5324</w:t>
            </w:r>
          </w:p>
        </w:tc>
        <w:tc>
          <w:tcPr>
            <w:tcW w:w="1034" w:type="dxa"/>
            <w:tcBorders>
              <w:top w:val="single" w:sz="4" w:space="0" w:color="auto"/>
              <w:bottom w:val="nil"/>
            </w:tcBorders>
            <w:shd w:val="clear" w:color="auto" w:fill="auto"/>
          </w:tcPr>
          <w:p w:rsidR="00715323" w:rsidRDefault="00715323" w:rsidP="005B4868">
            <w:pPr>
              <w:jc w:val="center"/>
              <w:rPr>
                <w:lang w:val="en-US"/>
              </w:rPr>
            </w:pPr>
            <w:proofErr w:type="spellStart"/>
            <w:r w:rsidRPr="00DC4DF4">
              <w:t>CuO</w:t>
            </w:r>
            <w:proofErr w:type="spellEnd"/>
          </w:p>
          <w:p w:rsidR="00715323" w:rsidRPr="00DC4DF4" w:rsidRDefault="00715323" w:rsidP="005B4868">
            <w:pPr>
              <w:jc w:val="center"/>
            </w:pPr>
            <w:r w:rsidRPr="00DC4DF4">
              <w:t>&lt;002&gt;</w:t>
            </w:r>
          </w:p>
        </w:tc>
        <w:tc>
          <w:tcPr>
            <w:tcW w:w="1033" w:type="dxa"/>
            <w:tcBorders>
              <w:top w:val="single" w:sz="4" w:space="0" w:color="auto"/>
              <w:bottom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2.3241/</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2.3243</w:t>
            </w:r>
          </w:p>
        </w:tc>
        <w:tc>
          <w:tcPr>
            <w:tcW w:w="1034" w:type="dxa"/>
            <w:tcBorders>
              <w:top w:val="single" w:sz="4" w:space="0" w:color="auto"/>
              <w:bottom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proofErr w:type="spellStart"/>
            <w:r w:rsidRPr="00DC4DF4">
              <w:rPr>
                <w:rFonts w:ascii="Times New Roman" w:eastAsiaTheme="minorEastAsia" w:hAnsi="Times New Roman"/>
                <w:color w:val="000000"/>
                <w:sz w:val="20"/>
                <w:szCs w:val="20"/>
                <w:lang w:val="en-US"/>
              </w:rPr>
              <w:t>CuO</w:t>
            </w:r>
            <w:proofErr w:type="spellEnd"/>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&lt;111&gt;</w:t>
            </w:r>
          </w:p>
        </w:tc>
        <w:tc>
          <w:tcPr>
            <w:tcW w:w="1034" w:type="dxa"/>
            <w:tcBorders>
              <w:top w:val="single" w:sz="4" w:space="0" w:color="auto"/>
              <w:bottom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1.8731/</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sz w:val="20"/>
                <w:szCs w:val="20"/>
                <w:lang w:val="en-US"/>
              </w:rPr>
              <w:t>1.8676</w:t>
            </w:r>
          </w:p>
        </w:tc>
        <w:tc>
          <w:tcPr>
            <w:tcW w:w="1034" w:type="dxa"/>
            <w:tcBorders>
              <w:top w:val="single" w:sz="4" w:space="0" w:color="auto"/>
              <w:bottom w:val="nil"/>
            </w:tcBorders>
            <w:shd w:val="clear" w:color="auto" w:fill="auto"/>
          </w:tcPr>
          <w:p w:rsidR="00715323" w:rsidRDefault="00715323" w:rsidP="005B4868">
            <w:pPr>
              <w:pStyle w:val="RSCB02ArticleText"/>
              <w:spacing w:line="240" w:lineRule="auto"/>
              <w:jc w:val="center"/>
              <w:rPr>
                <w:rFonts w:ascii="Times New Roman" w:eastAsiaTheme="minorEastAsia" w:hAnsi="Times New Roman"/>
                <w:sz w:val="20"/>
                <w:szCs w:val="20"/>
                <w:lang w:val="en-US"/>
              </w:rPr>
            </w:pPr>
            <w:proofErr w:type="spellStart"/>
            <w:r w:rsidRPr="00DC4DF4">
              <w:rPr>
                <w:rFonts w:ascii="Times New Roman" w:eastAsiaTheme="minorEastAsia" w:hAnsi="Times New Roman"/>
                <w:sz w:val="20"/>
                <w:szCs w:val="20"/>
                <w:lang w:val="en-US"/>
              </w:rPr>
              <w:t>CuO</w:t>
            </w:r>
            <w:proofErr w:type="spellEnd"/>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sz w:val="20"/>
                <w:szCs w:val="20"/>
                <w:lang w:val="en-US"/>
              </w:rPr>
              <w:t>&lt;20-2&gt;</w:t>
            </w:r>
          </w:p>
        </w:tc>
      </w:tr>
      <w:tr w:rsidR="00715323" w:rsidRPr="00DC4DF4" w:rsidTr="00531F73">
        <w:trPr>
          <w:trHeight w:val="1238"/>
        </w:trPr>
        <w:tc>
          <w:tcPr>
            <w:tcW w:w="1964" w:type="dxa"/>
            <w:tcBorders>
              <w:top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rPr>
              <w:t>С</w:t>
            </w:r>
            <w:proofErr w:type="gramStart"/>
            <w:r w:rsidRPr="00DC4DF4">
              <w:rPr>
                <w:rFonts w:ascii="Times New Roman" w:eastAsiaTheme="minorEastAsia" w:hAnsi="Times New Roman"/>
                <w:sz w:val="20"/>
                <w:szCs w:val="20"/>
                <w:lang w:val="en-US"/>
              </w:rPr>
              <w:t>u</w:t>
            </w:r>
            <w:proofErr w:type="gramEnd"/>
            <w:r w:rsidRPr="00DC4DF4">
              <w:rPr>
                <w:rFonts w:ascii="Times New Roman" w:eastAsiaTheme="minorEastAsia" w:hAnsi="Times New Roman"/>
                <w:sz w:val="20"/>
                <w:szCs w:val="20"/>
                <w:lang w:val="en-US"/>
              </w:rPr>
              <w:t>/Cu</w:t>
            </w:r>
            <w:r w:rsidRPr="00DC4DF4">
              <w:rPr>
                <w:rFonts w:ascii="Times New Roman" w:eastAsiaTheme="minorEastAsia" w:hAnsi="Times New Roman"/>
                <w:sz w:val="20"/>
                <w:szCs w:val="20"/>
                <w:vertAlign w:val="subscript"/>
                <w:lang w:val="en-US"/>
              </w:rPr>
              <w:t>2</w:t>
            </w:r>
            <w:r w:rsidRPr="00DC4DF4">
              <w:rPr>
                <w:rFonts w:ascii="Times New Roman" w:eastAsiaTheme="minorEastAsia" w:hAnsi="Times New Roman"/>
                <w:sz w:val="20"/>
                <w:szCs w:val="20"/>
                <w:lang w:val="en-US"/>
              </w:rPr>
              <w:t>O</w:t>
            </w:r>
            <w:r w:rsidRPr="00DC4DF4">
              <w:rPr>
                <w:rFonts w:ascii="Times New Roman" w:eastAsiaTheme="minorEastAsia" w:hAnsi="Times New Roman"/>
                <w:color w:val="000000"/>
                <w:sz w:val="20"/>
                <w:szCs w:val="20"/>
                <w:lang w:val="en-US"/>
              </w:rPr>
              <w:t xml:space="preserve"> NPs (</w:t>
            </w:r>
            <w:r w:rsidRPr="00DC4DF4">
              <w:rPr>
                <w:rFonts w:ascii="Times New Roman" w:eastAsiaTheme="minorEastAsia" w:hAnsi="Times New Roman"/>
                <w:sz w:val="20"/>
                <w:szCs w:val="20"/>
                <w:lang w:val="en-US"/>
              </w:rPr>
              <w:t xml:space="preserve">MW-assisted </w:t>
            </w:r>
            <w:proofErr w:type="spellStart"/>
            <w:r w:rsidRPr="00DC4DF4">
              <w:rPr>
                <w:rFonts w:ascii="Times New Roman" w:eastAsiaTheme="minorEastAsia" w:hAnsi="Times New Roman"/>
                <w:sz w:val="20"/>
                <w:szCs w:val="20"/>
                <w:lang w:val="en-US"/>
              </w:rPr>
              <w:t>polyol</w:t>
            </w:r>
            <w:proofErr w:type="spellEnd"/>
            <w:r w:rsidRPr="00DC4DF4">
              <w:rPr>
                <w:rFonts w:ascii="Times New Roman" w:eastAsiaTheme="minorEastAsia" w:hAnsi="Times New Roman"/>
                <w:sz w:val="20"/>
                <w:szCs w:val="20"/>
                <w:lang w:val="en-US"/>
              </w:rPr>
              <w:t xml:space="preserve"> synthesis at 185 °C)</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p>
        </w:tc>
        <w:tc>
          <w:tcPr>
            <w:tcW w:w="1187" w:type="dxa"/>
            <w:tcBorders>
              <w:top w:val="nil"/>
            </w:tcBorders>
            <w:shd w:val="clear" w:color="auto" w:fill="auto"/>
          </w:tcPr>
          <w:p w:rsidR="00715323" w:rsidRPr="00DC4DF4" w:rsidRDefault="00715323" w:rsidP="005B4868">
            <w:pPr>
              <w:pStyle w:val="RSCB02ArticleText"/>
              <w:spacing w:line="240" w:lineRule="auto"/>
              <w:jc w:val="center"/>
              <w:rPr>
                <w:rFonts w:ascii="Times New Roman" w:eastAsia="MS PGothic" w:hAnsi="Times New Roman"/>
                <w:sz w:val="20"/>
                <w:szCs w:val="20"/>
              </w:rPr>
            </w:pPr>
            <w:proofErr w:type="spellStart"/>
            <w:r w:rsidRPr="00DC4DF4">
              <w:rPr>
                <w:rFonts w:ascii="Times New Roman" w:eastAsia="MS PGothic" w:hAnsi="Times New Roman"/>
                <w:sz w:val="20"/>
                <w:szCs w:val="20"/>
              </w:rPr>
              <w:t>Cu</w:t>
            </w:r>
            <w:proofErr w:type="spellEnd"/>
          </w:p>
          <w:p w:rsidR="00715323" w:rsidRPr="00DC4DF4" w:rsidRDefault="00715323" w:rsidP="005B4868">
            <w:pPr>
              <w:pStyle w:val="RSCB02ArticleText"/>
              <w:spacing w:line="240" w:lineRule="auto"/>
              <w:jc w:val="center"/>
              <w:rPr>
                <w:rFonts w:ascii="Times New Roman" w:eastAsia="MS PGothic" w:hAnsi="Times New Roman"/>
                <w:sz w:val="20"/>
                <w:szCs w:val="20"/>
              </w:rPr>
            </w:pPr>
            <w:r w:rsidRPr="00DC4DF4">
              <w:rPr>
                <w:rFonts w:ascii="Times New Roman" w:eastAsia="MS PGothic" w:hAnsi="Times New Roman"/>
                <w:sz w:val="20"/>
                <w:szCs w:val="20"/>
              </w:rPr>
              <w:t>3.6153</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MS PGothic" w:hAnsi="Times New Roman"/>
                <w:sz w:val="20"/>
                <w:szCs w:val="20"/>
              </w:rPr>
              <w:t>Cu</w:t>
            </w:r>
            <w:r w:rsidRPr="00DC4DF4">
              <w:rPr>
                <w:rFonts w:ascii="Times New Roman" w:eastAsia="MS PGothic" w:hAnsi="Times New Roman"/>
                <w:sz w:val="20"/>
                <w:szCs w:val="20"/>
                <w:vertAlign w:val="subscript"/>
              </w:rPr>
              <w:t>2</w:t>
            </w:r>
            <w:r w:rsidRPr="00DC4DF4">
              <w:rPr>
                <w:rFonts w:ascii="Times New Roman" w:eastAsia="MS PGothic" w:hAnsi="Times New Roman"/>
                <w:sz w:val="20"/>
                <w:szCs w:val="20"/>
              </w:rPr>
              <w:t>O 4.2736</w:t>
            </w:r>
          </w:p>
        </w:tc>
        <w:tc>
          <w:tcPr>
            <w:tcW w:w="1034" w:type="dxa"/>
            <w:tcBorders>
              <w:top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2.0917/</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2.0880</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p>
        </w:tc>
        <w:tc>
          <w:tcPr>
            <w:tcW w:w="1034" w:type="dxa"/>
            <w:tcBorders>
              <w:top w:val="nil"/>
            </w:tcBorders>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Cu</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&lt;111&gt;</w:t>
            </w:r>
          </w:p>
        </w:tc>
        <w:tc>
          <w:tcPr>
            <w:tcW w:w="1033" w:type="dxa"/>
            <w:tcBorders>
              <w:top w:val="nil"/>
            </w:tcBorders>
            <w:shd w:val="clear" w:color="auto" w:fill="auto"/>
          </w:tcPr>
          <w:p w:rsidR="00715323" w:rsidRPr="00DC4DF4" w:rsidRDefault="00715323" w:rsidP="005B4868">
            <w:pPr>
              <w:jc w:val="center"/>
            </w:pPr>
            <w:r w:rsidRPr="00DC4DF4">
              <w:t>2.1450/</w:t>
            </w:r>
          </w:p>
          <w:p w:rsidR="00715323" w:rsidRPr="00DC4DF4" w:rsidRDefault="00715323" w:rsidP="005B4868">
            <w:pPr>
              <w:jc w:val="center"/>
              <w:rPr>
                <w:color w:val="000000"/>
              </w:rPr>
            </w:pPr>
            <w:r w:rsidRPr="00DC4DF4">
              <w:rPr>
                <w:color w:val="000000"/>
              </w:rPr>
              <w:t>2.1260</w:t>
            </w:r>
          </w:p>
        </w:tc>
        <w:tc>
          <w:tcPr>
            <w:tcW w:w="1034" w:type="dxa"/>
            <w:tcBorders>
              <w:top w:val="nil"/>
            </w:tcBorders>
            <w:shd w:val="clear" w:color="auto" w:fill="auto"/>
          </w:tcPr>
          <w:p w:rsidR="00715323" w:rsidRPr="00DC4DF4" w:rsidRDefault="00715323" w:rsidP="005B4868">
            <w:pPr>
              <w:tabs>
                <w:tab w:val="center" w:pos="368"/>
              </w:tabs>
              <w:jc w:val="center"/>
            </w:pPr>
            <w:r w:rsidRPr="00DC4DF4">
              <w:t>Cu</w:t>
            </w:r>
            <w:r w:rsidRPr="00DC4DF4">
              <w:rPr>
                <w:vertAlign w:val="subscript"/>
              </w:rPr>
              <w:t>2</w:t>
            </w:r>
            <w:r w:rsidRPr="00DC4DF4">
              <w:t>O</w:t>
            </w:r>
          </w:p>
          <w:p w:rsidR="00715323" w:rsidRPr="00DC4DF4" w:rsidRDefault="00715323" w:rsidP="005B4868">
            <w:pPr>
              <w:jc w:val="center"/>
            </w:pPr>
            <w:r w:rsidRPr="00DC4DF4">
              <w:t>&lt;002&gt;</w:t>
            </w:r>
          </w:p>
        </w:tc>
        <w:tc>
          <w:tcPr>
            <w:tcW w:w="1034" w:type="dxa"/>
            <w:tcBorders>
              <w:top w:val="nil"/>
            </w:tcBorders>
            <w:shd w:val="clear" w:color="auto" w:fill="auto"/>
          </w:tcPr>
          <w:p w:rsidR="00715323" w:rsidRPr="00DC4DF4" w:rsidRDefault="00715323" w:rsidP="005B4868">
            <w:pPr>
              <w:jc w:val="center"/>
            </w:pPr>
            <w:r w:rsidRPr="00DC4DF4">
              <w:t>1.7928/</w:t>
            </w:r>
          </w:p>
          <w:p w:rsidR="00715323" w:rsidRPr="00DC4DF4" w:rsidRDefault="00715323" w:rsidP="005B4868">
            <w:pPr>
              <w:jc w:val="center"/>
              <w:rPr>
                <w:color w:val="000000"/>
              </w:rPr>
            </w:pPr>
            <w:r w:rsidRPr="00DC4DF4">
              <w:rPr>
                <w:color w:val="000000"/>
              </w:rPr>
              <w:t>1.8080</w:t>
            </w:r>
          </w:p>
        </w:tc>
        <w:tc>
          <w:tcPr>
            <w:tcW w:w="1034" w:type="dxa"/>
            <w:tcBorders>
              <w:top w:val="nil"/>
            </w:tcBorders>
            <w:shd w:val="clear" w:color="auto" w:fill="auto"/>
          </w:tcPr>
          <w:p w:rsidR="00715323" w:rsidRPr="00DC4DF4" w:rsidRDefault="00715323" w:rsidP="005B4868">
            <w:pPr>
              <w:jc w:val="center"/>
            </w:pPr>
            <w:proofErr w:type="spellStart"/>
            <w:r w:rsidRPr="00DC4DF4">
              <w:t>Cu</w:t>
            </w:r>
            <w:proofErr w:type="spellEnd"/>
          </w:p>
          <w:p w:rsidR="00715323" w:rsidRPr="00DC4DF4" w:rsidRDefault="00715323" w:rsidP="005B4868">
            <w:pPr>
              <w:jc w:val="center"/>
            </w:pPr>
            <w:r w:rsidRPr="00DC4DF4">
              <w:t>&lt;200&gt;</w:t>
            </w:r>
          </w:p>
        </w:tc>
      </w:tr>
      <w:tr w:rsidR="00715323" w:rsidRPr="00DC4DF4" w:rsidTr="00531F73">
        <w:trPr>
          <w:trHeight w:val="994"/>
        </w:trPr>
        <w:tc>
          <w:tcPr>
            <w:tcW w:w="1964" w:type="dxa"/>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sz w:val="20"/>
                <w:szCs w:val="20"/>
              </w:rPr>
              <w:t>С</w:t>
            </w:r>
            <w:proofErr w:type="gramStart"/>
            <w:r w:rsidRPr="00DC4DF4">
              <w:rPr>
                <w:rFonts w:ascii="Times New Roman" w:eastAsiaTheme="minorEastAsia" w:hAnsi="Times New Roman"/>
                <w:sz w:val="20"/>
                <w:szCs w:val="20"/>
                <w:lang w:val="en-US"/>
              </w:rPr>
              <w:t>u</w:t>
            </w:r>
            <w:proofErr w:type="gramEnd"/>
            <w:r w:rsidRPr="00DC4DF4">
              <w:rPr>
                <w:rFonts w:ascii="Times New Roman" w:eastAsiaTheme="minorEastAsia" w:hAnsi="Times New Roman"/>
                <w:sz w:val="20"/>
                <w:szCs w:val="20"/>
                <w:lang w:val="en-US"/>
              </w:rPr>
              <w:t>/Cu</w:t>
            </w:r>
            <w:r w:rsidRPr="00DC4DF4">
              <w:rPr>
                <w:rFonts w:ascii="Times New Roman" w:eastAsiaTheme="minorEastAsia" w:hAnsi="Times New Roman"/>
                <w:sz w:val="20"/>
                <w:szCs w:val="20"/>
                <w:vertAlign w:val="subscript"/>
                <w:lang w:val="en-US"/>
              </w:rPr>
              <w:t>2</w:t>
            </w:r>
            <w:r w:rsidRPr="00DC4DF4">
              <w:rPr>
                <w:rFonts w:ascii="Times New Roman" w:eastAsiaTheme="minorEastAsia" w:hAnsi="Times New Roman"/>
                <w:sz w:val="20"/>
                <w:szCs w:val="20"/>
                <w:lang w:val="en-US"/>
              </w:rPr>
              <w:t>O</w:t>
            </w:r>
            <w:r w:rsidRPr="00DC4DF4">
              <w:rPr>
                <w:rFonts w:ascii="Times New Roman" w:eastAsiaTheme="minorEastAsia" w:hAnsi="Times New Roman"/>
                <w:color w:val="000000"/>
                <w:sz w:val="20"/>
                <w:szCs w:val="20"/>
                <w:lang w:val="en-US"/>
              </w:rPr>
              <w:t xml:space="preserve"> NPs (</w:t>
            </w:r>
            <w:r w:rsidRPr="00DC4DF4">
              <w:rPr>
                <w:rFonts w:ascii="Times New Roman" w:eastAsiaTheme="minorEastAsia" w:hAnsi="Times New Roman"/>
                <w:sz w:val="20"/>
                <w:szCs w:val="20"/>
                <w:lang w:val="en-US"/>
              </w:rPr>
              <w:t xml:space="preserve">MW-assisted </w:t>
            </w:r>
            <w:proofErr w:type="spellStart"/>
            <w:r w:rsidRPr="00DC4DF4">
              <w:rPr>
                <w:rFonts w:ascii="Times New Roman" w:eastAsiaTheme="minorEastAsia" w:hAnsi="Times New Roman"/>
                <w:sz w:val="20"/>
                <w:szCs w:val="20"/>
                <w:lang w:val="en-US"/>
              </w:rPr>
              <w:t>polyol</w:t>
            </w:r>
            <w:proofErr w:type="spellEnd"/>
            <w:r w:rsidRPr="00DC4DF4">
              <w:rPr>
                <w:rFonts w:ascii="Times New Roman" w:eastAsiaTheme="minorEastAsia" w:hAnsi="Times New Roman"/>
                <w:sz w:val="20"/>
                <w:szCs w:val="20"/>
                <w:lang w:val="en-US"/>
              </w:rPr>
              <w:t xml:space="preserve"> synthesis at 200 °C)</w:t>
            </w:r>
          </w:p>
        </w:tc>
        <w:tc>
          <w:tcPr>
            <w:tcW w:w="1187" w:type="dxa"/>
            <w:shd w:val="clear" w:color="auto" w:fill="auto"/>
          </w:tcPr>
          <w:p w:rsidR="00715323" w:rsidRPr="00DC4DF4" w:rsidRDefault="00715323" w:rsidP="005B4868">
            <w:pPr>
              <w:pStyle w:val="RSCB02ArticleText"/>
              <w:spacing w:line="240" w:lineRule="auto"/>
              <w:jc w:val="center"/>
              <w:rPr>
                <w:rFonts w:ascii="Times New Roman" w:eastAsia="MS PGothic" w:hAnsi="Times New Roman"/>
                <w:sz w:val="20"/>
                <w:szCs w:val="20"/>
              </w:rPr>
            </w:pPr>
            <w:proofErr w:type="spellStart"/>
            <w:r w:rsidRPr="00DC4DF4">
              <w:rPr>
                <w:rFonts w:ascii="Times New Roman" w:eastAsia="MS PGothic" w:hAnsi="Times New Roman"/>
                <w:sz w:val="20"/>
                <w:szCs w:val="20"/>
              </w:rPr>
              <w:t>Cu</w:t>
            </w:r>
            <w:proofErr w:type="spellEnd"/>
          </w:p>
          <w:p w:rsidR="00715323" w:rsidRPr="00DC4DF4" w:rsidRDefault="00715323" w:rsidP="005B4868">
            <w:pPr>
              <w:pStyle w:val="RSCB02ArticleText"/>
              <w:spacing w:line="240" w:lineRule="auto"/>
              <w:jc w:val="center"/>
              <w:rPr>
                <w:rFonts w:ascii="Times New Roman" w:eastAsia="MS PGothic" w:hAnsi="Times New Roman"/>
                <w:sz w:val="20"/>
                <w:szCs w:val="20"/>
              </w:rPr>
            </w:pPr>
            <w:r w:rsidRPr="00DC4DF4">
              <w:rPr>
                <w:rFonts w:ascii="Times New Roman" w:eastAsia="MS PGothic" w:hAnsi="Times New Roman"/>
                <w:sz w:val="20"/>
                <w:szCs w:val="20"/>
              </w:rPr>
              <w:t>3.6157</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MS PGothic" w:hAnsi="Times New Roman"/>
                <w:sz w:val="20"/>
                <w:szCs w:val="20"/>
              </w:rPr>
              <w:t>Cu</w:t>
            </w:r>
            <w:r w:rsidRPr="00DC4DF4">
              <w:rPr>
                <w:rFonts w:ascii="Times New Roman" w:eastAsia="MS PGothic" w:hAnsi="Times New Roman"/>
                <w:sz w:val="20"/>
                <w:szCs w:val="20"/>
                <w:vertAlign w:val="subscript"/>
              </w:rPr>
              <w:t>2</w:t>
            </w:r>
            <w:r w:rsidRPr="00DC4DF4">
              <w:rPr>
                <w:rFonts w:ascii="Times New Roman" w:eastAsia="MS PGothic" w:hAnsi="Times New Roman"/>
                <w:sz w:val="20"/>
                <w:szCs w:val="20"/>
              </w:rPr>
              <w:t>O 4.2529</w:t>
            </w:r>
          </w:p>
        </w:tc>
        <w:tc>
          <w:tcPr>
            <w:tcW w:w="1034" w:type="dxa"/>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2.0917/</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2.0880</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p>
        </w:tc>
        <w:tc>
          <w:tcPr>
            <w:tcW w:w="1034" w:type="dxa"/>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Cu</w:t>
            </w:r>
          </w:p>
          <w:p w:rsidR="00715323" w:rsidRPr="00DC4DF4" w:rsidRDefault="00715323" w:rsidP="005B4868">
            <w:pPr>
              <w:pStyle w:val="RSCB02ArticleText"/>
              <w:spacing w:line="24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&lt;111&gt;</w:t>
            </w:r>
          </w:p>
        </w:tc>
        <w:tc>
          <w:tcPr>
            <w:tcW w:w="1033" w:type="dxa"/>
            <w:shd w:val="clear" w:color="auto" w:fill="auto"/>
          </w:tcPr>
          <w:p w:rsidR="00715323" w:rsidRPr="00DC4DF4" w:rsidRDefault="00715323" w:rsidP="005B4868">
            <w:pPr>
              <w:jc w:val="center"/>
            </w:pPr>
            <w:r w:rsidRPr="00DC4DF4">
              <w:t>2.1270/</w:t>
            </w:r>
          </w:p>
          <w:p w:rsidR="00715323" w:rsidRPr="00DC4DF4" w:rsidRDefault="00715323" w:rsidP="005B4868">
            <w:pPr>
              <w:jc w:val="center"/>
              <w:rPr>
                <w:color w:val="000000"/>
              </w:rPr>
            </w:pPr>
            <w:r w:rsidRPr="00DC4DF4">
              <w:rPr>
                <w:color w:val="000000"/>
              </w:rPr>
              <w:t>2.1260</w:t>
            </w:r>
          </w:p>
        </w:tc>
        <w:tc>
          <w:tcPr>
            <w:tcW w:w="1034" w:type="dxa"/>
            <w:shd w:val="clear" w:color="auto" w:fill="auto"/>
          </w:tcPr>
          <w:p w:rsidR="00715323" w:rsidRPr="00DC4DF4" w:rsidRDefault="00715323" w:rsidP="005B4868">
            <w:pPr>
              <w:jc w:val="center"/>
            </w:pPr>
            <w:r w:rsidRPr="00DC4DF4">
              <w:t>Cu</w:t>
            </w:r>
            <w:r w:rsidRPr="00DC4DF4">
              <w:rPr>
                <w:vertAlign w:val="subscript"/>
              </w:rPr>
              <w:t>2</w:t>
            </w:r>
            <w:r w:rsidRPr="00DC4DF4">
              <w:t>O</w:t>
            </w:r>
          </w:p>
          <w:p w:rsidR="00715323" w:rsidRPr="00DC4DF4" w:rsidRDefault="00715323" w:rsidP="005B4868">
            <w:pPr>
              <w:jc w:val="center"/>
            </w:pPr>
            <w:r w:rsidRPr="00DC4DF4">
              <w:t>&lt;002&gt;</w:t>
            </w:r>
          </w:p>
        </w:tc>
        <w:tc>
          <w:tcPr>
            <w:tcW w:w="1034" w:type="dxa"/>
            <w:shd w:val="clear" w:color="auto" w:fill="auto"/>
          </w:tcPr>
          <w:p w:rsidR="00715323" w:rsidRPr="00DC4DF4" w:rsidRDefault="00715323" w:rsidP="005B4868">
            <w:pPr>
              <w:jc w:val="center"/>
            </w:pPr>
            <w:r w:rsidRPr="00DC4DF4">
              <w:t>1.8120/</w:t>
            </w:r>
          </w:p>
          <w:p w:rsidR="00715323" w:rsidRPr="00DC4DF4" w:rsidRDefault="00715323" w:rsidP="005B4868">
            <w:pPr>
              <w:jc w:val="center"/>
              <w:rPr>
                <w:color w:val="000000"/>
              </w:rPr>
            </w:pPr>
            <w:r w:rsidRPr="00DC4DF4">
              <w:rPr>
                <w:color w:val="000000"/>
              </w:rPr>
              <w:t>1.8080</w:t>
            </w:r>
          </w:p>
        </w:tc>
        <w:tc>
          <w:tcPr>
            <w:tcW w:w="1034" w:type="dxa"/>
            <w:shd w:val="clear" w:color="auto" w:fill="auto"/>
          </w:tcPr>
          <w:p w:rsidR="00715323" w:rsidRPr="00DC4DF4" w:rsidRDefault="00715323" w:rsidP="005B4868">
            <w:pPr>
              <w:jc w:val="center"/>
            </w:pPr>
            <w:proofErr w:type="spellStart"/>
            <w:r w:rsidRPr="00DC4DF4">
              <w:t>Cu</w:t>
            </w:r>
            <w:proofErr w:type="spellEnd"/>
          </w:p>
          <w:p w:rsidR="00715323" w:rsidRPr="00DC4DF4" w:rsidRDefault="00715323" w:rsidP="005B4868">
            <w:pPr>
              <w:jc w:val="center"/>
            </w:pPr>
            <w:r w:rsidRPr="00DC4DF4">
              <w:t>&lt;200&gt;</w:t>
            </w:r>
          </w:p>
          <w:p w:rsidR="00715323" w:rsidRPr="00DC4DF4" w:rsidRDefault="00715323" w:rsidP="005B4868">
            <w:pPr>
              <w:jc w:val="center"/>
            </w:pPr>
          </w:p>
        </w:tc>
      </w:tr>
      <w:tr w:rsidR="00715323" w:rsidRPr="00DC4DF4" w:rsidTr="00531F73">
        <w:trPr>
          <w:trHeight w:val="2094"/>
        </w:trPr>
        <w:tc>
          <w:tcPr>
            <w:tcW w:w="1964" w:type="dxa"/>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sz w:val="20"/>
                <w:szCs w:val="20"/>
              </w:rPr>
            </w:pPr>
            <w:proofErr w:type="spellStart"/>
            <w:r w:rsidRPr="00DC4DF4">
              <w:rPr>
                <w:rFonts w:ascii="Times New Roman" w:eastAsiaTheme="minorEastAsia" w:hAnsi="Times New Roman"/>
                <w:sz w:val="20"/>
                <w:szCs w:val="20"/>
                <w:lang w:val="en-US"/>
              </w:rPr>
              <w:t>CuO</w:t>
            </w:r>
            <w:proofErr w:type="spellEnd"/>
            <w:r w:rsidRPr="00DC4DF4">
              <w:rPr>
                <w:rFonts w:ascii="Times New Roman" w:eastAsiaTheme="minorEastAsia" w:hAnsi="Times New Roman"/>
                <w:sz w:val="20"/>
                <w:szCs w:val="20"/>
                <w:lang w:val="en-US"/>
              </w:rPr>
              <w:t>/Cu</w:t>
            </w:r>
            <w:r w:rsidRPr="00DC4DF4">
              <w:rPr>
                <w:rFonts w:ascii="Times New Roman" w:eastAsiaTheme="minorEastAsia" w:hAnsi="Times New Roman"/>
                <w:sz w:val="20"/>
                <w:szCs w:val="20"/>
                <w:vertAlign w:val="subscript"/>
                <w:lang w:val="en-US"/>
              </w:rPr>
              <w:t>2</w:t>
            </w:r>
            <w:r w:rsidRPr="00DC4DF4">
              <w:rPr>
                <w:rFonts w:ascii="Times New Roman" w:eastAsiaTheme="minorEastAsia" w:hAnsi="Times New Roman"/>
                <w:sz w:val="20"/>
                <w:szCs w:val="20"/>
                <w:lang w:val="en-US"/>
              </w:rPr>
              <w:t>O (</w:t>
            </w:r>
            <w:proofErr w:type="spellStart"/>
            <w:r w:rsidRPr="00DC4DF4">
              <w:rPr>
                <w:rFonts w:ascii="Times New Roman" w:eastAsiaTheme="minorEastAsia" w:hAnsi="Times New Roman"/>
                <w:sz w:val="20"/>
                <w:szCs w:val="20"/>
                <w:lang w:val="en-US"/>
              </w:rPr>
              <w:t>borohydride</w:t>
            </w:r>
            <w:proofErr w:type="spellEnd"/>
            <w:r w:rsidRPr="00DC4DF4">
              <w:rPr>
                <w:rFonts w:ascii="Times New Roman" w:eastAsiaTheme="minorEastAsia" w:hAnsi="Times New Roman"/>
                <w:sz w:val="20"/>
                <w:szCs w:val="20"/>
                <w:lang w:val="en-US"/>
              </w:rPr>
              <w:t xml:space="preserve"> synthesis)</w:t>
            </w:r>
          </w:p>
        </w:tc>
        <w:tc>
          <w:tcPr>
            <w:tcW w:w="1187" w:type="dxa"/>
            <w:shd w:val="clear" w:color="auto" w:fill="auto"/>
          </w:tcPr>
          <w:p w:rsidR="00715323" w:rsidRPr="00DC4DF4" w:rsidRDefault="00715323" w:rsidP="005B4868">
            <w:pPr>
              <w:pStyle w:val="RSCB02ArticleText"/>
              <w:spacing w:line="360" w:lineRule="auto"/>
              <w:jc w:val="center"/>
              <w:rPr>
                <w:rFonts w:ascii="Times New Roman" w:eastAsia="MS PGothic" w:hAnsi="Times New Roman"/>
                <w:sz w:val="20"/>
                <w:szCs w:val="20"/>
                <w:lang w:val="en-US"/>
              </w:rPr>
            </w:pPr>
            <w:r w:rsidRPr="00DC4DF4">
              <w:rPr>
                <w:rFonts w:ascii="Times New Roman" w:eastAsia="MS PGothic" w:hAnsi="Times New Roman"/>
                <w:sz w:val="20"/>
                <w:szCs w:val="20"/>
              </w:rPr>
              <w:t>Cu</w:t>
            </w:r>
            <w:r w:rsidRPr="00DC4DF4">
              <w:rPr>
                <w:rFonts w:ascii="Times New Roman" w:eastAsia="MS PGothic" w:hAnsi="Times New Roman"/>
                <w:sz w:val="20"/>
                <w:szCs w:val="20"/>
                <w:vertAlign w:val="subscript"/>
              </w:rPr>
              <w:t>2</w:t>
            </w:r>
            <w:r w:rsidRPr="00DC4DF4">
              <w:rPr>
                <w:rFonts w:ascii="Times New Roman" w:eastAsia="MS PGothic" w:hAnsi="Times New Roman"/>
                <w:sz w:val="20"/>
                <w:szCs w:val="20"/>
              </w:rPr>
              <w:t>O</w:t>
            </w:r>
          </w:p>
          <w:p w:rsidR="00715323" w:rsidRPr="00DC4DF4"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lang w:val="en-US"/>
              </w:rPr>
              <w:t>4.2787</w:t>
            </w:r>
          </w:p>
          <w:p w:rsidR="00715323" w:rsidRPr="00DC4DF4" w:rsidRDefault="00715323" w:rsidP="005B4868">
            <w:pPr>
              <w:pStyle w:val="RSCB02ArticleText"/>
              <w:spacing w:line="360" w:lineRule="auto"/>
              <w:jc w:val="center"/>
              <w:rPr>
                <w:rFonts w:ascii="Times New Roman" w:eastAsiaTheme="minorEastAsia" w:hAnsi="Times New Roman"/>
                <w:color w:val="000000"/>
                <w:sz w:val="20"/>
                <w:szCs w:val="20"/>
                <w:lang w:val="en-US"/>
              </w:rPr>
            </w:pPr>
            <w:proofErr w:type="spellStart"/>
            <w:r w:rsidRPr="00DC4DF4">
              <w:rPr>
                <w:rFonts w:ascii="Times New Roman" w:eastAsiaTheme="minorEastAsia" w:hAnsi="Times New Roman"/>
                <w:sz w:val="20"/>
                <w:szCs w:val="20"/>
              </w:rPr>
              <w:t>CuO</w:t>
            </w:r>
            <w:proofErr w:type="spellEnd"/>
          </w:p>
          <w:p w:rsidR="00715323" w:rsidRPr="00DC4DF4" w:rsidRDefault="00715323" w:rsidP="005B4868">
            <w:pPr>
              <w:pStyle w:val="RSCB02ArticleText"/>
              <w:spacing w:line="36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a=4.7058</w:t>
            </w:r>
          </w:p>
          <w:p w:rsidR="00715323" w:rsidRPr="00DC4DF4" w:rsidRDefault="00715323" w:rsidP="005B4868">
            <w:pPr>
              <w:pStyle w:val="RSCB02ArticleText"/>
              <w:spacing w:line="36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b=3.4407</w:t>
            </w:r>
          </w:p>
          <w:p w:rsidR="00715323" w:rsidRPr="00DC4DF4" w:rsidRDefault="00715323" w:rsidP="005B4868">
            <w:pPr>
              <w:pStyle w:val="RSCB02ArticleText"/>
              <w:spacing w:line="360" w:lineRule="auto"/>
              <w:jc w:val="center"/>
              <w:rPr>
                <w:rFonts w:ascii="Times New Roman" w:eastAsiaTheme="minorEastAsia" w:hAnsi="Times New Roman"/>
                <w:color w:val="000000"/>
                <w:sz w:val="20"/>
                <w:szCs w:val="20"/>
                <w:lang w:val="en-US"/>
              </w:rPr>
            </w:pPr>
            <w:r w:rsidRPr="00DC4DF4">
              <w:rPr>
                <w:rFonts w:ascii="Times New Roman" w:eastAsiaTheme="minorEastAsia" w:hAnsi="Times New Roman"/>
                <w:color w:val="000000"/>
                <w:sz w:val="20"/>
                <w:szCs w:val="20"/>
                <w:lang w:val="en-US"/>
              </w:rPr>
              <w:t>c=5.1527</w:t>
            </w:r>
          </w:p>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p>
        </w:tc>
        <w:tc>
          <w:tcPr>
            <w:tcW w:w="1034" w:type="dxa"/>
            <w:shd w:val="clear" w:color="auto" w:fill="auto"/>
          </w:tcPr>
          <w:p w:rsidR="00715323" w:rsidRDefault="00715323" w:rsidP="005B4868">
            <w:pPr>
              <w:pStyle w:val="RSCB02ArticleText"/>
              <w:spacing w:line="36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3.0609/</w:t>
            </w:r>
          </w:p>
          <w:p w:rsidR="00715323" w:rsidRPr="00DC4DF4"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rPr>
              <w:t>3.0123</w:t>
            </w:r>
          </w:p>
        </w:tc>
        <w:tc>
          <w:tcPr>
            <w:tcW w:w="1034" w:type="dxa"/>
            <w:shd w:val="clear" w:color="auto" w:fill="auto"/>
          </w:tcPr>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Cu</w:t>
            </w:r>
            <w:r w:rsidRPr="00DC4DF4">
              <w:rPr>
                <w:rFonts w:ascii="Times New Roman" w:eastAsiaTheme="minorEastAsia" w:hAnsi="Times New Roman"/>
                <w:sz w:val="20"/>
                <w:szCs w:val="20"/>
                <w:vertAlign w:val="subscript"/>
                <w:lang w:val="en-US"/>
              </w:rPr>
              <w:t>2</w:t>
            </w:r>
            <w:r w:rsidRPr="00DC4DF4">
              <w:rPr>
                <w:rFonts w:ascii="Times New Roman" w:eastAsiaTheme="minorEastAsia" w:hAnsi="Times New Roman"/>
                <w:sz w:val="20"/>
                <w:szCs w:val="20"/>
                <w:lang w:val="en-US"/>
              </w:rPr>
              <w:t>O &lt;011&gt;</w:t>
            </w:r>
          </w:p>
        </w:tc>
        <w:tc>
          <w:tcPr>
            <w:tcW w:w="1033" w:type="dxa"/>
            <w:shd w:val="clear" w:color="auto" w:fill="auto"/>
          </w:tcPr>
          <w:p w:rsidR="00531F73"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lang w:val="en-US"/>
              </w:rPr>
              <w:t>2.4607</w:t>
            </w:r>
            <w:r w:rsidRPr="00DC4DF4">
              <w:rPr>
                <w:rFonts w:ascii="Times New Roman" w:eastAsiaTheme="minorEastAsia" w:hAnsi="Times New Roman"/>
                <w:sz w:val="20"/>
                <w:szCs w:val="20"/>
              </w:rPr>
              <w:t>/</w:t>
            </w:r>
          </w:p>
          <w:p w:rsidR="00715323" w:rsidRPr="00DC4DF4"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rPr>
              <w:t>2.4595</w:t>
            </w:r>
          </w:p>
        </w:tc>
        <w:tc>
          <w:tcPr>
            <w:tcW w:w="1034" w:type="dxa"/>
            <w:shd w:val="clear" w:color="auto" w:fill="auto"/>
          </w:tcPr>
          <w:p w:rsidR="00715323" w:rsidRPr="00DC4DF4" w:rsidRDefault="00715323" w:rsidP="005B4868">
            <w:pPr>
              <w:spacing w:line="360" w:lineRule="auto"/>
              <w:jc w:val="center"/>
            </w:pPr>
            <w:r w:rsidRPr="00DC4DF4">
              <w:rPr>
                <w:lang w:val="en-US"/>
              </w:rPr>
              <w:t>Cu</w:t>
            </w:r>
            <w:r w:rsidRPr="00DC4DF4">
              <w:rPr>
                <w:vertAlign w:val="subscript"/>
                <w:lang w:val="en-US"/>
              </w:rPr>
              <w:t>2</w:t>
            </w:r>
            <w:r w:rsidRPr="00DC4DF4">
              <w:rPr>
                <w:lang w:val="en-US"/>
              </w:rPr>
              <w:t>O</w:t>
            </w:r>
          </w:p>
          <w:p w:rsidR="00715323" w:rsidRPr="00DC4DF4" w:rsidRDefault="00715323" w:rsidP="005B4868">
            <w:pPr>
              <w:spacing w:line="360" w:lineRule="auto"/>
              <w:jc w:val="center"/>
              <w:rPr>
                <w:lang w:val="en-US"/>
              </w:rPr>
            </w:pPr>
            <w:r w:rsidRPr="00DC4DF4">
              <w:rPr>
                <w:lang w:val="en-US"/>
              </w:rPr>
              <w:t>&lt;111&gt;</w:t>
            </w:r>
          </w:p>
        </w:tc>
        <w:tc>
          <w:tcPr>
            <w:tcW w:w="1034" w:type="dxa"/>
            <w:shd w:val="clear" w:color="auto" w:fill="auto"/>
          </w:tcPr>
          <w:p w:rsidR="00715323" w:rsidRDefault="00715323" w:rsidP="005B4868">
            <w:pPr>
              <w:pStyle w:val="RSCB02ArticleText"/>
              <w:spacing w:line="36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2.127</w:t>
            </w:r>
            <w:r w:rsidRPr="00DC4DF4">
              <w:rPr>
                <w:rFonts w:ascii="Times New Roman" w:eastAsiaTheme="minorEastAsia" w:hAnsi="Times New Roman"/>
                <w:sz w:val="20"/>
                <w:szCs w:val="20"/>
              </w:rPr>
              <w:t>0/</w:t>
            </w:r>
          </w:p>
          <w:p w:rsidR="00715323" w:rsidRPr="00DC4DF4"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rPr>
              <w:t>2.1300</w:t>
            </w:r>
          </w:p>
        </w:tc>
        <w:tc>
          <w:tcPr>
            <w:tcW w:w="1034" w:type="dxa"/>
            <w:shd w:val="clear" w:color="auto" w:fill="auto"/>
          </w:tcPr>
          <w:p w:rsidR="00715323" w:rsidRPr="00DC4DF4" w:rsidRDefault="00715323" w:rsidP="005B4868">
            <w:pPr>
              <w:spacing w:line="360" w:lineRule="auto"/>
              <w:jc w:val="center"/>
            </w:pPr>
            <w:r w:rsidRPr="00DC4DF4">
              <w:rPr>
                <w:lang w:val="en-US"/>
              </w:rPr>
              <w:t>Cu</w:t>
            </w:r>
            <w:r w:rsidRPr="00DC4DF4">
              <w:rPr>
                <w:vertAlign w:val="subscript"/>
                <w:lang w:val="en-US"/>
              </w:rPr>
              <w:t>2</w:t>
            </w:r>
            <w:r w:rsidRPr="00DC4DF4">
              <w:rPr>
                <w:lang w:val="en-US"/>
              </w:rPr>
              <w:t>O</w:t>
            </w:r>
          </w:p>
          <w:p w:rsidR="00715323" w:rsidRPr="00DC4DF4" w:rsidRDefault="00715323" w:rsidP="005B4868">
            <w:pPr>
              <w:spacing w:line="360" w:lineRule="auto"/>
              <w:jc w:val="center"/>
              <w:rPr>
                <w:lang w:val="en-US"/>
              </w:rPr>
            </w:pPr>
            <w:r w:rsidRPr="00DC4DF4">
              <w:rPr>
                <w:lang w:val="en-US"/>
              </w:rPr>
              <w:t>&lt;002&gt;</w:t>
            </w:r>
          </w:p>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p>
        </w:tc>
      </w:tr>
      <w:tr w:rsidR="00715323" w:rsidRPr="00DC4DF4" w:rsidTr="00531F73">
        <w:trPr>
          <w:trHeight w:val="352"/>
        </w:trPr>
        <w:tc>
          <w:tcPr>
            <w:tcW w:w="1964" w:type="dxa"/>
            <w:shd w:val="clear" w:color="auto" w:fill="auto"/>
          </w:tcPr>
          <w:p w:rsidR="00715323" w:rsidRPr="00DC4DF4" w:rsidRDefault="00715323" w:rsidP="005B4868">
            <w:pPr>
              <w:pStyle w:val="RSCB02ArticleText"/>
              <w:spacing w:line="240" w:lineRule="auto"/>
              <w:jc w:val="center"/>
              <w:rPr>
                <w:rFonts w:ascii="Times New Roman" w:eastAsiaTheme="minorEastAsia" w:hAnsi="Times New Roman"/>
                <w:sz w:val="20"/>
                <w:szCs w:val="20"/>
                <w:lang w:val="en-US"/>
              </w:rPr>
            </w:pPr>
          </w:p>
        </w:tc>
        <w:tc>
          <w:tcPr>
            <w:tcW w:w="1187" w:type="dxa"/>
            <w:shd w:val="clear" w:color="auto" w:fill="auto"/>
          </w:tcPr>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p>
        </w:tc>
        <w:tc>
          <w:tcPr>
            <w:tcW w:w="1034" w:type="dxa"/>
            <w:shd w:val="clear" w:color="auto" w:fill="auto"/>
          </w:tcPr>
          <w:p w:rsidR="00531F73"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lang w:val="en-US"/>
              </w:rPr>
              <w:t>1.512</w:t>
            </w:r>
            <w:r w:rsidR="00531F73">
              <w:rPr>
                <w:rFonts w:ascii="Times New Roman" w:eastAsiaTheme="minorEastAsia" w:hAnsi="Times New Roman"/>
                <w:sz w:val="20"/>
                <w:szCs w:val="20"/>
              </w:rPr>
              <w:t>0/</w:t>
            </w:r>
          </w:p>
          <w:p w:rsidR="00715323" w:rsidRPr="00531F73" w:rsidRDefault="00531F73" w:rsidP="005B4868">
            <w:pPr>
              <w:pStyle w:val="RSCB02ArticleText"/>
              <w:spacing w:line="360" w:lineRule="auto"/>
              <w:jc w:val="center"/>
              <w:rPr>
                <w:rFonts w:ascii="Times New Roman" w:eastAsiaTheme="minorEastAsia" w:hAnsi="Times New Roman"/>
                <w:sz w:val="20"/>
                <w:szCs w:val="20"/>
              </w:rPr>
            </w:pPr>
            <w:r>
              <w:rPr>
                <w:rFonts w:ascii="Times New Roman" w:eastAsiaTheme="minorEastAsia" w:hAnsi="Times New Roman"/>
                <w:sz w:val="20"/>
                <w:szCs w:val="20"/>
              </w:rPr>
              <w:t>1.5060</w:t>
            </w:r>
          </w:p>
        </w:tc>
        <w:tc>
          <w:tcPr>
            <w:tcW w:w="1034" w:type="dxa"/>
            <w:shd w:val="clear" w:color="auto" w:fill="auto"/>
          </w:tcPr>
          <w:p w:rsidR="00715323" w:rsidRDefault="00715323" w:rsidP="005B4868">
            <w:pPr>
              <w:pStyle w:val="RSCB02ArticleText"/>
              <w:spacing w:line="360" w:lineRule="auto"/>
              <w:jc w:val="center"/>
              <w:rPr>
                <w:rFonts w:ascii="Times New Roman" w:eastAsiaTheme="minorEastAsia" w:hAnsi="Times New Roman"/>
                <w:sz w:val="20"/>
                <w:szCs w:val="20"/>
                <w:lang w:val="en-US"/>
              </w:rPr>
            </w:pPr>
            <w:proofErr w:type="spellStart"/>
            <w:r w:rsidRPr="00DC4DF4">
              <w:rPr>
                <w:rFonts w:ascii="Times New Roman" w:eastAsiaTheme="minorEastAsia" w:hAnsi="Times New Roman"/>
                <w:sz w:val="20"/>
                <w:szCs w:val="20"/>
                <w:lang w:val="en-US"/>
              </w:rPr>
              <w:t>CuO</w:t>
            </w:r>
            <w:proofErr w:type="spellEnd"/>
          </w:p>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&lt;11-3&gt;</w:t>
            </w:r>
          </w:p>
        </w:tc>
        <w:tc>
          <w:tcPr>
            <w:tcW w:w="1033" w:type="dxa"/>
            <w:shd w:val="clear" w:color="auto" w:fill="auto"/>
          </w:tcPr>
          <w:p w:rsidR="00715323" w:rsidRPr="00531F73" w:rsidRDefault="00715323" w:rsidP="005B4868">
            <w:pPr>
              <w:pStyle w:val="RSCB02ArticleText"/>
              <w:spacing w:line="360" w:lineRule="auto"/>
              <w:jc w:val="center"/>
              <w:rPr>
                <w:rFonts w:ascii="Times New Roman" w:eastAsiaTheme="minorEastAsia" w:hAnsi="Times New Roman"/>
                <w:sz w:val="20"/>
                <w:szCs w:val="20"/>
              </w:rPr>
            </w:pPr>
            <w:r w:rsidRPr="00DC4DF4">
              <w:rPr>
                <w:rFonts w:ascii="Times New Roman" w:eastAsiaTheme="minorEastAsia" w:hAnsi="Times New Roman"/>
                <w:sz w:val="20"/>
                <w:szCs w:val="20"/>
                <w:lang w:val="en-US"/>
              </w:rPr>
              <w:t>1.2938</w:t>
            </w:r>
            <w:r w:rsidR="00531F73">
              <w:rPr>
                <w:rFonts w:ascii="Times New Roman" w:eastAsiaTheme="minorEastAsia" w:hAnsi="Times New Roman"/>
                <w:sz w:val="20"/>
                <w:szCs w:val="20"/>
              </w:rPr>
              <w:t>/1.2959</w:t>
            </w:r>
          </w:p>
          <w:p w:rsidR="00531F73" w:rsidRPr="00531F73" w:rsidRDefault="00531F73" w:rsidP="005B4868">
            <w:pPr>
              <w:pStyle w:val="RSCB02ArticleText"/>
              <w:spacing w:line="360" w:lineRule="auto"/>
              <w:jc w:val="center"/>
              <w:rPr>
                <w:rFonts w:ascii="Times New Roman" w:eastAsiaTheme="minorEastAsia" w:hAnsi="Times New Roman"/>
                <w:sz w:val="20"/>
                <w:szCs w:val="20"/>
              </w:rPr>
            </w:pPr>
          </w:p>
        </w:tc>
        <w:tc>
          <w:tcPr>
            <w:tcW w:w="1034" w:type="dxa"/>
            <w:shd w:val="clear" w:color="auto" w:fill="auto"/>
          </w:tcPr>
          <w:p w:rsidR="00715323" w:rsidRDefault="00715323" w:rsidP="005B4868">
            <w:pPr>
              <w:spacing w:line="360" w:lineRule="auto"/>
              <w:jc w:val="center"/>
              <w:rPr>
                <w:lang w:val="en-US"/>
              </w:rPr>
            </w:pPr>
            <w:proofErr w:type="spellStart"/>
            <w:r w:rsidRPr="00DC4DF4">
              <w:rPr>
                <w:lang w:val="en-US"/>
              </w:rPr>
              <w:t>CuO</w:t>
            </w:r>
            <w:proofErr w:type="spellEnd"/>
          </w:p>
          <w:p w:rsidR="00715323" w:rsidRPr="00DC4DF4" w:rsidRDefault="00715323" w:rsidP="005B4868">
            <w:pPr>
              <w:spacing w:line="360" w:lineRule="auto"/>
              <w:jc w:val="center"/>
              <w:rPr>
                <w:lang w:val="en-US"/>
              </w:rPr>
            </w:pPr>
            <w:r w:rsidRPr="00DC4DF4">
              <w:rPr>
                <w:lang w:val="en-US"/>
              </w:rPr>
              <w:t>&lt;221&gt;</w:t>
            </w:r>
          </w:p>
        </w:tc>
        <w:tc>
          <w:tcPr>
            <w:tcW w:w="1034" w:type="dxa"/>
            <w:shd w:val="clear" w:color="auto" w:fill="auto"/>
          </w:tcPr>
          <w:p w:rsidR="00715323" w:rsidRPr="00DC4DF4" w:rsidRDefault="00715323" w:rsidP="005B4868">
            <w:pPr>
              <w:pStyle w:val="RSCB02ArticleText"/>
              <w:spacing w:line="360" w:lineRule="auto"/>
              <w:jc w:val="center"/>
              <w:rPr>
                <w:rFonts w:ascii="Times New Roman" w:eastAsiaTheme="minorEastAsia" w:hAnsi="Times New Roman"/>
                <w:sz w:val="20"/>
                <w:szCs w:val="20"/>
                <w:lang w:val="en-US"/>
              </w:rPr>
            </w:pPr>
            <w:r w:rsidRPr="00DC4DF4">
              <w:rPr>
                <w:rFonts w:ascii="Times New Roman" w:eastAsiaTheme="minorEastAsia" w:hAnsi="Times New Roman"/>
                <w:sz w:val="20"/>
                <w:szCs w:val="20"/>
                <w:lang w:val="en-US"/>
              </w:rPr>
              <w:t>-</w:t>
            </w:r>
          </w:p>
        </w:tc>
        <w:tc>
          <w:tcPr>
            <w:tcW w:w="1034" w:type="dxa"/>
            <w:shd w:val="clear" w:color="auto" w:fill="auto"/>
          </w:tcPr>
          <w:p w:rsidR="00715323" w:rsidRPr="00DC4DF4" w:rsidRDefault="00715323" w:rsidP="005B4868">
            <w:pPr>
              <w:spacing w:line="360" w:lineRule="auto"/>
              <w:jc w:val="center"/>
              <w:rPr>
                <w:lang w:val="en-US"/>
              </w:rPr>
            </w:pPr>
            <w:r w:rsidRPr="00DC4DF4">
              <w:rPr>
                <w:lang w:val="en-US"/>
              </w:rPr>
              <w:t>-</w:t>
            </w:r>
          </w:p>
        </w:tc>
      </w:tr>
    </w:tbl>
    <w:p w:rsidR="00715323" w:rsidRPr="00715467" w:rsidRDefault="00715323" w:rsidP="00715467">
      <w:pPr>
        <w:pStyle w:val="RSCB02ArticleText"/>
        <w:spacing w:line="360" w:lineRule="auto"/>
        <w:rPr>
          <w:rFonts w:ascii="Times New Roman" w:hAnsi="Times New Roman"/>
          <w:color w:val="000000"/>
          <w:sz w:val="20"/>
          <w:szCs w:val="20"/>
          <w:lang w:val="en-US"/>
        </w:rPr>
      </w:pPr>
      <w:r w:rsidRPr="00DC4DF4">
        <w:rPr>
          <w:rFonts w:ascii="Times New Roman" w:hAnsi="Times New Roman"/>
          <w:color w:val="000000"/>
          <w:sz w:val="20"/>
          <w:szCs w:val="20"/>
          <w:lang w:val="en-US"/>
        </w:rPr>
        <w:t xml:space="preserve">* </w:t>
      </w:r>
      <w:proofErr w:type="gramStart"/>
      <w:r w:rsidRPr="00DC4DF4">
        <w:rPr>
          <w:rFonts w:ascii="Times New Roman" w:hAnsi="Times New Roman"/>
          <w:color w:val="000000"/>
          <w:sz w:val="20"/>
          <w:szCs w:val="20"/>
          <w:lang w:val="en-US"/>
        </w:rPr>
        <w:t>the</w:t>
      </w:r>
      <w:proofErr w:type="gramEnd"/>
      <w:r w:rsidRPr="00DC4DF4">
        <w:rPr>
          <w:rFonts w:ascii="Times New Roman" w:hAnsi="Times New Roman"/>
          <w:color w:val="000000"/>
          <w:sz w:val="20"/>
          <w:szCs w:val="20"/>
          <w:lang w:val="en-US"/>
        </w:rPr>
        <w:t xml:space="preserve"> value is taken from XRD database (ICSD)</w:t>
      </w:r>
    </w:p>
    <w:p w:rsidR="00715323" w:rsidRPr="00DC4DF4" w:rsidRDefault="00715323" w:rsidP="00715323">
      <w:pPr>
        <w:spacing w:line="360" w:lineRule="auto"/>
        <w:jc w:val="both"/>
        <w:rPr>
          <w:sz w:val="24"/>
          <w:szCs w:val="24"/>
        </w:rPr>
      </w:pPr>
      <w:r w:rsidRPr="00DC4DF4">
        <w:rPr>
          <w:noProof/>
          <w:sz w:val="24"/>
          <w:szCs w:val="24"/>
        </w:rPr>
        <w:drawing>
          <wp:inline distT="0" distB="0" distL="0" distR="0">
            <wp:extent cx="5311140" cy="2887980"/>
            <wp:effectExtent l="0" t="0" r="3810" b="7620"/>
            <wp:docPr id="8" name="Рисунок 8" descr="TEM_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_1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140" cy="2887980"/>
                    </a:xfrm>
                    <a:prstGeom prst="rect">
                      <a:avLst/>
                    </a:prstGeom>
                    <a:noFill/>
                    <a:ln>
                      <a:noFill/>
                    </a:ln>
                  </pic:spPr>
                </pic:pic>
              </a:graphicData>
            </a:graphic>
          </wp:inline>
        </w:drawing>
      </w:r>
    </w:p>
    <w:p w:rsidR="00715323" w:rsidRPr="00DC4DF4" w:rsidRDefault="00715323" w:rsidP="00715323">
      <w:pPr>
        <w:spacing w:line="360" w:lineRule="auto"/>
        <w:jc w:val="both"/>
        <w:rPr>
          <w:sz w:val="24"/>
          <w:szCs w:val="24"/>
          <w:lang w:val="en-US"/>
        </w:rPr>
      </w:pPr>
      <w:r w:rsidRPr="00DC4DF4">
        <w:rPr>
          <w:b/>
          <w:sz w:val="24"/>
          <w:szCs w:val="24"/>
          <w:lang w:val="en-US"/>
        </w:rPr>
        <w:t xml:space="preserve">Figure S4. </w:t>
      </w:r>
      <w:proofErr w:type="gramStart"/>
      <w:r w:rsidRPr="00DC4DF4">
        <w:rPr>
          <w:sz w:val="24"/>
          <w:szCs w:val="24"/>
          <w:lang w:val="en-US"/>
        </w:rPr>
        <w:t>TEM image</w:t>
      </w:r>
      <w:r w:rsidRPr="00DC4DF4">
        <w:rPr>
          <w:b/>
          <w:sz w:val="24"/>
          <w:szCs w:val="24"/>
          <w:lang w:val="en-US"/>
        </w:rPr>
        <w:t xml:space="preserve">, </w:t>
      </w:r>
      <w:r w:rsidRPr="00DC4DF4">
        <w:rPr>
          <w:sz w:val="24"/>
          <w:szCs w:val="24"/>
          <w:lang w:val="en-US"/>
        </w:rPr>
        <w:t xml:space="preserve">SAED image and histogram of the size distribution of </w:t>
      </w:r>
      <w:proofErr w:type="spellStart"/>
      <w:r w:rsidRPr="00DC4DF4">
        <w:rPr>
          <w:sz w:val="24"/>
          <w:szCs w:val="24"/>
          <w:lang w:val="en-US"/>
        </w:rPr>
        <w:t>CuO</w:t>
      </w:r>
      <w:proofErr w:type="spellEnd"/>
      <w:r w:rsidRPr="00DC4DF4">
        <w:rPr>
          <w:sz w:val="24"/>
          <w:szCs w:val="24"/>
          <w:lang w:val="en-US"/>
        </w:rPr>
        <w:t xml:space="preserve"> NPs prepared by </w:t>
      </w:r>
      <w:proofErr w:type="spellStart"/>
      <w:r w:rsidRPr="00DC4DF4">
        <w:rPr>
          <w:sz w:val="24"/>
          <w:szCs w:val="24"/>
          <w:lang w:val="en-US"/>
        </w:rPr>
        <w:t>solvothermal</w:t>
      </w:r>
      <w:proofErr w:type="spellEnd"/>
      <w:r>
        <w:rPr>
          <w:sz w:val="24"/>
          <w:szCs w:val="24"/>
          <w:lang w:val="en-US"/>
        </w:rPr>
        <w:t xml:space="preserve"> </w:t>
      </w:r>
      <w:r w:rsidRPr="00DC4DF4">
        <w:rPr>
          <w:sz w:val="24"/>
          <w:szCs w:val="24"/>
          <w:lang w:val="en-US"/>
        </w:rPr>
        <w:t>synthesis.</w:t>
      </w:r>
      <w:proofErr w:type="gramEnd"/>
      <w:r>
        <w:rPr>
          <w:sz w:val="24"/>
          <w:szCs w:val="24"/>
          <w:lang w:val="en-US"/>
        </w:rPr>
        <w:t xml:space="preserve"> </w:t>
      </w:r>
      <w:r w:rsidRPr="00DC4DF4">
        <w:rPr>
          <w:sz w:val="24"/>
          <w:szCs w:val="24"/>
          <w:lang w:val="en-US"/>
        </w:rPr>
        <w:t>See</w:t>
      </w:r>
      <w:r>
        <w:rPr>
          <w:sz w:val="24"/>
          <w:szCs w:val="24"/>
          <w:lang w:val="en-US"/>
        </w:rPr>
        <w:t xml:space="preserve"> </w:t>
      </w:r>
      <w:r w:rsidRPr="00DC4DF4">
        <w:rPr>
          <w:sz w:val="24"/>
          <w:szCs w:val="24"/>
          <w:lang w:val="en-US"/>
        </w:rPr>
        <w:t>text</w:t>
      </w:r>
      <w:r>
        <w:rPr>
          <w:sz w:val="24"/>
          <w:szCs w:val="24"/>
          <w:lang w:val="en-US"/>
        </w:rPr>
        <w:t xml:space="preserve"> </w:t>
      </w:r>
      <w:r w:rsidRPr="00DC4DF4">
        <w:rPr>
          <w:sz w:val="24"/>
          <w:szCs w:val="24"/>
          <w:lang w:val="en-US"/>
        </w:rPr>
        <w:t>for</w:t>
      </w:r>
      <w:r>
        <w:rPr>
          <w:sz w:val="24"/>
          <w:szCs w:val="24"/>
          <w:lang w:val="en-US"/>
        </w:rPr>
        <w:t xml:space="preserve"> </w:t>
      </w:r>
      <w:r w:rsidRPr="00DC4DF4">
        <w:rPr>
          <w:sz w:val="24"/>
          <w:szCs w:val="24"/>
          <w:lang w:val="en-US"/>
        </w:rPr>
        <w:t>details.</w:t>
      </w:r>
    </w:p>
    <w:p w:rsidR="00715323" w:rsidRPr="00DC4DF4" w:rsidRDefault="00715323" w:rsidP="00715323">
      <w:pPr>
        <w:jc w:val="both"/>
        <w:rPr>
          <w:sz w:val="24"/>
          <w:szCs w:val="24"/>
          <w:lang w:val="en-US"/>
        </w:rPr>
      </w:pPr>
    </w:p>
    <w:p w:rsidR="00715323" w:rsidRPr="00DC4DF4" w:rsidRDefault="00715323" w:rsidP="00715323">
      <w:pPr>
        <w:jc w:val="both"/>
        <w:rPr>
          <w:sz w:val="24"/>
          <w:szCs w:val="24"/>
          <w:lang w:val="en-US"/>
        </w:rPr>
      </w:pPr>
    </w:p>
    <w:p w:rsidR="00715323" w:rsidRPr="00DC4DF4" w:rsidRDefault="00715323" w:rsidP="00715323">
      <w:pPr>
        <w:jc w:val="both"/>
        <w:rPr>
          <w:sz w:val="24"/>
          <w:szCs w:val="24"/>
        </w:rPr>
      </w:pPr>
      <w:r w:rsidRPr="00DC4DF4">
        <w:rPr>
          <w:noProof/>
          <w:sz w:val="24"/>
          <w:szCs w:val="24"/>
        </w:rPr>
        <w:drawing>
          <wp:inline distT="0" distB="0" distL="0" distR="0">
            <wp:extent cx="5791200" cy="3192780"/>
            <wp:effectExtent l="0" t="0" r="0" b="7620"/>
            <wp:docPr id="9" name="Рисунок 9" descr="TEM_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_2 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3192780"/>
                    </a:xfrm>
                    <a:prstGeom prst="rect">
                      <a:avLst/>
                    </a:prstGeom>
                    <a:noFill/>
                    <a:ln>
                      <a:noFill/>
                    </a:ln>
                  </pic:spPr>
                </pic:pic>
              </a:graphicData>
            </a:graphic>
          </wp:inline>
        </w:drawing>
      </w:r>
    </w:p>
    <w:p w:rsidR="00715323" w:rsidRPr="00DC4DF4" w:rsidRDefault="00093D47" w:rsidP="00715323">
      <w:pPr>
        <w:spacing w:line="360" w:lineRule="auto"/>
        <w:jc w:val="both"/>
        <w:rPr>
          <w:sz w:val="24"/>
          <w:szCs w:val="24"/>
          <w:lang w:val="en-US"/>
        </w:rPr>
      </w:pPr>
      <w:r>
        <w:rPr>
          <w:noProof/>
          <w:sz w:val="24"/>
          <w:szCs w:val="24"/>
        </w:rPr>
        <w:pict>
          <v:shapetype id="_x0000_t32" coordsize="21600,21600" o:spt="32" o:oned="t" path="m,l21600,21600e" filled="f">
            <v:path arrowok="t" fillok="f" o:connecttype="none"/>
            <o:lock v:ext="edit" shapetype="t"/>
          </v:shapetype>
          <v:shape id="AutoShape 10" o:spid="_x0000_s1028" type="#_x0000_t32" style="position:absolute;left:0;text-align:left;margin-left:243pt;margin-top:6pt;width:28.5pt;height:31.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" strokecolor="#f2f2f2"/>
        </w:pict>
      </w:r>
      <w:r>
        <w:rPr>
          <w:noProof/>
          <w:sz w:val="24"/>
          <w:szCs w:val="24"/>
        </w:rPr>
        <w:pict>
          <v:shape id="AutoShape 9" o:spid="_x0000_s1027" type="#_x0000_t32" style="position:absolute;left:0;text-align:left;margin-left:253.5pt;margin-top:.3pt;width:18pt;height:17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" strokecolor="#f2f2f2"/>
        </w:pict>
      </w:r>
      <w:r w:rsidRPr="00093D47">
        <w:rPr>
          <w:b/>
          <w:noProof/>
          <w:sz w:val="24"/>
          <w:szCs w:val="24"/>
        </w:rPr>
        <w:pict>
          <v:shape id="AutoShape 8" o:spid="_x0000_s1026" type="#_x0000_t32" style="position:absolute;left:0;text-align:left;margin-left:258.5pt;margin-top:6.2pt;width:13pt;height:11.8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" strokecolor="white"/>
        </w:pict>
      </w:r>
      <w:r w:rsidR="00715323" w:rsidRPr="00DC4DF4">
        <w:rPr>
          <w:b/>
          <w:sz w:val="24"/>
          <w:szCs w:val="24"/>
          <w:lang w:val="en-US"/>
        </w:rPr>
        <w:t xml:space="preserve">Figure S5. </w:t>
      </w:r>
      <w:proofErr w:type="gramStart"/>
      <w:r w:rsidR="00715323" w:rsidRPr="00DC4DF4">
        <w:rPr>
          <w:sz w:val="24"/>
          <w:szCs w:val="24"/>
          <w:lang w:val="en-US"/>
        </w:rPr>
        <w:t>TEM image</w:t>
      </w:r>
      <w:r w:rsidR="00715323" w:rsidRPr="00DC4DF4">
        <w:rPr>
          <w:b/>
          <w:sz w:val="24"/>
          <w:szCs w:val="24"/>
          <w:lang w:val="en-US"/>
        </w:rPr>
        <w:t xml:space="preserve">, </w:t>
      </w:r>
      <w:r w:rsidR="00715323" w:rsidRPr="00DC4DF4">
        <w:rPr>
          <w:sz w:val="24"/>
          <w:szCs w:val="24"/>
          <w:lang w:val="en-US"/>
        </w:rPr>
        <w:t>SAED image and histogram of the size distribution of Cu/Cu</w:t>
      </w:r>
      <w:r w:rsidR="00715323" w:rsidRPr="00DC4DF4">
        <w:rPr>
          <w:sz w:val="24"/>
          <w:szCs w:val="24"/>
          <w:vertAlign w:val="subscript"/>
          <w:lang w:val="en-US"/>
        </w:rPr>
        <w:t>2</w:t>
      </w:r>
      <w:r w:rsidR="00715323" w:rsidRPr="00DC4DF4">
        <w:rPr>
          <w:sz w:val="24"/>
          <w:szCs w:val="24"/>
          <w:lang w:val="en-US"/>
        </w:rPr>
        <w:t xml:space="preserve">O NPs prepared by MW-assisted </w:t>
      </w:r>
      <w:proofErr w:type="spellStart"/>
      <w:r w:rsidR="00715323" w:rsidRPr="00DC4DF4">
        <w:rPr>
          <w:sz w:val="24"/>
          <w:szCs w:val="24"/>
          <w:lang w:val="en-US"/>
        </w:rPr>
        <w:t>polyol</w:t>
      </w:r>
      <w:proofErr w:type="spellEnd"/>
      <w:r w:rsidR="00715323" w:rsidRPr="00DC4DF4">
        <w:rPr>
          <w:sz w:val="24"/>
          <w:szCs w:val="24"/>
          <w:lang w:val="en-US"/>
        </w:rPr>
        <w:t xml:space="preserve"> synthesis at 185 °C.</w:t>
      </w:r>
      <w:proofErr w:type="gramEnd"/>
      <w:r w:rsidR="00715323" w:rsidRPr="00DC4DF4">
        <w:rPr>
          <w:sz w:val="24"/>
          <w:szCs w:val="24"/>
          <w:lang w:val="en-US"/>
        </w:rPr>
        <w:t xml:space="preserve"> See text for details.</w:t>
      </w:r>
    </w:p>
    <w:p w:rsidR="00715323" w:rsidRPr="00DC4DF4" w:rsidRDefault="00715323" w:rsidP="00715323">
      <w:pPr>
        <w:jc w:val="both"/>
        <w:rPr>
          <w:sz w:val="24"/>
          <w:szCs w:val="24"/>
          <w:lang w:val="en-US"/>
        </w:rPr>
      </w:pPr>
    </w:p>
    <w:p w:rsidR="00715323" w:rsidRPr="00DC4DF4" w:rsidRDefault="00715323" w:rsidP="00715323">
      <w:pPr>
        <w:jc w:val="both"/>
        <w:rPr>
          <w:sz w:val="24"/>
          <w:szCs w:val="24"/>
          <w:lang w:val="en-US"/>
        </w:rPr>
      </w:pPr>
    </w:p>
    <w:p w:rsidR="00715323" w:rsidRPr="00DC4DF4" w:rsidRDefault="00715323" w:rsidP="00715323">
      <w:pPr>
        <w:jc w:val="both"/>
        <w:rPr>
          <w:sz w:val="24"/>
          <w:szCs w:val="24"/>
          <w:lang w:val="en-US"/>
        </w:rPr>
      </w:pPr>
      <w:r w:rsidRPr="00DC4DF4">
        <w:rPr>
          <w:noProof/>
          <w:sz w:val="24"/>
          <w:szCs w:val="24"/>
        </w:rPr>
        <w:drawing>
          <wp:inline distT="0" distB="0" distL="0" distR="0">
            <wp:extent cx="5570220" cy="3703320"/>
            <wp:effectExtent l="0" t="0" r="0" b="0"/>
            <wp:docPr id="10" name="Рисунок 10" descr="Сор_05_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р_05_С_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220" cy="3703320"/>
                    </a:xfrm>
                    <a:prstGeom prst="rect">
                      <a:avLst/>
                    </a:prstGeom>
                    <a:noFill/>
                    <a:ln>
                      <a:noFill/>
                    </a:ln>
                  </pic:spPr>
                </pic:pic>
              </a:graphicData>
            </a:graphic>
          </wp:inline>
        </w:drawing>
      </w:r>
    </w:p>
    <w:p w:rsidR="00715323" w:rsidRPr="00DC4DF4" w:rsidRDefault="00093D47" w:rsidP="00715323">
      <w:pPr>
        <w:spacing w:line="360" w:lineRule="auto"/>
        <w:jc w:val="both"/>
        <w:rPr>
          <w:sz w:val="24"/>
          <w:szCs w:val="24"/>
          <w:lang w:val="en-US"/>
        </w:rPr>
      </w:pPr>
      <w:r>
        <w:rPr>
          <w:noProof/>
          <w:sz w:val="24"/>
          <w:szCs w:val="24"/>
        </w:rPr>
        <w:pict>
          <v:shape id="AutoShape 13" o:spid="_x0000_s1031" type="#_x0000_t32" style="position:absolute;left:0;text-align:left;margin-left:243pt;margin-top:6pt;width:28.5pt;height:31.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" strokecolor="#f2f2f2"/>
        </w:pict>
      </w:r>
      <w:r>
        <w:rPr>
          <w:noProof/>
          <w:sz w:val="24"/>
          <w:szCs w:val="24"/>
        </w:rPr>
        <w:pict>
          <v:shape id="AutoShape 12" o:spid="_x0000_s1030" type="#_x0000_t32" style="position:absolute;left:0;text-align:left;margin-left:253.5pt;margin-top:.3pt;width:18pt;height:17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" strokecolor="#f2f2f2"/>
        </w:pict>
      </w:r>
      <w:r w:rsidRPr="00093D47">
        <w:rPr>
          <w:b/>
          <w:noProof/>
          <w:sz w:val="24"/>
          <w:szCs w:val="24"/>
        </w:rPr>
        <w:pict>
          <v:shape id="AutoShape 11" o:spid="_x0000_s1029" type="#_x0000_t32" style="position:absolute;left:0;text-align:left;margin-left:258.5pt;margin-top:6.2pt;width:13pt;height:11.8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" strokecolor="white"/>
        </w:pict>
      </w:r>
      <w:r w:rsidR="00715323" w:rsidRPr="00DC4DF4">
        <w:rPr>
          <w:b/>
          <w:sz w:val="24"/>
          <w:szCs w:val="24"/>
          <w:lang w:val="en-US"/>
        </w:rPr>
        <w:t xml:space="preserve">Figure S6. </w:t>
      </w:r>
      <w:proofErr w:type="gramStart"/>
      <w:r w:rsidR="00715323" w:rsidRPr="00DC4DF4">
        <w:rPr>
          <w:sz w:val="24"/>
          <w:szCs w:val="24"/>
          <w:lang w:val="en-US"/>
        </w:rPr>
        <w:t>TEM image</w:t>
      </w:r>
      <w:r w:rsidR="00715323" w:rsidRPr="00DC4DF4">
        <w:rPr>
          <w:b/>
          <w:sz w:val="24"/>
          <w:szCs w:val="24"/>
          <w:lang w:val="en-US"/>
        </w:rPr>
        <w:t xml:space="preserve">, </w:t>
      </w:r>
      <w:r w:rsidR="00715323" w:rsidRPr="00DC4DF4">
        <w:rPr>
          <w:sz w:val="24"/>
          <w:szCs w:val="24"/>
          <w:lang w:val="en-US"/>
        </w:rPr>
        <w:t>SAED image and histogram of the size distribution of Cu/Cu</w:t>
      </w:r>
      <w:r w:rsidR="00715323" w:rsidRPr="00DC4DF4">
        <w:rPr>
          <w:sz w:val="24"/>
          <w:szCs w:val="24"/>
          <w:vertAlign w:val="subscript"/>
          <w:lang w:val="en-US"/>
        </w:rPr>
        <w:t>2</w:t>
      </w:r>
      <w:r w:rsidR="00715323" w:rsidRPr="00DC4DF4">
        <w:rPr>
          <w:sz w:val="24"/>
          <w:szCs w:val="24"/>
          <w:lang w:val="en-US"/>
        </w:rPr>
        <w:t xml:space="preserve">O NPs prepared by MW-assisted </w:t>
      </w:r>
      <w:proofErr w:type="spellStart"/>
      <w:r w:rsidR="00715323" w:rsidRPr="00DC4DF4">
        <w:rPr>
          <w:sz w:val="24"/>
          <w:szCs w:val="24"/>
          <w:lang w:val="en-US"/>
        </w:rPr>
        <w:t>polyol</w:t>
      </w:r>
      <w:proofErr w:type="spellEnd"/>
      <w:r w:rsidR="00715323" w:rsidRPr="00DC4DF4">
        <w:rPr>
          <w:sz w:val="24"/>
          <w:szCs w:val="24"/>
          <w:lang w:val="en-US"/>
        </w:rPr>
        <w:t xml:space="preserve"> synthesis at 200 °C.</w:t>
      </w:r>
      <w:proofErr w:type="gramEnd"/>
      <w:r w:rsidR="00715323" w:rsidRPr="00DC4DF4">
        <w:rPr>
          <w:sz w:val="24"/>
          <w:szCs w:val="24"/>
          <w:lang w:val="en-US"/>
        </w:rPr>
        <w:t xml:space="preserve"> See text for details.</w:t>
      </w:r>
    </w:p>
    <w:p w:rsidR="00715323" w:rsidRPr="00DC4DF4" w:rsidRDefault="00715323" w:rsidP="00715323">
      <w:pPr>
        <w:jc w:val="both"/>
        <w:rPr>
          <w:sz w:val="24"/>
          <w:szCs w:val="24"/>
          <w:lang w:val="en-US"/>
        </w:rPr>
      </w:pPr>
    </w:p>
    <w:p w:rsidR="00715323" w:rsidRPr="00DC4DF4" w:rsidRDefault="00715323" w:rsidP="00715323">
      <w:pPr>
        <w:jc w:val="both"/>
        <w:rPr>
          <w:sz w:val="24"/>
          <w:szCs w:val="24"/>
          <w:lang w:val="en-US"/>
        </w:rPr>
      </w:pPr>
    </w:p>
    <w:p w:rsidR="00715323" w:rsidRPr="00DC4DF4" w:rsidRDefault="00715323" w:rsidP="00715323">
      <w:pPr>
        <w:jc w:val="both"/>
        <w:rPr>
          <w:sz w:val="24"/>
          <w:szCs w:val="24"/>
        </w:rPr>
      </w:pPr>
      <w:r w:rsidRPr="00DC4DF4">
        <w:rPr>
          <w:noProof/>
          <w:sz w:val="24"/>
          <w:szCs w:val="24"/>
        </w:rPr>
        <w:drawing>
          <wp:inline distT="0" distB="0" distL="0" distR="0">
            <wp:extent cx="5715000" cy="3048000"/>
            <wp:effectExtent l="0" t="0" r="0" b="0"/>
            <wp:docPr id="11" name="Рисунок 11" descr="TEM_3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_3 а"/>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715323" w:rsidRPr="00DC4DF4" w:rsidRDefault="00093D47" w:rsidP="00715323">
      <w:pPr>
        <w:spacing w:line="360" w:lineRule="auto"/>
        <w:jc w:val="both"/>
        <w:rPr>
          <w:sz w:val="24"/>
          <w:szCs w:val="24"/>
          <w:lang w:val="en-US"/>
        </w:rPr>
      </w:pPr>
      <w:r>
        <w:rPr>
          <w:noProof/>
          <w:sz w:val="24"/>
          <w:szCs w:val="24"/>
        </w:rPr>
        <w:pict>
          <v:shape id="AutoShape 16" o:spid="_x0000_s1034" type="#_x0000_t32" style="position:absolute;left:0;text-align:left;margin-left:243pt;margin-top:6pt;width:28.5pt;height:31.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" strokecolor="#f2f2f2"/>
        </w:pict>
      </w:r>
      <w:r>
        <w:rPr>
          <w:noProof/>
          <w:sz w:val="24"/>
          <w:szCs w:val="24"/>
        </w:rPr>
        <w:pict>
          <v:shape id="AutoShape 15" o:spid="_x0000_s1033" type="#_x0000_t32" style="position:absolute;left:0;text-align:left;margin-left:253.5pt;margin-top:.3pt;width:18pt;height:17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" strokecolor="#f2f2f2"/>
        </w:pict>
      </w:r>
      <w:r w:rsidRPr="00093D47">
        <w:rPr>
          <w:b/>
          <w:noProof/>
          <w:sz w:val="24"/>
          <w:szCs w:val="24"/>
        </w:rPr>
        <w:pict>
          <v:shape id="AutoShape 14" o:spid="_x0000_s1032" type="#_x0000_t32" style="position:absolute;left:0;text-align:left;margin-left:258.5pt;margin-top:6.2pt;width:13pt;height:11.8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" strokecolor="white"/>
        </w:pict>
      </w:r>
      <w:r w:rsidR="00715323" w:rsidRPr="00DC4DF4">
        <w:rPr>
          <w:b/>
          <w:sz w:val="24"/>
          <w:szCs w:val="24"/>
          <w:lang w:val="en-US"/>
        </w:rPr>
        <w:t xml:space="preserve">Figure S7. </w:t>
      </w:r>
      <w:proofErr w:type="gramStart"/>
      <w:r w:rsidR="00715323" w:rsidRPr="00DC4DF4">
        <w:rPr>
          <w:sz w:val="24"/>
          <w:szCs w:val="24"/>
          <w:lang w:val="en-US"/>
        </w:rPr>
        <w:t>TEM image</w:t>
      </w:r>
      <w:r w:rsidR="00715323" w:rsidRPr="00DC4DF4">
        <w:rPr>
          <w:b/>
          <w:sz w:val="24"/>
          <w:szCs w:val="24"/>
          <w:lang w:val="en-US"/>
        </w:rPr>
        <w:t xml:space="preserve">, </w:t>
      </w:r>
      <w:r w:rsidR="00715323" w:rsidRPr="00DC4DF4">
        <w:rPr>
          <w:sz w:val="24"/>
          <w:szCs w:val="24"/>
          <w:lang w:val="en-US"/>
        </w:rPr>
        <w:t>SAED image and histogram of the size distribution of Cu</w:t>
      </w:r>
      <w:r w:rsidR="00715323" w:rsidRPr="00DC4DF4">
        <w:rPr>
          <w:sz w:val="24"/>
          <w:szCs w:val="24"/>
          <w:vertAlign w:val="subscript"/>
          <w:lang w:val="en-US"/>
        </w:rPr>
        <w:t>2</w:t>
      </w:r>
      <w:r w:rsidR="00715323" w:rsidRPr="00DC4DF4">
        <w:rPr>
          <w:sz w:val="24"/>
          <w:szCs w:val="24"/>
          <w:lang w:val="en-US"/>
        </w:rPr>
        <w:t>O/</w:t>
      </w:r>
      <w:proofErr w:type="spellStart"/>
      <w:r w:rsidR="00715323" w:rsidRPr="00DC4DF4">
        <w:rPr>
          <w:sz w:val="24"/>
          <w:szCs w:val="24"/>
          <w:lang w:val="en-US"/>
        </w:rPr>
        <w:t>CuO</w:t>
      </w:r>
      <w:proofErr w:type="spellEnd"/>
      <w:r w:rsidR="00715323">
        <w:rPr>
          <w:sz w:val="24"/>
          <w:szCs w:val="24"/>
          <w:lang w:val="en-US"/>
        </w:rPr>
        <w:t xml:space="preserve"> </w:t>
      </w:r>
      <w:r w:rsidR="00715323" w:rsidRPr="00DC4DF4">
        <w:rPr>
          <w:sz w:val="24"/>
          <w:szCs w:val="24"/>
          <w:lang w:val="en-US"/>
        </w:rPr>
        <w:t xml:space="preserve">NPs prepared by </w:t>
      </w:r>
      <w:proofErr w:type="spellStart"/>
      <w:r w:rsidR="00715323" w:rsidRPr="00DC4DF4">
        <w:rPr>
          <w:sz w:val="24"/>
          <w:szCs w:val="24"/>
          <w:lang w:val="en-US"/>
        </w:rPr>
        <w:t>borohydride</w:t>
      </w:r>
      <w:proofErr w:type="spellEnd"/>
      <w:r w:rsidR="00715323" w:rsidRPr="00DC4DF4">
        <w:rPr>
          <w:sz w:val="24"/>
          <w:szCs w:val="24"/>
          <w:lang w:val="en-US"/>
        </w:rPr>
        <w:t xml:space="preserve"> synthesis.</w:t>
      </w:r>
      <w:proofErr w:type="gramEnd"/>
      <w:r w:rsidR="00715323" w:rsidRPr="00DC4DF4">
        <w:rPr>
          <w:sz w:val="24"/>
          <w:szCs w:val="24"/>
          <w:lang w:val="en-US"/>
        </w:rPr>
        <w:t xml:space="preserve"> See text for details.</w:t>
      </w:r>
    </w:p>
    <w:p w:rsidR="00715323" w:rsidRPr="00DC4DF4" w:rsidRDefault="00715323" w:rsidP="00715323">
      <w:pPr>
        <w:spacing w:line="360" w:lineRule="auto"/>
        <w:jc w:val="both"/>
        <w:rPr>
          <w:sz w:val="24"/>
          <w:szCs w:val="24"/>
          <w:lang w:val="en-US"/>
        </w:rPr>
      </w:pPr>
    </w:p>
    <w:p w:rsidR="00715323" w:rsidRPr="00DC4DF4" w:rsidRDefault="00715323" w:rsidP="00715323">
      <w:pPr>
        <w:jc w:val="both"/>
        <w:rPr>
          <w:sz w:val="24"/>
          <w:szCs w:val="24"/>
          <w:lang w:val="en-US"/>
        </w:rPr>
      </w:pPr>
    </w:p>
    <w:p w:rsidR="00715323" w:rsidRPr="00DC4DF4" w:rsidRDefault="00715323" w:rsidP="00715323">
      <w:pPr>
        <w:spacing w:line="360" w:lineRule="auto"/>
        <w:jc w:val="both"/>
        <w:rPr>
          <w:sz w:val="24"/>
          <w:szCs w:val="24"/>
          <w:lang w:val="en-US"/>
        </w:rPr>
      </w:pPr>
      <w:r w:rsidRPr="00DC4DF4">
        <w:rPr>
          <w:sz w:val="24"/>
          <w:szCs w:val="24"/>
          <w:lang w:val="en-US"/>
        </w:rPr>
        <w:t>Optical properties of obtained samples were measured on Shimadzu UV-2600 UV-VIS spectrophotometer in Diffuse Reflectance mode by using integration sphere accessory. Some small amounts of samples were mixed homogeneously with BaSO</w:t>
      </w:r>
      <w:r w:rsidRPr="00DC4DF4">
        <w:rPr>
          <w:sz w:val="24"/>
          <w:szCs w:val="24"/>
          <w:vertAlign w:val="subscript"/>
          <w:lang w:val="en-US"/>
        </w:rPr>
        <w:t>4</w:t>
      </w:r>
      <w:r w:rsidRPr="00DC4DF4">
        <w:rPr>
          <w:sz w:val="24"/>
          <w:szCs w:val="24"/>
          <w:lang w:val="en-US"/>
        </w:rPr>
        <w:t xml:space="preserve"> powder and filled in a standard optical </w:t>
      </w:r>
      <w:proofErr w:type="spellStart"/>
      <w:r w:rsidRPr="00DC4DF4">
        <w:rPr>
          <w:sz w:val="24"/>
          <w:szCs w:val="24"/>
          <w:lang w:val="en-US"/>
        </w:rPr>
        <w:t>cuvette</w:t>
      </w:r>
      <w:proofErr w:type="spellEnd"/>
      <w:r w:rsidRPr="00DC4DF4">
        <w:rPr>
          <w:sz w:val="24"/>
          <w:szCs w:val="24"/>
          <w:lang w:val="en-US"/>
        </w:rPr>
        <w:t xml:space="preserve">. Optical </w:t>
      </w:r>
      <w:proofErr w:type="spellStart"/>
      <w:r w:rsidRPr="00DC4DF4">
        <w:rPr>
          <w:sz w:val="24"/>
          <w:szCs w:val="24"/>
          <w:lang w:val="en-US"/>
        </w:rPr>
        <w:t>cuvette</w:t>
      </w:r>
      <w:proofErr w:type="spellEnd"/>
      <w:r w:rsidRPr="00DC4DF4">
        <w:rPr>
          <w:sz w:val="24"/>
          <w:szCs w:val="24"/>
          <w:lang w:val="en-US"/>
        </w:rPr>
        <w:t xml:space="preserve"> filled with pure BaSO</w:t>
      </w:r>
      <w:r w:rsidRPr="00DC4DF4">
        <w:rPr>
          <w:sz w:val="24"/>
          <w:szCs w:val="24"/>
          <w:vertAlign w:val="subscript"/>
          <w:lang w:val="en-US"/>
        </w:rPr>
        <w:t>4</w:t>
      </w:r>
      <w:r w:rsidRPr="00DC4DF4">
        <w:rPr>
          <w:sz w:val="24"/>
          <w:szCs w:val="24"/>
          <w:lang w:val="en-US"/>
        </w:rPr>
        <w:t xml:space="preserve"> was used as a reference. Care has been taken to ensure a snug fit of </w:t>
      </w:r>
      <w:proofErr w:type="spellStart"/>
      <w:r w:rsidRPr="00DC4DF4">
        <w:rPr>
          <w:sz w:val="24"/>
          <w:szCs w:val="24"/>
          <w:lang w:val="en-US"/>
        </w:rPr>
        <w:t>cuvette</w:t>
      </w:r>
      <w:proofErr w:type="spellEnd"/>
      <w:r w:rsidRPr="00DC4DF4">
        <w:rPr>
          <w:sz w:val="24"/>
          <w:szCs w:val="24"/>
          <w:lang w:val="en-US"/>
        </w:rPr>
        <w:t xml:space="preserve"> and window of integrating sphere to avoid light loss. </w:t>
      </w:r>
    </w:p>
    <w:p w:rsidR="00715323" w:rsidRPr="00DC4DF4" w:rsidRDefault="00715323" w:rsidP="00715323">
      <w:pPr>
        <w:spacing w:line="360" w:lineRule="auto"/>
        <w:jc w:val="both"/>
        <w:rPr>
          <w:sz w:val="24"/>
          <w:szCs w:val="24"/>
        </w:rPr>
      </w:pPr>
      <w:r w:rsidRPr="00DC4DF4">
        <w:rPr>
          <w:sz w:val="24"/>
          <w:szCs w:val="24"/>
          <w:lang w:val="en-US"/>
        </w:rPr>
        <w:t xml:space="preserve">The measured optical spectra in % of Reflectance values are reported in Fig. S8a. The difference in level of reflectance throughout the spectrum originates from different amount of samples available for the measurements. The same spectra were also converted in </w:t>
      </w:r>
      <w:proofErr w:type="spellStart"/>
      <w:r w:rsidRPr="00DC4DF4">
        <w:rPr>
          <w:sz w:val="24"/>
          <w:szCs w:val="24"/>
          <w:lang w:val="en-US"/>
        </w:rPr>
        <w:t>Kubelka-Munk</w:t>
      </w:r>
      <w:proofErr w:type="spellEnd"/>
      <w:r w:rsidRPr="00DC4DF4">
        <w:rPr>
          <w:sz w:val="24"/>
          <w:szCs w:val="24"/>
          <w:lang w:val="en-US"/>
        </w:rPr>
        <w:t xml:space="preserve"> values and presented in Fig. </w:t>
      </w:r>
      <w:r w:rsidRPr="00DC4DF4">
        <w:rPr>
          <w:sz w:val="24"/>
          <w:szCs w:val="24"/>
        </w:rPr>
        <w:t>S</w:t>
      </w:r>
      <w:r w:rsidRPr="00DC4DF4">
        <w:rPr>
          <w:sz w:val="24"/>
          <w:szCs w:val="24"/>
          <w:lang w:val="en-US"/>
        </w:rPr>
        <w:t>8</w:t>
      </w:r>
      <w:proofErr w:type="spellStart"/>
      <w:r w:rsidRPr="00DC4DF4">
        <w:rPr>
          <w:sz w:val="24"/>
          <w:szCs w:val="24"/>
        </w:rPr>
        <w:t>b</w:t>
      </w:r>
      <w:proofErr w:type="spellEnd"/>
      <w:r w:rsidRPr="00DC4DF4">
        <w:rPr>
          <w:sz w:val="24"/>
          <w:szCs w:val="24"/>
        </w:rPr>
        <w:t xml:space="preserve"> </w:t>
      </w:r>
      <w:proofErr w:type="spellStart"/>
      <w:r w:rsidRPr="00DC4DF4">
        <w:rPr>
          <w:sz w:val="24"/>
          <w:szCs w:val="24"/>
        </w:rPr>
        <w:t>as</w:t>
      </w:r>
      <w:proofErr w:type="spellEnd"/>
      <w:r w:rsidRPr="00DC4DF4">
        <w:rPr>
          <w:sz w:val="24"/>
          <w:szCs w:val="24"/>
        </w:rPr>
        <w:t xml:space="preserve"> </w:t>
      </w:r>
      <w:proofErr w:type="spellStart"/>
      <w:r w:rsidRPr="00DC4DF4">
        <w:rPr>
          <w:sz w:val="24"/>
          <w:szCs w:val="24"/>
        </w:rPr>
        <w:t>a</w:t>
      </w:r>
      <w:proofErr w:type="spellEnd"/>
      <w:r w:rsidRPr="00DC4DF4">
        <w:rPr>
          <w:sz w:val="24"/>
          <w:szCs w:val="24"/>
        </w:rPr>
        <w:t xml:space="preserve"> </w:t>
      </w:r>
      <w:proofErr w:type="spellStart"/>
      <w:r w:rsidRPr="00DC4DF4">
        <w:rPr>
          <w:sz w:val="24"/>
          <w:szCs w:val="24"/>
        </w:rPr>
        <w:t>function</w:t>
      </w:r>
      <w:proofErr w:type="spellEnd"/>
      <w:r>
        <w:rPr>
          <w:sz w:val="24"/>
          <w:szCs w:val="24"/>
          <w:lang w:val="en-US"/>
        </w:rPr>
        <w:t xml:space="preserve"> </w:t>
      </w:r>
      <w:proofErr w:type="spellStart"/>
      <w:r w:rsidRPr="00DC4DF4">
        <w:rPr>
          <w:sz w:val="24"/>
          <w:szCs w:val="24"/>
        </w:rPr>
        <w:t>of</w:t>
      </w:r>
      <w:proofErr w:type="spellEnd"/>
      <w:r>
        <w:rPr>
          <w:sz w:val="24"/>
          <w:szCs w:val="24"/>
          <w:lang w:val="en-US"/>
        </w:rPr>
        <w:t xml:space="preserve"> </w:t>
      </w:r>
      <w:proofErr w:type="spellStart"/>
      <w:r w:rsidRPr="00DC4DF4">
        <w:rPr>
          <w:sz w:val="24"/>
          <w:szCs w:val="24"/>
        </w:rPr>
        <w:t>wave</w:t>
      </w:r>
      <w:proofErr w:type="spellEnd"/>
      <w:r>
        <w:rPr>
          <w:sz w:val="24"/>
          <w:szCs w:val="24"/>
          <w:lang w:val="en-US"/>
        </w:rPr>
        <w:t xml:space="preserve"> </w:t>
      </w:r>
      <w:proofErr w:type="spellStart"/>
      <w:r w:rsidRPr="00DC4DF4">
        <w:rPr>
          <w:sz w:val="24"/>
          <w:szCs w:val="24"/>
        </w:rPr>
        <w:t>numbers</w:t>
      </w:r>
      <w:proofErr w:type="spellEnd"/>
      <w:r w:rsidRPr="00DC4DF4">
        <w:rPr>
          <w:sz w:val="24"/>
          <w:szCs w:val="24"/>
        </w:rPr>
        <w:t xml:space="preserve">. </w:t>
      </w:r>
    </w:p>
    <w:p w:rsidR="00715323" w:rsidRPr="00DC4DF4" w:rsidRDefault="00715323" w:rsidP="00715323">
      <w:pPr>
        <w:pStyle w:val="RSCB02ArticleText"/>
        <w:spacing w:line="360" w:lineRule="auto"/>
        <w:rPr>
          <w:rFonts w:ascii="Times New Roman" w:hAnsi="Times New Roman"/>
          <w:b/>
          <w:sz w:val="24"/>
          <w:szCs w:val="24"/>
          <w:lang w:val="en-US"/>
        </w:rPr>
      </w:pPr>
    </w:p>
    <w:p w:rsidR="00715323" w:rsidRPr="00DC4DF4" w:rsidRDefault="009013BB" w:rsidP="00715323">
      <w:pPr>
        <w:pStyle w:val="RSCB02ArticleText"/>
        <w:spacing w:line="240" w:lineRule="auto"/>
        <w:rPr>
          <w:rFonts w:ascii="Times New Roman" w:hAnsi="Times New Roman"/>
          <w:sz w:val="24"/>
          <w:szCs w:val="24"/>
        </w:rPr>
      </w:pPr>
      <w:r>
        <w:rPr>
          <w:rFonts w:ascii="Times New Roman" w:hAnsi="Times New Roman"/>
          <w:noProof/>
          <w:sz w:val="24"/>
          <w:szCs w:val="24"/>
        </w:rPr>
        <w:drawing>
          <wp:inline distT="0" distB="0" distL="0" distR="0">
            <wp:extent cx="5760085" cy="4079824"/>
            <wp:effectExtent l="19050" t="0" r="0" b="0"/>
            <wp:docPr id="6" name="Рисунок 2" descr="L:\МИЦ\Белгород 2015\Articles\6-7_Copper and copper oxides nanoparticles\Copper and copper oxides nanoparticles prepared from copper (II) acetate complex\JSCS\Новая папка\новые чистовики\5 версия\Man_F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МИЦ\Белгород 2015\Articles\6-7_Copper and copper oxides nanoparticles\Copper and copper oxides nanoparticles prepared from copper (II) acetate complex\JSCS\Новая папка\новые чистовики\5 версия\Man_F_3.tif"/>
                    <pic:cNvPicPr>
                      <a:picLocks noChangeAspect="1" noChangeArrowheads="1"/>
                    </pic:cNvPicPr>
                  </pic:nvPicPr>
                  <pic:blipFill>
                    <a:blip r:embed="rId14"/>
                    <a:srcRect/>
                    <a:stretch>
                      <a:fillRect/>
                    </a:stretch>
                  </pic:blipFill>
                  <pic:spPr bwMode="auto">
                    <a:xfrm>
                      <a:off x="0" y="0"/>
                      <a:ext cx="5760085" cy="4079824"/>
                    </a:xfrm>
                    <a:prstGeom prst="rect">
                      <a:avLst/>
                    </a:prstGeom>
                    <a:noFill/>
                    <a:ln w="9525">
                      <a:noFill/>
                      <a:miter lim="800000"/>
                      <a:headEnd/>
                      <a:tailEnd/>
                    </a:ln>
                  </pic:spPr>
                </pic:pic>
              </a:graphicData>
            </a:graphic>
          </wp:inline>
        </w:drawing>
      </w:r>
    </w:p>
    <w:p w:rsidR="00715323" w:rsidRDefault="00715323" w:rsidP="00715323">
      <w:pPr>
        <w:pStyle w:val="RSCB04SectionHeading"/>
        <w:spacing w:before="0" w:after="0" w:line="360" w:lineRule="auto"/>
        <w:jc w:val="both"/>
        <w:rPr>
          <w:rFonts w:ascii="Times New Roman" w:hAnsi="Times New Roman"/>
          <w:b w:val="0"/>
          <w:szCs w:val="24"/>
          <w:lang w:val="en-US"/>
        </w:rPr>
      </w:pPr>
      <w:r w:rsidRPr="00DC4DF4">
        <w:rPr>
          <w:rFonts w:ascii="Times New Roman" w:hAnsi="Times New Roman"/>
          <w:szCs w:val="24"/>
          <w:lang w:val="en-US"/>
        </w:rPr>
        <w:t xml:space="preserve">Figure S8. </w:t>
      </w:r>
      <w:r w:rsidRPr="00DC4DF4">
        <w:rPr>
          <w:rFonts w:ascii="Times New Roman" w:hAnsi="Times New Roman"/>
          <w:b w:val="0"/>
          <w:szCs w:val="24"/>
          <w:lang w:val="en-US"/>
        </w:rPr>
        <w:t xml:space="preserve">(a) DRUV-Vis spectra of </w:t>
      </w:r>
      <w:proofErr w:type="spellStart"/>
      <w:r w:rsidRPr="00DC4DF4">
        <w:rPr>
          <w:rFonts w:ascii="Times New Roman" w:hAnsi="Times New Roman"/>
          <w:b w:val="0"/>
          <w:szCs w:val="24"/>
          <w:lang w:val="en-US"/>
        </w:rPr>
        <w:t>CuO</w:t>
      </w:r>
      <w:proofErr w:type="spellEnd"/>
      <w:r w:rsidRPr="00DC4DF4">
        <w:rPr>
          <w:rFonts w:ascii="Times New Roman" w:hAnsi="Times New Roman"/>
          <w:b w:val="0"/>
          <w:szCs w:val="24"/>
          <w:lang w:val="en-US"/>
        </w:rPr>
        <w:t xml:space="preserve"> (black), Cu/Cu</w:t>
      </w:r>
      <w:r w:rsidRPr="00DC4DF4">
        <w:rPr>
          <w:rFonts w:ascii="Times New Roman" w:hAnsi="Times New Roman"/>
          <w:b w:val="0"/>
          <w:szCs w:val="24"/>
          <w:vertAlign w:val="subscript"/>
          <w:lang w:val="en-US"/>
        </w:rPr>
        <w:t>2</w:t>
      </w:r>
      <w:r w:rsidRPr="00DC4DF4">
        <w:rPr>
          <w:rFonts w:ascii="Times New Roman" w:hAnsi="Times New Roman"/>
          <w:b w:val="0"/>
          <w:szCs w:val="24"/>
          <w:lang w:val="en-US"/>
        </w:rPr>
        <w:t>O (185 °C, grey), Cu/Cu</w:t>
      </w:r>
      <w:r w:rsidRPr="00DC4DF4">
        <w:rPr>
          <w:rFonts w:ascii="Times New Roman" w:hAnsi="Times New Roman"/>
          <w:b w:val="0"/>
          <w:szCs w:val="24"/>
          <w:vertAlign w:val="subscript"/>
          <w:lang w:val="en-US"/>
        </w:rPr>
        <w:t>2</w:t>
      </w:r>
      <w:r w:rsidRPr="00DC4DF4">
        <w:rPr>
          <w:rFonts w:ascii="Times New Roman" w:hAnsi="Times New Roman"/>
          <w:b w:val="0"/>
          <w:szCs w:val="24"/>
          <w:lang w:val="en-US"/>
        </w:rPr>
        <w:t>O (200 °C, dark grey) and Cu</w:t>
      </w:r>
      <w:r w:rsidRPr="00DC4DF4">
        <w:rPr>
          <w:rFonts w:ascii="Times New Roman" w:hAnsi="Times New Roman"/>
          <w:b w:val="0"/>
          <w:szCs w:val="24"/>
          <w:vertAlign w:val="subscript"/>
          <w:lang w:val="en-US"/>
        </w:rPr>
        <w:t>2</w:t>
      </w:r>
      <w:r w:rsidRPr="00DC4DF4">
        <w:rPr>
          <w:rFonts w:ascii="Times New Roman" w:hAnsi="Times New Roman"/>
          <w:b w:val="0"/>
          <w:szCs w:val="24"/>
          <w:lang w:val="en-US"/>
        </w:rPr>
        <w:t>O/</w:t>
      </w:r>
      <w:proofErr w:type="spellStart"/>
      <w:r>
        <w:rPr>
          <w:rFonts w:ascii="Times New Roman" w:hAnsi="Times New Roman"/>
          <w:b w:val="0"/>
          <w:szCs w:val="24"/>
          <w:lang w:val="en-US"/>
        </w:rPr>
        <w:t>CuO</w:t>
      </w:r>
      <w:proofErr w:type="spellEnd"/>
      <w:r>
        <w:rPr>
          <w:rFonts w:ascii="Times New Roman" w:hAnsi="Times New Roman"/>
          <w:b w:val="0"/>
          <w:szCs w:val="24"/>
          <w:lang w:val="en-US"/>
        </w:rPr>
        <w:t xml:space="preserve"> NPs</w:t>
      </w:r>
      <w:r w:rsidRPr="00DC4DF4">
        <w:rPr>
          <w:rFonts w:ascii="Times New Roman" w:hAnsi="Times New Roman"/>
          <w:b w:val="0"/>
          <w:szCs w:val="24"/>
          <w:lang w:val="en-US"/>
        </w:rPr>
        <w:t xml:space="preserve">; (b) the same spectra converted in </w:t>
      </w:r>
      <w:proofErr w:type="spellStart"/>
      <w:r w:rsidRPr="00DC4DF4">
        <w:rPr>
          <w:rFonts w:ascii="Times New Roman" w:hAnsi="Times New Roman"/>
          <w:b w:val="0"/>
          <w:szCs w:val="24"/>
          <w:lang w:val="en-US"/>
        </w:rPr>
        <w:t>Kubelka-Munk</w:t>
      </w:r>
      <w:proofErr w:type="spellEnd"/>
      <w:r w:rsidRPr="00DC4DF4">
        <w:rPr>
          <w:rFonts w:ascii="Times New Roman" w:hAnsi="Times New Roman"/>
          <w:b w:val="0"/>
          <w:szCs w:val="24"/>
          <w:lang w:val="en-US"/>
        </w:rPr>
        <w:t xml:space="preserve"> function values and plotted versus cm</w:t>
      </w:r>
      <w:r w:rsidRPr="00DC4DF4">
        <w:rPr>
          <w:rFonts w:ascii="Times New Roman" w:hAnsi="Times New Roman"/>
          <w:b w:val="0"/>
          <w:szCs w:val="24"/>
          <w:vertAlign w:val="superscript"/>
          <w:lang w:val="en-US"/>
        </w:rPr>
        <w:t>-1</w:t>
      </w:r>
      <w:r w:rsidRPr="00DC4DF4">
        <w:rPr>
          <w:rFonts w:ascii="Times New Roman" w:hAnsi="Times New Roman"/>
          <w:b w:val="0"/>
          <w:szCs w:val="24"/>
          <w:lang w:val="en-US"/>
        </w:rPr>
        <w:t>.</w:t>
      </w:r>
    </w:p>
    <w:p w:rsidR="002D5624" w:rsidRDefault="002D5624" w:rsidP="00715323">
      <w:pPr>
        <w:pStyle w:val="RSCB04SectionHeading"/>
        <w:spacing w:before="0" w:after="0" w:line="360" w:lineRule="auto"/>
        <w:jc w:val="both"/>
        <w:rPr>
          <w:rFonts w:ascii="Times New Roman" w:hAnsi="Times New Roman"/>
          <w:b w:val="0"/>
          <w:szCs w:val="24"/>
          <w:lang w:val="en-US"/>
        </w:rPr>
      </w:pPr>
    </w:p>
    <w:p w:rsidR="00916283" w:rsidRPr="00916283" w:rsidRDefault="002D5624" w:rsidP="00916283">
      <w:pPr>
        <w:pStyle w:val="RSCB04SectionHeading"/>
        <w:spacing w:before="0" w:after="0" w:line="360" w:lineRule="auto"/>
        <w:jc w:val="both"/>
        <w:rPr>
          <w:rFonts w:ascii="Times New Roman" w:hAnsi="Times New Roman"/>
          <w:b w:val="0"/>
          <w:szCs w:val="24"/>
          <w:lang w:val="en-US"/>
        </w:rPr>
      </w:pPr>
      <w:r w:rsidRPr="00916283">
        <w:rPr>
          <w:rFonts w:ascii="Times New Roman" w:hAnsi="Times New Roman"/>
          <w:b w:val="0"/>
          <w:szCs w:val="24"/>
          <w:lang w:val="en-US"/>
        </w:rPr>
        <w:t>References:</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K.C. </w:t>
      </w:r>
      <w:proofErr w:type="spellStart"/>
      <w:r w:rsidRPr="00916283">
        <w:rPr>
          <w:sz w:val="24"/>
          <w:szCs w:val="24"/>
        </w:rPr>
        <w:t>Anyaogu</w:t>
      </w:r>
      <w:proofErr w:type="spellEnd"/>
      <w:r w:rsidRPr="00916283">
        <w:rPr>
          <w:sz w:val="24"/>
          <w:szCs w:val="24"/>
        </w:rPr>
        <w:t xml:space="preserve">, A.V. </w:t>
      </w:r>
      <w:proofErr w:type="spellStart"/>
      <w:r w:rsidRPr="00916283">
        <w:rPr>
          <w:sz w:val="24"/>
          <w:szCs w:val="24"/>
        </w:rPr>
        <w:t>Fedorov</w:t>
      </w:r>
      <w:proofErr w:type="spellEnd"/>
      <w:r w:rsidRPr="00916283">
        <w:rPr>
          <w:sz w:val="24"/>
          <w:szCs w:val="24"/>
        </w:rPr>
        <w:t xml:space="preserve">, and D.C. </w:t>
      </w:r>
      <w:proofErr w:type="spellStart"/>
      <w:r w:rsidRPr="00916283">
        <w:rPr>
          <w:sz w:val="24"/>
          <w:szCs w:val="24"/>
        </w:rPr>
        <w:t>Neckers</w:t>
      </w:r>
      <w:proofErr w:type="spellEnd"/>
      <w:r w:rsidRPr="00916283">
        <w:rPr>
          <w:sz w:val="24"/>
          <w:szCs w:val="24"/>
        </w:rPr>
        <w:t xml:space="preserve">, </w:t>
      </w:r>
      <w:r w:rsidRPr="00916283">
        <w:rPr>
          <w:i/>
          <w:sz w:val="24"/>
          <w:szCs w:val="24"/>
        </w:rPr>
        <w:t>Langmuir</w:t>
      </w:r>
      <w:r w:rsidRPr="00916283">
        <w:rPr>
          <w:sz w:val="24"/>
          <w:szCs w:val="24"/>
        </w:rPr>
        <w:t xml:space="preserve"> </w:t>
      </w:r>
      <w:r w:rsidR="00F15BC9" w:rsidRPr="00916283">
        <w:rPr>
          <w:b/>
          <w:sz w:val="24"/>
          <w:szCs w:val="24"/>
        </w:rPr>
        <w:t>24</w:t>
      </w:r>
      <w:r w:rsidR="00F15BC9">
        <w:rPr>
          <w:b/>
          <w:sz w:val="24"/>
          <w:szCs w:val="24"/>
        </w:rPr>
        <w:t xml:space="preserve"> </w:t>
      </w:r>
      <w:r w:rsidR="00F15BC9" w:rsidRPr="00F15BC9">
        <w:rPr>
          <w:sz w:val="24"/>
          <w:szCs w:val="24"/>
        </w:rPr>
        <w:t>(</w:t>
      </w:r>
      <w:r w:rsidR="00F15BC9">
        <w:rPr>
          <w:sz w:val="24"/>
          <w:szCs w:val="24"/>
        </w:rPr>
        <w:t>2008)</w:t>
      </w:r>
      <w:r w:rsidRPr="00916283">
        <w:rPr>
          <w:sz w:val="24"/>
          <w:szCs w:val="24"/>
        </w:rPr>
        <w:t xml:space="preserve"> 4340</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J. </w:t>
      </w:r>
      <w:proofErr w:type="spellStart"/>
      <w:r w:rsidRPr="00916283">
        <w:rPr>
          <w:sz w:val="24"/>
          <w:szCs w:val="24"/>
        </w:rPr>
        <w:t>Xiong</w:t>
      </w:r>
      <w:proofErr w:type="spellEnd"/>
      <w:r w:rsidRPr="00916283">
        <w:rPr>
          <w:sz w:val="24"/>
          <w:szCs w:val="24"/>
        </w:rPr>
        <w:t xml:space="preserve">, Y. Wang, </w:t>
      </w:r>
      <w:proofErr w:type="spellStart"/>
      <w:r w:rsidRPr="00916283">
        <w:rPr>
          <w:sz w:val="24"/>
          <w:szCs w:val="24"/>
        </w:rPr>
        <w:t>Q.Xue</w:t>
      </w:r>
      <w:proofErr w:type="spellEnd"/>
      <w:r w:rsidRPr="00916283">
        <w:rPr>
          <w:sz w:val="24"/>
          <w:szCs w:val="24"/>
        </w:rPr>
        <w:t xml:space="preserve"> and X. Wu, </w:t>
      </w:r>
      <w:r w:rsidRPr="00916283">
        <w:rPr>
          <w:i/>
          <w:sz w:val="24"/>
          <w:szCs w:val="24"/>
        </w:rPr>
        <w:t>Green Chem</w:t>
      </w:r>
      <w:r w:rsidR="00F15BC9">
        <w:rPr>
          <w:sz w:val="24"/>
          <w:szCs w:val="24"/>
        </w:rPr>
        <w:t>.</w:t>
      </w:r>
      <w:r w:rsidRPr="00916283">
        <w:rPr>
          <w:sz w:val="24"/>
          <w:szCs w:val="24"/>
        </w:rPr>
        <w:t xml:space="preserve"> </w:t>
      </w:r>
      <w:r w:rsidR="00F15BC9" w:rsidRPr="00916283">
        <w:rPr>
          <w:b/>
          <w:sz w:val="24"/>
          <w:szCs w:val="24"/>
        </w:rPr>
        <w:t>13</w:t>
      </w:r>
      <w:r w:rsidR="00F15BC9">
        <w:rPr>
          <w:b/>
          <w:sz w:val="24"/>
          <w:szCs w:val="24"/>
        </w:rPr>
        <w:t xml:space="preserve"> (</w:t>
      </w:r>
      <w:r w:rsidRPr="00916283">
        <w:rPr>
          <w:sz w:val="24"/>
          <w:szCs w:val="24"/>
        </w:rPr>
        <w:t>2011</w:t>
      </w:r>
      <w:r w:rsidR="00F15BC9">
        <w:rPr>
          <w:sz w:val="24"/>
          <w:szCs w:val="24"/>
        </w:rPr>
        <w:t>)</w:t>
      </w:r>
      <w:r w:rsidRPr="00916283">
        <w:rPr>
          <w:sz w:val="24"/>
          <w:szCs w:val="24"/>
        </w:rPr>
        <w:t xml:space="preserve"> 900</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N. Arul </w:t>
      </w:r>
      <w:proofErr w:type="spellStart"/>
      <w:r w:rsidRPr="00916283">
        <w:rPr>
          <w:sz w:val="24"/>
          <w:szCs w:val="24"/>
        </w:rPr>
        <w:t>Dhas</w:t>
      </w:r>
      <w:proofErr w:type="spellEnd"/>
      <w:r w:rsidRPr="00916283">
        <w:rPr>
          <w:sz w:val="24"/>
          <w:szCs w:val="24"/>
        </w:rPr>
        <w:t xml:space="preserve">, C. Paul Raj, and A. </w:t>
      </w:r>
      <w:proofErr w:type="spellStart"/>
      <w:r w:rsidRPr="00916283">
        <w:rPr>
          <w:sz w:val="24"/>
          <w:szCs w:val="24"/>
        </w:rPr>
        <w:t>Gedanken</w:t>
      </w:r>
      <w:proofErr w:type="spellEnd"/>
      <w:r w:rsidRPr="00916283">
        <w:rPr>
          <w:sz w:val="24"/>
          <w:szCs w:val="24"/>
        </w:rPr>
        <w:t xml:space="preserve">, </w:t>
      </w:r>
      <w:r w:rsidRPr="00916283">
        <w:rPr>
          <w:i/>
          <w:sz w:val="24"/>
          <w:szCs w:val="24"/>
        </w:rPr>
        <w:t>Chem. Mater</w:t>
      </w:r>
      <w:r w:rsidRPr="00916283">
        <w:rPr>
          <w:sz w:val="24"/>
          <w:szCs w:val="24"/>
        </w:rPr>
        <w:t xml:space="preserve">., </w:t>
      </w:r>
      <w:r w:rsidR="00F15BC9" w:rsidRPr="00916283">
        <w:rPr>
          <w:b/>
          <w:sz w:val="24"/>
          <w:szCs w:val="24"/>
        </w:rPr>
        <w:t>10</w:t>
      </w:r>
      <w:r w:rsidR="00F15BC9">
        <w:rPr>
          <w:b/>
          <w:sz w:val="24"/>
          <w:szCs w:val="24"/>
        </w:rPr>
        <w:t xml:space="preserve"> (</w:t>
      </w:r>
      <w:r w:rsidRPr="00916283">
        <w:rPr>
          <w:sz w:val="24"/>
          <w:szCs w:val="24"/>
        </w:rPr>
        <w:t>1998</w:t>
      </w:r>
      <w:r w:rsidR="00F15BC9">
        <w:rPr>
          <w:sz w:val="24"/>
          <w:szCs w:val="24"/>
        </w:rPr>
        <w:t>)</w:t>
      </w:r>
      <w:r w:rsidRPr="00916283">
        <w:rPr>
          <w:sz w:val="24"/>
          <w:szCs w:val="24"/>
        </w:rPr>
        <w:t xml:space="preserve"> 1446</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D.P. </w:t>
      </w:r>
      <w:proofErr w:type="spellStart"/>
      <w:r w:rsidRPr="00916283">
        <w:rPr>
          <w:sz w:val="24"/>
          <w:szCs w:val="24"/>
        </w:rPr>
        <w:t>Chattopadhyay</w:t>
      </w:r>
      <w:proofErr w:type="spellEnd"/>
      <w:r w:rsidRPr="00916283">
        <w:rPr>
          <w:sz w:val="24"/>
          <w:szCs w:val="24"/>
        </w:rPr>
        <w:t xml:space="preserve"> and B.H. Patel, </w:t>
      </w:r>
      <w:r w:rsidRPr="00916283">
        <w:rPr>
          <w:i/>
          <w:sz w:val="24"/>
          <w:szCs w:val="24"/>
        </w:rPr>
        <w:t>Int. J. Pure Appl. Sci. Technol</w:t>
      </w:r>
      <w:r w:rsidR="00F15BC9">
        <w:rPr>
          <w:sz w:val="24"/>
          <w:szCs w:val="24"/>
        </w:rPr>
        <w:t>.</w:t>
      </w:r>
      <w:r w:rsidRPr="00916283">
        <w:rPr>
          <w:sz w:val="24"/>
          <w:szCs w:val="24"/>
        </w:rPr>
        <w:t xml:space="preserve"> </w:t>
      </w:r>
      <w:r w:rsidR="00F15BC9" w:rsidRPr="00916283">
        <w:rPr>
          <w:b/>
          <w:sz w:val="24"/>
          <w:szCs w:val="24"/>
        </w:rPr>
        <w:t>9</w:t>
      </w:r>
      <w:r w:rsidR="00F15BC9">
        <w:rPr>
          <w:b/>
          <w:sz w:val="24"/>
          <w:szCs w:val="24"/>
        </w:rPr>
        <w:t xml:space="preserve"> (</w:t>
      </w:r>
      <w:r w:rsidRPr="00916283">
        <w:rPr>
          <w:sz w:val="24"/>
          <w:szCs w:val="24"/>
        </w:rPr>
        <w:t>2012</w:t>
      </w:r>
      <w:r w:rsidR="00F15BC9">
        <w:rPr>
          <w:sz w:val="24"/>
          <w:szCs w:val="24"/>
        </w:rPr>
        <w:t>)</w:t>
      </w:r>
      <w:r w:rsidRPr="00916283">
        <w:rPr>
          <w:sz w:val="24"/>
          <w:szCs w:val="24"/>
        </w:rPr>
        <w:t xml:space="preserve"> 1</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P. Christian and M. Bromfield, </w:t>
      </w:r>
      <w:r w:rsidRPr="00916283">
        <w:rPr>
          <w:i/>
          <w:sz w:val="24"/>
          <w:szCs w:val="24"/>
        </w:rPr>
        <w:t>J. Mater. Chem</w:t>
      </w:r>
      <w:r w:rsidR="00F15BC9">
        <w:rPr>
          <w:sz w:val="24"/>
          <w:szCs w:val="24"/>
        </w:rPr>
        <w:t>.</w:t>
      </w:r>
      <w:r w:rsidRPr="00916283">
        <w:rPr>
          <w:sz w:val="24"/>
          <w:szCs w:val="24"/>
        </w:rPr>
        <w:t xml:space="preserve"> </w:t>
      </w:r>
      <w:r w:rsidR="00F15BC9" w:rsidRPr="00916283">
        <w:rPr>
          <w:b/>
          <w:sz w:val="24"/>
          <w:szCs w:val="24"/>
        </w:rPr>
        <w:t>20</w:t>
      </w:r>
      <w:r w:rsidR="00F15BC9">
        <w:rPr>
          <w:b/>
          <w:sz w:val="24"/>
          <w:szCs w:val="24"/>
        </w:rPr>
        <w:t xml:space="preserve"> </w:t>
      </w:r>
      <w:r w:rsidR="00F15BC9" w:rsidRPr="00F15BC9">
        <w:rPr>
          <w:sz w:val="24"/>
          <w:szCs w:val="24"/>
        </w:rPr>
        <w:t>(</w:t>
      </w:r>
      <w:r w:rsidR="00F15BC9">
        <w:rPr>
          <w:sz w:val="24"/>
          <w:szCs w:val="24"/>
        </w:rPr>
        <w:t>2010)</w:t>
      </w:r>
      <w:r w:rsidRPr="00916283">
        <w:rPr>
          <w:sz w:val="24"/>
          <w:szCs w:val="24"/>
        </w:rPr>
        <w:t xml:space="preserve"> 1135</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P. </w:t>
      </w:r>
      <w:proofErr w:type="spellStart"/>
      <w:r w:rsidRPr="00916283">
        <w:rPr>
          <w:sz w:val="24"/>
          <w:szCs w:val="24"/>
        </w:rPr>
        <w:t>Mallick</w:t>
      </w:r>
      <w:proofErr w:type="spellEnd"/>
      <w:r w:rsidRPr="00916283">
        <w:rPr>
          <w:sz w:val="24"/>
          <w:szCs w:val="24"/>
        </w:rPr>
        <w:t xml:space="preserve">, S. </w:t>
      </w:r>
      <w:proofErr w:type="spellStart"/>
      <w:r w:rsidRPr="00916283">
        <w:rPr>
          <w:sz w:val="24"/>
          <w:szCs w:val="24"/>
        </w:rPr>
        <w:t>Sahu</w:t>
      </w:r>
      <w:proofErr w:type="spellEnd"/>
      <w:r w:rsidRPr="00916283">
        <w:rPr>
          <w:sz w:val="24"/>
          <w:szCs w:val="24"/>
        </w:rPr>
        <w:t xml:space="preserve">, </w:t>
      </w:r>
      <w:proofErr w:type="spellStart"/>
      <w:r w:rsidRPr="00916283">
        <w:rPr>
          <w:i/>
          <w:sz w:val="24"/>
          <w:szCs w:val="24"/>
        </w:rPr>
        <w:t>Nanoscience</w:t>
      </w:r>
      <w:proofErr w:type="spellEnd"/>
      <w:r w:rsidRPr="00916283">
        <w:rPr>
          <w:i/>
          <w:sz w:val="24"/>
          <w:szCs w:val="24"/>
        </w:rPr>
        <w:t xml:space="preserve"> and Nanotechnology</w:t>
      </w:r>
      <w:r w:rsidRPr="00916283">
        <w:rPr>
          <w:sz w:val="24"/>
          <w:szCs w:val="24"/>
        </w:rPr>
        <w:t xml:space="preserve">, </w:t>
      </w:r>
      <w:r w:rsidR="00F15BC9" w:rsidRPr="00916283">
        <w:rPr>
          <w:b/>
          <w:sz w:val="24"/>
          <w:szCs w:val="24"/>
        </w:rPr>
        <w:t>2</w:t>
      </w:r>
      <w:r w:rsidR="00F15BC9">
        <w:rPr>
          <w:b/>
          <w:sz w:val="24"/>
          <w:szCs w:val="24"/>
        </w:rPr>
        <w:t xml:space="preserve"> (</w:t>
      </w:r>
      <w:r w:rsidR="00F15BC9">
        <w:rPr>
          <w:sz w:val="24"/>
          <w:szCs w:val="24"/>
        </w:rPr>
        <w:t>2012)</w:t>
      </w:r>
      <w:r w:rsidRPr="00916283">
        <w:rPr>
          <w:sz w:val="24"/>
          <w:szCs w:val="24"/>
        </w:rPr>
        <w:t xml:space="preserve"> 71</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A.A. </w:t>
      </w:r>
      <w:proofErr w:type="spellStart"/>
      <w:r w:rsidRPr="00916283">
        <w:rPr>
          <w:sz w:val="24"/>
          <w:szCs w:val="24"/>
        </w:rPr>
        <w:t>Radhakrishnan</w:t>
      </w:r>
      <w:proofErr w:type="spellEnd"/>
      <w:r w:rsidRPr="00916283">
        <w:rPr>
          <w:sz w:val="24"/>
          <w:szCs w:val="24"/>
        </w:rPr>
        <w:t xml:space="preserve">, </w:t>
      </w:r>
      <w:proofErr w:type="spellStart"/>
      <w:r w:rsidRPr="00916283">
        <w:rPr>
          <w:sz w:val="24"/>
          <w:szCs w:val="24"/>
        </w:rPr>
        <w:t>B.B.Beena</w:t>
      </w:r>
      <w:proofErr w:type="spellEnd"/>
      <w:r w:rsidRPr="00916283">
        <w:rPr>
          <w:sz w:val="24"/>
          <w:szCs w:val="24"/>
        </w:rPr>
        <w:t xml:space="preserve">, </w:t>
      </w:r>
      <w:r w:rsidRPr="00AF2109">
        <w:rPr>
          <w:i/>
          <w:sz w:val="24"/>
          <w:szCs w:val="24"/>
        </w:rPr>
        <w:t>Indian Journal of Advances in Chemical Science</w:t>
      </w:r>
      <w:r w:rsidRPr="00916283">
        <w:rPr>
          <w:sz w:val="24"/>
          <w:szCs w:val="24"/>
        </w:rPr>
        <w:t xml:space="preserve">, </w:t>
      </w:r>
      <w:r w:rsidR="00F15BC9" w:rsidRPr="00916283">
        <w:rPr>
          <w:b/>
          <w:sz w:val="24"/>
          <w:szCs w:val="24"/>
        </w:rPr>
        <w:t>2</w:t>
      </w:r>
      <w:r w:rsidR="00F15BC9">
        <w:rPr>
          <w:b/>
          <w:sz w:val="24"/>
          <w:szCs w:val="24"/>
        </w:rPr>
        <w:t xml:space="preserve"> </w:t>
      </w:r>
      <w:r w:rsidR="00F15BC9" w:rsidRPr="00F15BC9">
        <w:rPr>
          <w:sz w:val="24"/>
          <w:szCs w:val="24"/>
        </w:rPr>
        <w:t>(</w:t>
      </w:r>
      <w:r w:rsidRPr="00916283">
        <w:rPr>
          <w:sz w:val="24"/>
          <w:szCs w:val="24"/>
        </w:rPr>
        <w:t>2014</w:t>
      </w:r>
      <w:r w:rsidR="00F15BC9">
        <w:rPr>
          <w:sz w:val="24"/>
          <w:szCs w:val="24"/>
        </w:rPr>
        <w:t>)</w:t>
      </w:r>
      <w:r w:rsidRPr="00916283">
        <w:rPr>
          <w:sz w:val="24"/>
          <w:szCs w:val="24"/>
        </w:rPr>
        <w:t xml:space="preserve"> 158</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H. Fan, L. Yang, W. </w:t>
      </w:r>
      <w:proofErr w:type="spellStart"/>
      <w:r w:rsidRPr="00916283">
        <w:rPr>
          <w:sz w:val="24"/>
          <w:szCs w:val="24"/>
        </w:rPr>
        <w:t>Hua</w:t>
      </w:r>
      <w:proofErr w:type="spellEnd"/>
      <w:r w:rsidRPr="00916283">
        <w:rPr>
          <w:sz w:val="24"/>
          <w:szCs w:val="24"/>
        </w:rPr>
        <w:t xml:space="preserve">, X. Wu, Z. Wu, </w:t>
      </w:r>
      <w:proofErr w:type="spellStart"/>
      <w:r w:rsidRPr="00916283">
        <w:rPr>
          <w:sz w:val="24"/>
          <w:szCs w:val="24"/>
        </w:rPr>
        <w:t>S.Xie</w:t>
      </w:r>
      <w:proofErr w:type="spellEnd"/>
      <w:r w:rsidRPr="00916283">
        <w:rPr>
          <w:sz w:val="24"/>
          <w:szCs w:val="24"/>
        </w:rPr>
        <w:t xml:space="preserve"> and B. </w:t>
      </w:r>
      <w:proofErr w:type="spellStart"/>
      <w:r w:rsidRPr="00916283">
        <w:rPr>
          <w:sz w:val="24"/>
          <w:szCs w:val="24"/>
        </w:rPr>
        <w:t>Zou</w:t>
      </w:r>
      <w:proofErr w:type="spellEnd"/>
      <w:r w:rsidRPr="00916283">
        <w:rPr>
          <w:sz w:val="24"/>
          <w:szCs w:val="24"/>
        </w:rPr>
        <w:t xml:space="preserve">, Nanotechnology </w:t>
      </w:r>
      <w:r w:rsidR="00F15BC9" w:rsidRPr="00916283">
        <w:rPr>
          <w:b/>
          <w:sz w:val="24"/>
          <w:szCs w:val="24"/>
        </w:rPr>
        <w:t>15</w:t>
      </w:r>
      <w:r w:rsidR="00F15BC9">
        <w:rPr>
          <w:b/>
          <w:sz w:val="24"/>
          <w:szCs w:val="24"/>
        </w:rPr>
        <w:t xml:space="preserve"> </w:t>
      </w:r>
      <w:r w:rsidR="00F15BC9" w:rsidRPr="00F15BC9">
        <w:rPr>
          <w:sz w:val="24"/>
          <w:szCs w:val="24"/>
        </w:rPr>
        <w:t>(</w:t>
      </w:r>
      <w:r w:rsidRPr="00916283">
        <w:rPr>
          <w:sz w:val="24"/>
          <w:szCs w:val="24"/>
        </w:rPr>
        <w:t>2004</w:t>
      </w:r>
      <w:r w:rsidR="00F15BC9">
        <w:rPr>
          <w:sz w:val="24"/>
          <w:szCs w:val="24"/>
        </w:rPr>
        <w:t>)</w:t>
      </w:r>
      <w:r w:rsidRPr="00916283">
        <w:rPr>
          <w:sz w:val="24"/>
          <w:szCs w:val="24"/>
        </w:rPr>
        <w:t xml:space="preserve"> 37</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Z. Wu, M. </w:t>
      </w:r>
      <w:proofErr w:type="spellStart"/>
      <w:r w:rsidRPr="00916283">
        <w:rPr>
          <w:sz w:val="24"/>
          <w:szCs w:val="24"/>
        </w:rPr>
        <w:t>Shao</w:t>
      </w:r>
      <w:proofErr w:type="spellEnd"/>
      <w:r w:rsidRPr="00916283">
        <w:rPr>
          <w:sz w:val="24"/>
          <w:szCs w:val="24"/>
        </w:rPr>
        <w:t xml:space="preserve">, W. Zhang, Y. Ni, </w:t>
      </w:r>
      <w:r w:rsidRPr="00AF2109">
        <w:rPr>
          <w:i/>
          <w:sz w:val="24"/>
          <w:szCs w:val="24"/>
        </w:rPr>
        <w:t>Journal of Crystal Growth</w:t>
      </w:r>
      <w:r w:rsidR="00F15BC9">
        <w:rPr>
          <w:sz w:val="24"/>
          <w:szCs w:val="24"/>
        </w:rPr>
        <w:t xml:space="preserve"> </w:t>
      </w:r>
      <w:r w:rsidRPr="00916283">
        <w:rPr>
          <w:sz w:val="24"/>
          <w:szCs w:val="24"/>
        </w:rPr>
        <w:t xml:space="preserve"> </w:t>
      </w:r>
      <w:r w:rsidR="00F15BC9" w:rsidRPr="00916283">
        <w:rPr>
          <w:b/>
          <w:sz w:val="24"/>
          <w:szCs w:val="24"/>
        </w:rPr>
        <w:t>260</w:t>
      </w:r>
      <w:r w:rsidR="00F15BC9">
        <w:rPr>
          <w:b/>
          <w:sz w:val="24"/>
          <w:szCs w:val="24"/>
        </w:rPr>
        <w:t xml:space="preserve"> </w:t>
      </w:r>
      <w:r w:rsidR="00F15BC9" w:rsidRPr="00F15BC9">
        <w:rPr>
          <w:sz w:val="24"/>
          <w:szCs w:val="24"/>
        </w:rPr>
        <w:t>(</w:t>
      </w:r>
      <w:r w:rsidRPr="00916283">
        <w:rPr>
          <w:sz w:val="24"/>
          <w:szCs w:val="24"/>
        </w:rPr>
        <w:t>2004</w:t>
      </w:r>
      <w:r w:rsidR="00F15BC9">
        <w:rPr>
          <w:sz w:val="24"/>
          <w:szCs w:val="24"/>
        </w:rPr>
        <w:t>)</w:t>
      </w:r>
      <w:r w:rsidRPr="00916283">
        <w:rPr>
          <w:sz w:val="24"/>
          <w:szCs w:val="24"/>
        </w:rPr>
        <w:t xml:space="preserve"> 490</w:t>
      </w:r>
    </w:p>
    <w:p w:rsidR="00715323" w:rsidRPr="00916283" w:rsidRDefault="00916283" w:rsidP="00916283">
      <w:pPr>
        <w:pStyle w:val="a4"/>
        <w:numPr>
          <w:ilvl w:val="0"/>
          <w:numId w:val="2"/>
        </w:numPr>
        <w:spacing w:line="360" w:lineRule="auto"/>
        <w:rPr>
          <w:sz w:val="24"/>
          <w:szCs w:val="24"/>
        </w:rPr>
      </w:pPr>
      <w:r w:rsidRPr="00916283">
        <w:rPr>
          <w:sz w:val="24"/>
          <w:szCs w:val="24"/>
        </w:rPr>
        <w:t xml:space="preserve">Y. Sui, </w:t>
      </w:r>
      <w:proofErr w:type="spellStart"/>
      <w:r w:rsidRPr="00916283">
        <w:rPr>
          <w:sz w:val="24"/>
          <w:szCs w:val="24"/>
        </w:rPr>
        <w:t>W.Fu</w:t>
      </w:r>
      <w:proofErr w:type="spellEnd"/>
      <w:r w:rsidRPr="00916283">
        <w:rPr>
          <w:sz w:val="24"/>
          <w:szCs w:val="24"/>
        </w:rPr>
        <w:t xml:space="preserve">, H. Yang, Y. </w:t>
      </w:r>
      <w:proofErr w:type="spellStart"/>
      <w:r w:rsidRPr="00916283">
        <w:rPr>
          <w:sz w:val="24"/>
          <w:szCs w:val="24"/>
        </w:rPr>
        <w:t>Zeng</w:t>
      </w:r>
      <w:proofErr w:type="spellEnd"/>
      <w:r w:rsidRPr="00916283">
        <w:rPr>
          <w:sz w:val="24"/>
          <w:szCs w:val="24"/>
        </w:rPr>
        <w:t xml:space="preserve">, Y. Zhang, Q. Zhao, Y. Li, X. Zhou, Y. </w:t>
      </w:r>
      <w:proofErr w:type="spellStart"/>
      <w:r w:rsidRPr="00916283">
        <w:rPr>
          <w:sz w:val="24"/>
          <w:szCs w:val="24"/>
        </w:rPr>
        <w:t>Leng</w:t>
      </w:r>
      <w:proofErr w:type="spellEnd"/>
      <w:r w:rsidRPr="00916283">
        <w:rPr>
          <w:sz w:val="24"/>
          <w:szCs w:val="24"/>
        </w:rPr>
        <w:t xml:space="preserve">, M. Li, and G. </w:t>
      </w:r>
      <w:proofErr w:type="spellStart"/>
      <w:r w:rsidRPr="00916283">
        <w:rPr>
          <w:sz w:val="24"/>
          <w:szCs w:val="24"/>
        </w:rPr>
        <w:t>Zou</w:t>
      </w:r>
      <w:proofErr w:type="spellEnd"/>
      <w:r w:rsidRPr="00916283">
        <w:rPr>
          <w:sz w:val="24"/>
          <w:szCs w:val="24"/>
        </w:rPr>
        <w:t xml:space="preserve">, </w:t>
      </w:r>
      <w:r w:rsidRPr="00AF2109">
        <w:rPr>
          <w:i/>
          <w:sz w:val="24"/>
          <w:szCs w:val="24"/>
        </w:rPr>
        <w:t>Crystal Growth &amp; Design</w:t>
      </w:r>
      <w:r w:rsidRPr="00916283">
        <w:rPr>
          <w:sz w:val="24"/>
          <w:szCs w:val="24"/>
        </w:rPr>
        <w:t xml:space="preserve"> </w:t>
      </w:r>
      <w:r w:rsidR="00F15BC9" w:rsidRPr="00916283">
        <w:rPr>
          <w:b/>
          <w:sz w:val="24"/>
          <w:szCs w:val="24"/>
        </w:rPr>
        <w:t>10</w:t>
      </w:r>
      <w:r w:rsidR="00F15BC9">
        <w:rPr>
          <w:b/>
          <w:sz w:val="24"/>
          <w:szCs w:val="24"/>
        </w:rPr>
        <w:t xml:space="preserve"> </w:t>
      </w:r>
      <w:r w:rsidR="00F15BC9" w:rsidRPr="00F15BC9">
        <w:rPr>
          <w:sz w:val="24"/>
          <w:szCs w:val="24"/>
        </w:rPr>
        <w:t>(</w:t>
      </w:r>
      <w:r w:rsidRPr="00916283">
        <w:rPr>
          <w:sz w:val="24"/>
          <w:szCs w:val="24"/>
        </w:rPr>
        <w:t>2010</w:t>
      </w:r>
      <w:r w:rsidR="00F15BC9">
        <w:rPr>
          <w:sz w:val="24"/>
          <w:szCs w:val="24"/>
        </w:rPr>
        <w:t>)</w:t>
      </w:r>
      <w:r w:rsidRPr="00916283">
        <w:rPr>
          <w:sz w:val="24"/>
          <w:szCs w:val="24"/>
        </w:rPr>
        <w:t xml:space="preserve"> 99 </w:t>
      </w:r>
    </w:p>
    <w:p w:rsidR="00916283" w:rsidRPr="00916283" w:rsidRDefault="00916283" w:rsidP="00916283">
      <w:pPr>
        <w:pStyle w:val="a4"/>
        <w:numPr>
          <w:ilvl w:val="0"/>
          <w:numId w:val="2"/>
        </w:numPr>
        <w:spacing w:line="360" w:lineRule="auto"/>
        <w:rPr>
          <w:sz w:val="24"/>
          <w:szCs w:val="24"/>
        </w:rPr>
      </w:pPr>
      <w:r w:rsidRPr="00916283">
        <w:rPr>
          <w:sz w:val="24"/>
          <w:szCs w:val="24"/>
        </w:rPr>
        <w:t>B.</w:t>
      </w:r>
      <w:r w:rsidR="00F15BC9">
        <w:rPr>
          <w:sz w:val="24"/>
          <w:szCs w:val="24"/>
        </w:rPr>
        <w:t xml:space="preserve">K. Koo, </w:t>
      </w:r>
      <w:r w:rsidR="00F15BC9" w:rsidRPr="00AF2109">
        <w:rPr>
          <w:i/>
          <w:sz w:val="24"/>
          <w:szCs w:val="24"/>
        </w:rPr>
        <w:t>Bull. Korean Chem. Soc.</w:t>
      </w:r>
      <w:r w:rsidRPr="00916283">
        <w:rPr>
          <w:sz w:val="24"/>
          <w:szCs w:val="24"/>
        </w:rPr>
        <w:t xml:space="preserve"> </w:t>
      </w:r>
      <w:r w:rsidR="00F15BC9" w:rsidRPr="00F15BC9">
        <w:rPr>
          <w:b/>
          <w:sz w:val="24"/>
          <w:szCs w:val="24"/>
        </w:rPr>
        <w:t>22</w:t>
      </w:r>
      <w:r w:rsidR="00F15BC9">
        <w:rPr>
          <w:sz w:val="24"/>
          <w:szCs w:val="24"/>
        </w:rPr>
        <w:t xml:space="preserve"> (</w:t>
      </w:r>
      <w:r w:rsidRPr="00916283">
        <w:rPr>
          <w:sz w:val="24"/>
          <w:szCs w:val="24"/>
        </w:rPr>
        <w:t>2001</w:t>
      </w:r>
      <w:r w:rsidR="00F15BC9">
        <w:rPr>
          <w:sz w:val="24"/>
          <w:szCs w:val="24"/>
        </w:rPr>
        <w:t>)</w:t>
      </w:r>
      <w:r w:rsidRPr="00916283">
        <w:rPr>
          <w:sz w:val="24"/>
          <w:szCs w:val="24"/>
        </w:rPr>
        <w:t xml:space="preserve"> 113</w:t>
      </w:r>
    </w:p>
    <w:p w:rsidR="00916283" w:rsidRPr="00916283" w:rsidRDefault="00916283" w:rsidP="00916283">
      <w:pPr>
        <w:pStyle w:val="a4"/>
        <w:numPr>
          <w:ilvl w:val="0"/>
          <w:numId w:val="2"/>
        </w:numPr>
        <w:spacing w:line="360" w:lineRule="auto"/>
        <w:rPr>
          <w:sz w:val="24"/>
          <w:szCs w:val="24"/>
        </w:rPr>
      </w:pPr>
      <w:r w:rsidRPr="00916283">
        <w:rPr>
          <w:sz w:val="24"/>
          <w:szCs w:val="24"/>
        </w:rPr>
        <w:t xml:space="preserve">A.B. Lever, </w:t>
      </w:r>
      <w:r w:rsidRPr="00F15BC9">
        <w:rPr>
          <w:i/>
          <w:sz w:val="24"/>
          <w:szCs w:val="24"/>
        </w:rPr>
        <w:t>Inorganic Electronic Spectroscopy</w:t>
      </w:r>
      <w:r w:rsidRPr="00916283">
        <w:rPr>
          <w:sz w:val="24"/>
          <w:szCs w:val="24"/>
        </w:rPr>
        <w:t>, 2nd Ed.; Elsevier: Amsterdam, 1984, (pp 553-572, 636-638)</w:t>
      </w:r>
    </w:p>
    <w:p w:rsidR="00F15BC9" w:rsidRDefault="00916283" w:rsidP="00F15BC9">
      <w:pPr>
        <w:pStyle w:val="a4"/>
        <w:numPr>
          <w:ilvl w:val="0"/>
          <w:numId w:val="2"/>
        </w:numPr>
        <w:spacing w:line="360" w:lineRule="auto"/>
        <w:rPr>
          <w:sz w:val="24"/>
          <w:szCs w:val="24"/>
        </w:rPr>
      </w:pPr>
      <w:r w:rsidRPr="00916283">
        <w:rPr>
          <w:sz w:val="24"/>
          <w:szCs w:val="24"/>
        </w:rPr>
        <w:t xml:space="preserve">K. </w:t>
      </w:r>
      <w:proofErr w:type="spellStart"/>
      <w:r w:rsidRPr="00916283">
        <w:rPr>
          <w:sz w:val="24"/>
          <w:szCs w:val="24"/>
        </w:rPr>
        <w:t>Nakamoto</w:t>
      </w:r>
      <w:proofErr w:type="spellEnd"/>
      <w:r w:rsidRPr="00916283">
        <w:rPr>
          <w:sz w:val="24"/>
          <w:szCs w:val="24"/>
        </w:rPr>
        <w:t xml:space="preserve">, </w:t>
      </w:r>
      <w:r w:rsidRPr="00916283">
        <w:rPr>
          <w:i/>
          <w:sz w:val="24"/>
          <w:szCs w:val="24"/>
        </w:rPr>
        <w:t>J. Phys. Chem.</w:t>
      </w:r>
      <w:r w:rsidRPr="00916283">
        <w:rPr>
          <w:sz w:val="24"/>
          <w:szCs w:val="24"/>
        </w:rPr>
        <w:t xml:space="preserve">, </w:t>
      </w:r>
      <w:r w:rsidR="00F15BC9" w:rsidRPr="00916283">
        <w:rPr>
          <w:b/>
          <w:sz w:val="24"/>
          <w:szCs w:val="24"/>
        </w:rPr>
        <w:t>64</w:t>
      </w:r>
      <w:r w:rsidR="00F15BC9">
        <w:rPr>
          <w:b/>
          <w:sz w:val="24"/>
          <w:szCs w:val="24"/>
        </w:rPr>
        <w:t xml:space="preserve"> (</w:t>
      </w:r>
      <w:r w:rsidRPr="00916283">
        <w:rPr>
          <w:sz w:val="24"/>
          <w:szCs w:val="24"/>
        </w:rPr>
        <w:t>1960</w:t>
      </w:r>
      <w:r w:rsidR="00F15BC9">
        <w:rPr>
          <w:sz w:val="24"/>
          <w:szCs w:val="24"/>
        </w:rPr>
        <w:t>)</w:t>
      </w:r>
      <w:r w:rsidRPr="00916283">
        <w:rPr>
          <w:sz w:val="24"/>
          <w:szCs w:val="24"/>
        </w:rPr>
        <w:t xml:space="preserve"> 1420</w:t>
      </w:r>
    </w:p>
    <w:p w:rsidR="00916283" w:rsidRPr="00F15BC9" w:rsidRDefault="00916283" w:rsidP="00F15BC9">
      <w:pPr>
        <w:pStyle w:val="a4"/>
        <w:numPr>
          <w:ilvl w:val="0"/>
          <w:numId w:val="2"/>
        </w:numPr>
        <w:spacing w:line="360" w:lineRule="auto"/>
        <w:rPr>
          <w:sz w:val="24"/>
          <w:szCs w:val="24"/>
        </w:rPr>
      </w:pPr>
      <w:r w:rsidRPr="00F15BC9">
        <w:rPr>
          <w:sz w:val="24"/>
          <w:szCs w:val="24"/>
        </w:rPr>
        <w:t xml:space="preserve">K. </w:t>
      </w:r>
      <w:proofErr w:type="spellStart"/>
      <w:r w:rsidRPr="00F15BC9">
        <w:rPr>
          <w:sz w:val="24"/>
          <w:szCs w:val="24"/>
        </w:rPr>
        <w:t>Sone</w:t>
      </w:r>
      <w:proofErr w:type="spellEnd"/>
      <w:r w:rsidRPr="00F15BC9">
        <w:rPr>
          <w:sz w:val="24"/>
          <w:szCs w:val="24"/>
        </w:rPr>
        <w:t xml:space="preserve">, P. </w:t>
      </w:r>
      <w:proofErr w:type="spellStart"/>
      <w:r w:rsidRPr="00F15BC9">
        <w:rPr>
          <w:sz w:val="24"/>
          <w:szCs w:val="24"/>
        </w:rPr>
        <w:t>Krumholz</w:t>
      </w:r>
      <w:proofErr w:type="spellEnd"/>
      <w:r w:rsidRPr="00F15BC9">
        <w:rPr>
          <w:sz w:val="24"/>
          <w:szCs w:val="24"/>
        </w:rPr>
        <w:t xml:space="preserve"> and H. </w:t>
      </w:r>
      <w:proofErr w:type="spellStart"/>
      <w:r w:rsidRPr="00F15BC9">
        <w:rPr>
          <w:sz w:val="24"/>
          <w:szCs w:val="24"/>
        </w:rPr>
        <w:t>Stammereich</w:t>
      </w:r>
      <w:proofErr w:type="spellEnd"/>
      <w:r w:rsidRPr="00F15BC9">
        <w:rPr>
          <w:sz w:val="24"/>
          <w:szCs w:val="24"/>
        </w:rPr>
        <w:t xml:space="preserve">, </w:t>
      </w:r>
      <w:r w:rsidRPr="00F15BC9">
        <w:rPr>
          <w:i/>
          <w:sz w:val="24"/>
          <w:szCs w:val="24"/>
        </w:rPr>
        <w:t>J. Am. Chem. Soc.</w:t>
      </w:r>
      <w:r w:rsidR="00F15BC9">
        <w:rPr>
          <w:i/>
          <w:sz w:val="24"/>
          <w:szCs w:val="24"/>
        </w:rPr>
        <w:t xml:space="preserve"> </w:t>
      </w:r>
      <w:r w:rsidR="00F15BC9" w:rsidRPr="00F15BC9">
        <w:rPr>
          <w:b/>
          <w:sz w:val="24"/>
          <w:szCs w:val="24"/>
        </w:rPr>
        <w:t>77 (</w:t>
      </w:r>
      <w:r w:rsidRPr="00F15BC9">
        <w:rPr>
          <w:sz w:val="24"/>
          <w:szCs w:val="24"/>
        </w:rPr>
        <w:t>1955</w:t>
      </w:r>
      <w:r w:rsidR="00F15BC9" w:rsidRPr="00F15BC9">
        <w:rPr>
          <w:sz w:val="24"/>
          <w:szCs w:val="24"/>
        </w:rPr>
        <w:t>)</w:t>
      </w:r>
      <w:r w:rsidR="00F15BC9">
        <w:rPr>
          <w:sz w:val="24"/>
          <w:szCs w:val="24"/>
        </w:rPr>
        <w:t xml:space="preserve"> 777</w:t>
      </w:r>
    </w:p>
    <w:p w:rsidR="00DB5EED" w:rsidRPr="00715323" w:rsidRDefault="00DB5EED">
      <w:pPr>
        <w:rPr>
          <w:lang w:val="en-US"/>
        </w:rPr>
      </w:pPr>
    </w:p>
    <w:sectPr w:rsidR="00DB5EED" w:rsidRPr="00715323" w:rsidSect="005B4868">
      <w:pgSz w:w="11907" w:h="16840"/>
      <w:pgMar w:top="1418" w:right="1418" w:bottom="1418"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BE7" w:rsidRDefault="00627BE7" w:rsidP="00715323">
      <w:r>
        <w:separator/>
      </w:r>
    </w:p>
  </w:endnote>
  <w:endnote w:type="continuationSeparator" w:id="1">
    <w:p w:rsidR="00627BE7" w:rsidRDefault="00627BE7" w:rsidP="007153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BE7" w:rsidRDefault="00627BE7" w:rsidP="00715323">
      <w:r>
        <w:separator/>
      </w:r>
    </w:p>
  </w:footnote>
  <w:footnote w:type="continuationSeparator" w:id="1">
    <w:p w:rsidR="00627BE7" w:rsidRDefault="00627BE7" w:rsidP="007153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547D"/>
    <w:multiLevelType w:val="hybridMultilevel"/>
    <w:tmpl w:val="1D16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176CD8"/>
    <w:multiLevelType w:val="hybridMultilevel"/>
    <w:tmpl w:val="1D164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3145FB"/>
    <w:multiLevelType w:val="hybridMultilevel"/>
    <w:tmpl w:val="561AA2D0"/>
    <w:lvl w:ilvl="0" w:tplc="0419000F">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715323"/>
    <w:rsid w:val="00092EBB"/>
    <w:rsid w:val="00093D47"/>
    <w:rsid w:val="00146DBB"/>
    <w:rsid w:val="002D5624"/>
    <w:rsid w:val="00531F73"/>
    <w:rsid w:val="005B4868"/>
    <w:rsid w:val="00627BE7"/>
    <w:rsid w:val="006D01EC"/>
    <w:rsid w:val="00715323"/>
    <w:rsid w:val="00715467"/>
    <w:rsid w:val="008462BC"/>
    <w:rsid w:val="009013BB"/>
    <w:rsid w:val="00916283"/>
    <w:rsid w:val="00AD61C7"/>
    <w:rsid w:val="00AF2109"/>
    <w:rsid w:val="00B41D8A"/>
    <w:rsid w:val="00B820EA"/>
    <w:rsid w:val="00C6121E"/>
    <w:rsid w:val="00DB5EED"/>
    <w:rsid w:val="00DE1CAA"/>
    <w:rsid w:val="00F15BC9"/>
    <w:rsid w:val="00F60DD6"/>
    <w:rsid w:val="00FA00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0" type="connector" idref="#AutoShape 9"/>
        <o:r id="V:Rule11" type="connector" idref="#AutoShape 16"/>
        <o:r id="V:Rule12" type="connector" idref="#AutoShape 15"/>
        <o:r id="V:Rule13" type="connector" idref="#AutoShape 12"/>
        <o:r id="V:Rule14" type="connector" idref="#AutoShape 13"/>
        <o:r id="V:Rule15" type="connector" idref="#AutoShape 14"/>
        <o:r id="V:Rule16" type="connector" idref="#AutoShape 8"/>
        <o:r id="V:Rule17" type="connector" idref="#AutoShape 10"/>
        <o:r id="V:Rule18"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3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15323"/>
    <w:rPr>
      <w:color w:val="0000FF"/>
      <w:u w:val="single"/>
    </w:rPr>
  </w:style>
  <w:style w:type="paragraph" w:customStyle="1" w:styleId="RSCB02ArticleText">
    <w:name w:val="RSC B02 Article Text"/>
    <w:basedOn w:val="a"/>
    <w:link w:val="RSCB02ArticleTextChar"/>
    <w:qFormat/>
    <w:rsid w:val="00715323"/>
    <w:pPr>
      <w:widowControl/>
      <w:tabs>
        <w:tab w:val="left" w:pos="284"/>
      </w:tabs>
      <w:autoSpaceDE/>
      <w:autoSpaceDN/>
      <w:adjustRightInd/>
      <w:spacing w:line="240" w:lineRule="exact"/>
      <w:jc w:val="both"/>
    </w:pPr>
    <w:rPr>
      <w:rFonts w:ascii="Calibri" w:hAnsi="Calibri"/>
      <w:w w:val="108"/>
      <w:sz w:val="18"/>
      <w:szCs w:val="18"/>
    </w:rPr>
  </w:style>
  <w:style w:type="character" w:customStyle="1" w:styleId="RSCB02ArticleTextChar">
    <w:name w:val="RSC B02 Article Text Char"/>
    <w:basedOn w:val="a0"/>
    <w:link w:val="RSCB02ArticleText"/>
    <w:rsid w:val="00715323"/>
    <w:rPr>
      <w:rFonts w:ascii="Calibri" w:eastAsia="Times New Roman" w:hAnsi="Calibri" w:cs="Times New Roman"/>
      <w:w w:val="108"/>
      <w:sz w:val="18"/>
      <w:szCs w:val="18"/>
      <w:lang w:eastAsia="ru-RU"/>
    </w:rPr>
  </w:style>
  <w:style w:type="paragraph" w:customStyle="1" w:styleId="RSCB04SectionHeading">
    <w:name w:val="RSC B04 Section Heading"/>
    <w:basedOn w:val="a"/>
    <w:link w:val="RSCB04SectionHeadingChar"/>
    <w:qFormat/>
    <w:rsid w:val="00715323"/>
    <w:pPr>
      <w:widowControl/>
      <w:autoSpaceDE/>
      <w:autoSpaceDN/>
      <w:adjustRightInd/>
      <w:spacing w:before="400" w:after="80"/>
    </w:pPr>
    <w:rPr>
      <w:rFonts w:ascii="Calibri" w:hAnsi="Calibri"/>
      <w:b/>
      <w:sz w:val="24"/>
      <w:szCs w:val="22"/>
    </w:rPr>
  </w:style>
  <w:style w:type="character" w:customStyle="1" w:styleId="RSCB04SectionHeadingChar">
    <w:name w:val="RSC B04 Section Heading Char"/>
    <w:basedOn w:val="a0"/>
    <w:link w:val="RSCB04SectionHeading"/>
    <w:rsid w:val="00715323"/>
    <w:rPr>
      <w:rFonts w:ascii="Calibri" w:eastAsia="Times New Roman" w:hAnsi="Calibri" w:cs="Times New Roman"/>
      <w:b/>
      <w:sz w:val="24"/>
      <w:lang w:eastAsia="ru-RU"/>
    </w:rPr>
  </w:style>
  <w:style w:type="paragraph" w:styleId="a4">
    <w:name w:val="footnote text"/>
    <w:basedOn w:val="a"/>
    <w:link w:val="a5"/>
    <w:semiHidden/>
    <w:rsid w:val="00715323"/>
    <w:pPr>
      <w:autoSpaceDE/>
      <w:autoSpaceDN/>
      <w:adjustRightInd/>
      <w:snapToGrid w:val="0"/>
    </w:pPr>
    <w:rPr>
      <w:rFonts w:eastAsia="SimSun"/>
      <w:kern w:val="2"/>
      <w:sz w:val="18"/>
      <w:szCs w:val="18"/>
      <w:lang w:val="en-US" w:eastAsia="zh-CN"/>
    </w:rPr>
  </w:style>
  <w:style w:type="character" w:customStyle="1" w:styleId="a5">
    <w:name w:val="Текст сноски Знак"/>
    <w:basedOn w:val="a0"/>
    <w:link w:val="a4"/>
    <w:semiHidden/>
    <w:rsid w:val="00715323"/>
    <w:rPr>
      <w:rFonts w:ascii="Times New Roman" w:eastAsia="SimSun" w:hAnsi="Times New Roman" w:cs="Times New Roman"/>
      <w:kern w:val="2"/>
      <w:sz w:val="18"/>
      <w:szCs w:val="18"/>
      <w:lang w:val="en-US" w:eastAsia="zh-CN"/>
    </w:rPr>
  </w:style>
  <w:style w:type="character" w:styleId="a6">
    <w:name w:val="footnote reference"/>
    <w:semiHidden/>
    <w:rsid w:val="00715323"/>
    <w:rPr>
      <w:vertAlign w:val="superscript"/>
    </w:rPr>
  </w:style>
  <w:style w:type="paragraph" w:styleId="a7">
    <w:name w:val="Balloon Text"/>
    <w:basedOn w:val="a"/>
    <w:link w:val="a8"/>
    <w:uiPriority w:val="99"/>
    <w:semiHidden/>
    <w:unhideWhenUsed/>
    <w:rsid w:val="00715323"/>
    <w:rPr>
      <w:rFonts w:ascii="Tahoma" w:hAnsi="Tahoma" w:cs="Tahoma"/>
      <w:sz w:val="16"/>
      <w:szCs w:val="16"/>
    </w:rPr>
  </w:style>
  <w:style w:type="character" w:customStyle="1" w:styleId="a8">
    <w:name w:val="Текст выноски Знак"/>
    <w:basedOn w:val="a0"/>
    <w:link w:val="a7"/>
    <w:uiPriority w:val="99"/>
    <w:semiHidden/>
    <w:rsid w:val="0071532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2015-12-11T08:39:00Z</dcterms:created>
  <dcterms:modified xsi:type="dcterms:W3CDTF">2015-12-11T08:39:00Z</dcterms:modified>
</cp:coreProperties>
</file>