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2" w:rsidRPr="00B77807" w:rsidRDefault="008016E2" w:rsidP="008016E2">
      <w:pPr>
        <w:spacing w:line="360" w:lineRule="auto"/>
        <w:rPr>
          <w:b/>
          <w:bCs/>
          <w:highlight w:val="yellow"/>
        </w:rPr>
      </w:pPr>
      <w:r w:rsidRPr="00B77807">
        <w:rPr>
          <w:b/>
          <w:bCs/>
          <w:highlight w:val="yellow"/>
        </w:rPr>
        <w:t>Characterization data for the products 2g and 2h:</w:t>
      </w:r>
    </w:p>
    <w:p w:rsidR="008016E2" w:rsidRPr="00B77807" w:rsidRDefault="008016E2" w:rsidP="008016E2">
      <w:pPr>
        <w:spacing w:line="360" w:lineRule="auto"/>
        <w:rPr>
          <w:b/>
          <w:bCs/>
          <w:highlight w:val="yellow"/>
        </w:rPr>
      </w:pPr>
    </w:p>
    <w:p w:rsidR="008016E2" w:rsidRPr="00B77807" w:rsidRDefault="008016E2" w:rsidP="00B77807">
      <w:pPr>
        <w:spacing w:line="360" w:lineRule="auto"/>
        <w:rPr>
          <w:b/>
          <w:bCs/>
          <w:highlight w:val="yellow"/>
        </w:rPr>
      </w:pPr>
      <w:r w:rsidRPr="00B77807">
        <w:rPr>
          <w:b/>
          <w:bCs/>
          <w:i/>
          <w:iCs/>
          <w:highlight w:val="yellow"/>
        </w:rPr>
        <w:t>2g:</w:t>
      </w:r>
      <w:r w:rsidRPr="00B77807">
        <w:rPr>
          <w:b/>
          <w:bCs/>
          <w:highlight w:val="yellow"/>
        </w:rPr>
        <w:t xml:space="preserve"> </w:t>
      </w:r>
      <w:r w:rsidRPr="00B77807">
        <w:rPr>
          <w:highlight w:val="yellow"/>
        </w:rPr>
        <w:t xml:space="preserve">Dark red solid, </w:t>
      </w:r>
      <w:proofErr w:type="spellStart"/>
      <w:r w:rsidRPr="00B77807">
        <w:rPr>
          <w:highlight w:val="yellow"/>
        </w:rPr>
        <w:t>m.p</w:t>
      </w:r>
      <w:proofErr w:type="spellEnd"/>
      <w:r w:rsidRPr="00B77807">
        <w:rPr>
          <w:highlight w:val="yellow"/>
        </w:rPr>
        <w:t>. 189-191</w:t>
      </w:r>
      <w:r w:rsidRPr="00B77807">
        <w:rPr>
          <w:highlight w:val="yellow"/>
          <w:vertAlign w:val="superscript"/>
          <w:lang w:val="nb-NO"/>
        </w:rPr>
        <w:t xml:space="preserve"> o</w:t>
      </w:r>
      <w:r w:rsidRPr="00B77807">
        <w:rPr>
          <w:highlight w:val="yellow"/>
          <w:lang w:val="nb-NO"/>
        </w:rPr>
        <w:t xml:space="preserve">C, IR (KBr): </w:t>
      </w:r>
      <w:r w:rsidRPr="00B77807">
        <w:rPr>
          <w:rFonts w:cs="B Nazanin"/>
          <w:highlight w:val="yellow"/>
        </w:rPr>
        <w:t>3427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2096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1630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1482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1442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1386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1328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1223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1178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1102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877</w:t>
      </w:r>
      <w:r w:rsidRPr="00B77807">
        <w:rPr>
          <w:highlight w:val="yellow"/>
        </w:rPr>
        <w:t>,</w:t>
      </w:r>
      <w:r w:rsidRPr="00B77807">
        <w:rPr>
          <w:rFonts w:cs="B Nazanin"/>
          <w:highlight w:val="yellow"/>
        </w:rPr>
        <w:t xml:space="preserve"> 753cm</w:t>
      </w:r>
      <w:r w:rsidRPr="00B77807">
        <w:rPr>
          <w:rFonts w:cs="B Nazanin"/>
          <w:highlight w:val="yellow"/>
          <w:vertAlign w:val="superscript"/>
        </w:rPr>
        <w:t>-1</w:t>
      </w:r>
      <w:r w:rsidRPr="00B77807">
        <w:rPr>
          <w:rFonts w:cs="B Nazanin"/>
          <w:highlight w:val="yellow"/>
        </w:rPr>
        <w:t xml:space="preserve">. </w:t>
      </w:r>
      <w:r w:rsidRPr="00B77807">
        <w:rPr>
          <w:highlight w:val="yellow"/>
          <w:vertAlign w:val="superscript"/>
          <w:lang w:val="pt-BR"/>
        </w:rPr>
        <w:t>1</w:t>
      </w:r>
      <w:r w:rsidRPr="00B77807">
        <w:rPr>
          <w:highlight w:val="yellow"/>
          <w:lang w:val="pt-BR"/>
        </w:rPr>
        <w:t>H NMR (400 MHz, DMSO-</w:t>
      </w:r>
      <w:r w:rsidRPr="00B77807">
        <w:rPr>
          <w:i/>
          <w:iCs/>
          <w:highlight w:val="yellow"/>
          <w:lang w:val="pt-BR"/>
        </w:rPr>
        <w:t>d</w:t>
      </w:r>
      <w:r w:rsidRPr="00B77807">
        <w:rPr>
          <w:highlight w:val="yellow"/>
          <w:vertAlign w:val="subscript"/>
          <w:lang w:val="pt-BR"/>
        </w:rPr>
        <w:t>6</w:t>
      </w:r>
      <w:r w:rsidRPr="00B77807">
        <w:rPr>
          <w:highlight w:val="yellow"/>
          <w:lang w:val="pt-BR"/>
        </w:rPr>
        <w:t xml:space="preserve">, </w:t>
      </w:r>
      <w:r w:rsidRPr="00B77807">
        <w:rPr>
          <w:highlight w:val="yellow"/>
        </w:rPr>
        <w:t>δ</w:t>
      </w:r>
      <w:r w:rsidRPr="00B77807">
        <w:rPr>
          <w:highlight w:val="yellow"/>
          <w:lang w:val="pt-BR"/>
        </w:rPr>
        <w:t>):</w:t>
      </w:r>
      <w:r w:rsidRPr="00B77807">
        <w:rPr>
          <w:highlight w:val="yellow"/>
        </w:rPr>
        <w:t xml:space="preserve"> 2.08 (s, 3H, CH</w:t>
      </w:r>
      <w:r w:rsidRPr="00B77807">
        <w:rPr>
          <w:highlight w:val="yellow"/>
          <w:vertAlign w:val="subscript"/>
        </w:rPr>
        <w:t>3</w:t>
      </w:r>
      <w:r w:rsidRPr="00B77807">
        <w:rPr>
          <w:highlight w:val="yellow"/>
        </w:rPr>
        <w:t>), 2.07 (s, 3H, indole CH</w:t>
      </w:r>
      <w:r w:rsidRPr="00B77807">
        <w:rPr>
          <w:highlight w:val="yellow"/>
          <w:vertAlign w:val="subscript"/>
        </w:rPr>
        <w:t>3</w:t>
      </w:r>
      <w:r w:rsidRPr="00B77807">
        <w:rPr>
          <w:highlight w:val="yellow"/>
        </w:rPr>
        <w:t>), 6.64 (d, 1H,</w:t>
      </w:r>
      <w:r w:rsidRPr="00B77807">
        <w:rPr>
          <w:i/>
          <w:iCs/>
          <w:highlight w:val="yellow"/>
        </w:rPr>
        <w:t xml:space="preserve"> J</w:t>
      </w:r>
      <w:bookmarkStart w:id="0" w:name="_GoBack"/>
      <w:bookmarkEnd w:id="0"/>
      <w:r w:rsidRPr="00B77807">
        <w:rPr>
          <w:highlight w:val="yellow"/>
        </w:rPr>
        <w:t>=7.6 Hz, indole H-</w:t>
      </w:r>
      <w:r w:rsidR="00B77807" w:rsidRPr="00B77807">
        <w:rPr>
          <w:highlight w:val="yellow"/>
        </w:rPr>
        <w:t>4</w:t>
      </w:r>
      <w:r w:rsidRPr="00B77807">
        <w:rPr>
          <w:highlight w:val="yellow"/>
        </w:rPr>
        <w:t xml:space="preserve">), 6.71 (d, 1H, </w:t>
      </w:r>
      <w:r w:rsidRPr="00B77807">
        <w:rPr>
          <w:i/>
          <w:iCs/>
          <w:highlight w:val="yellow"/>
        </w:rPr>
        <w:t>J</w:t>
      </w:r>
      <w:r w:rsidRPr="00B77807">
        <w:rPr>
          <w:highlight w:val="yellow"/>
        </w:rPr>
        <w:t>=8.0 Hz, indole H-</w:t>
      </w:r>
      <w:r w:rsidR="00B77807" w:rsidRPr="00B77807">
        <w:rPr>
          <w:highlight w:val="yellow"/>
        </w:rPr>
        <w:t>4′</w:t>
      </w:r>
      <w:r w:rsidRPr="00B77807">
        <w:rPr>
          <w:highlight w:val="yellow"/>
        </w:rPr>
        <w:t>), 6.98-7.06 (m, 2H), 7.22-7.28 (m, 2H), 7.49-7.56 (m, 4H), 7.66-7.69(m, 2H).</w:t>
      </w:r>
      <w:r w:rsidRPr="00B77807">
        <w:rPr>
          <w:highlight w:val="yellow"/>
          <w:vertAlign w:val="superscript"/>
          <w:lang w:val="pt-BR"/>
        </w:rPr>
        <w:t xml:space="preserve"> 13</w:t>
      </w:r>
      <w:r w:rsidRPr="00B77807">
        <w:rPr>
          <w:highlight w:val="yellow"/>
          <w:lang w:val="pt-BR"/>
        </w:rPr>
        <w:t>C NMR (100 MHz, DMSO-</w:t>
      </w:r>
      <w:r w:rsidRPr="00B77807">
        <w:rPr>
          <w:i/>
          <w:iCs/>
          <w:highlight w:val="yellow"/>
          <w:lang w:val="pt-BR"/>
        </w:rPr>
        <w:t>d</w:t>
      </w:r>
      <w:r w:rsidRPr="00B77807">
        <w:rPr>
          <w:highlight w:val="yellow"/>
          <w:vertAlign w:val="subscript"/>
          <w:lang w:val="pt-BR"/>
        </w:rPr>
        <w:t>6</w:t>
      </w:r>
      <w:r w:rsidRPr="00B77807">
        <w:rPr>
          <w:highlight w:val="yellow"/>
          <w:lang w:val="pt-BR"/>
        </w:rPr>
        <w:t xml:space="preserve">, </w:t>
      </w:r>
      <w:r w:rsidRPr="00B77807">
        <w:rPr>
          <w:highlight w:val="yellow"/>
        </w:rPr>
        <w:t>δ</w:t>
      </w:r>
      <w:r w:rsidRPr="00B77807">
        <w:rPr>
          <w:highlight w:val="yellow"/>
          <w:lang w:val="pt-BR" w:bidi="fa-IR"/>
        </w:rPr>
        <w:t xml:space="preserve">): </w:t>
      </w:r>
      <w:r w:rsidRPr="00B77807">
        <w:rPr>
          <w:highlight w:val="yellow"/>
          <w:lang w:val="pt-BR"/>
        </w:rPr>
        <w:t>15.87, 16.02, 60.20, 98.69, 114.38, 116.31, 121.02, 124.37, 125.75, 127.14, 127.24, 128.10, 131.11, 139.03, 140.14, 141.24, 144.72. Anal. Calcd. for C</w:t>
      </w:r>
      <w:r w:rsidRPr="00B77807">
        <w:rPr>
          <w:highlight w:val="yellow"/>
          <w:vertAlign w:val="subscript"/>
          <w:lang w:val="pt-BR"/>
        </w:rPr>
        <w:t>25</w:t>
      </w:r>
      <w:r w:rsidRPr="00B77807">
        <w:rPr>
          <w:highlight w:val="yellow"/>
          <w:lang w:val="pt-BR"/>
        </w:rPr>
        <w:t>H</w:t>
      </w:r>
      <w:r w:rsidRPr="00B77807">
        <w:rPr>
          <w:highlight w:val="yellow"/>
          <w:vertAlign w:val="subscript"/>
          <w:lang w:val="pt-BR"/>
        </w:rPr>
        <w:t>19</w:t>
      </w:r>
      <w:r w:rsidRPr="00B77807">
        <w:rPr>
          <w:highlight w:val="yellow"/>
          <w:lang w:val="pt-BR"/>
        </w:rPr>
        <w:t>ClN</w:t>
      </w:r>
      <w:r w:rsidRPr="00B77807">
        <w:rPr>
          <w:highlight w:val="yellow"/>
          <w:vertAlign w:val="subscript"/>
          <w:lang w:val="pt-BR"/>
        </w:rPr>
        <w:t>2</w:t>
      </w:r>
      <w:r w:rsidRPr="00B77807">
        <w:rPr>
          <w:highlight w:val="yellow"/>
          <w:lang w:val="pt-BR"/>
        </w:rPr>
        <w:t>: C 78.42, H 5.00, N 7.32; found: C 78.39, H 4.92, N 7.39.</w:t>
      </w:r>
    </w:p>
    <w:p w:rsidR="008016E2" w:rsidRDefault="008016E2" w:rsidP="00B77807">
      <w:pPr>
        <w:spacing w:line="360" w:lineRule="auto"/>
        <w:rPr>
          <w:lang w:val="pt-BR"/>
        </w:rPr>
      </w:pPr>
      <w:r w:rsidRPr="00B77807">
        <w:rPr>
          <w:b/>
          <w:bCs/>
          <w:i/>
          <w:iCs/>
          <w:highlight w:val="yellow"/>
        </w:rPr>
        <w:t>2h:</w:t>
      </w:r>
      <w:r w:rsidRPr="00B77807">
        <w:rPr>
          <w:highlight w:val="yellow"/>
          <w:lang w:val="nb-NO"/>
        </w:rPr>
        <w:t xml:space="preserve"> Dark red solid, m.p. 119-123 </w:t>
      </w:r>
      <w:r w:rsidRPr="00B77807">
        <w:rPr>
          <w:highlight w:val="yellow"/>
          <w:vertAlign w:val="superscript"/>
          <w:lang w:val="nb-NO"/>
        </w:rPr>
        <w:t>o</w:t>
      </w:r>
      <w:r w:rsidRPr="00B77807">
        <w:rPr>
          <w:highlight w:val="yellow"/>
          <w:lang w:val="nb-NO"/>
        </w:rPr>
        <w:t>C, IR (KBr): 3408, 2923, 1566, 1521, 1423, 1100, 853, 750, cm</w:t>
      </w:r>
      <w:r w:rsidRPr="00B77807">
        <w:rPr>
          <w:highlight w:val="yellow"/>
          <w:vertAlign w:val="superscript"/>
          <w:lang w:val="nb-NO"/>
        </w:rPr>
        <w:t>-1</w:t>
      </w:r>
      <w:r w:rsidRPr="00B77807">
        <w:rPr>
          <w:highlight w:val="yellow"/>
          <w:lang w:val="nb-NO"/>
        </w:rPr>
        <w:t xml:space="preserve">. </w:t>
      </w:r>
      <w:r w:rsidRPr="00B77807">
        <w:rPr>
          <w:highlight w:val="yellow"/>
          <w:vertAlign w:val="superscript"/>
          <w:lang w:val="pt-BR"/>
        </w:rPr>
        <w:t>1</w:t>
      </w:r>
      <w:r w:rsidRPr="00B77807">
        <w:rPr>
          <w:highlight w:val="yellow"/>
          <w:lang w:val="pt-BR"/>
        </w:rPr>
        <w:t>H NMR (400 MHz, DMSO-</w:t>
      </w:r>
      <w:r w:rsidRPr="00B77807">
        <w:rPr>
          <w:i/>
          <w:iCs/>
          <w:highlight w:val="yellow"/>
          <w:lang w:val="pt-BR"/>
        </w:rPr>
        <w:t>d</w:t>
      </w:r>
      <w:r w:rsidRPr="00B77807">
        <w:rPr>
          <w:highlight w:val="yellow"/>
          <w:vertAlign w:val="subscript"/>
          <w:lang w:val="pt-BR"/>
        </w:rPr>
        <w:t>6</w:t>
      </w:r>
      <w:r w:rsidRPr="00B77807">
        <w:rPr>
          <w:highlight w:val="yellow"/>
          <w:lang w:val="pt-BR"/>
        </w:rPr>
        <w:t xml:space="preserve">, </w:t>
      </w:r>
      <w:r w:rsidRPr="00B77807">
        <w:rPr>
          <w:highlight w:val="yellow"/>
        </w:rPr>
        <w:t>δ</w:t>
      </w:r>
      <w:r w:rsidRPr="00B77807">
        <w:rPr>
          <w:highlight w:val="yellow"/>
          <w:lang w:val="pt-BR"/>
        </w:rPr>
        <w:t>): 2.08 (s, 3H, CH</w:t>
      </w:r>
      <w:r w:rsidRPr="00B77807">
        <w:rPr>
          <w:highlight w:val="yellow"/>
          <w:vertAlign w:val="subscript"/>
          <w:lang w:val="pt-BR"/>
        </w:rPr>
        <w:t>3</w:t>
      </w:r>
      <w:r w:rsidRPr="00B77807">
        <w:rPr>
          <w:highlight w:val="yellow"/>
          <w:lang w:val="pt-BR"/>
        </w:rPr>
        <w:t>), 2.10 (s, 3H, CH</w:t>
      </w:r>
      <w:r w:rsidRPr="00B77807">
        <w:rPr>
          <w:highlight w:val="yellow"/>
          <w:vertAlign w:val="subscript"/>
          <w:lang w:val="pt-BR"/>
        </w:rPr>
        <w:t>3</w:t>
      </w:r>
      <w:r w:rsidRPr="00B77807">
        <w:rPr>
          <w:highlight w:val="yellow"/>
          <w:lang w:val="pt-BR"/>
        </w:rPr>
        <w:t xml:space="preserve">), 6.65 (d, 2H, </w:t>
      </w:r>
      <w:r w:rsidRPr="00B77807">
        <w:rPr>
          <w:i/>
          <w:iCs/>
          <w:highlight w:val="yellow"/>
          <w:lang w:val="pt-BR"/>
        </w:rPr>
        <w:t>J</w:t>
      </w:r>
      <w:r w:rsidRPr="00B77807">
        <w:rPr>
          <w:highlight w:val="yellow"/>
          <w:lang w:val="pt-BR"/>
        </w:rPr>
        <w:t>= 8.0</w:t>
      </w:r>
      <w:r w:rsidR="00B77807" w:rsidRPr="00B77807">
        <w:rPr>
          <w:highlight w:val="yellow"/>
          <w:lang w:val="pt-BR"/>
        </w:rPr>
        <w:t>, indole H-4,4</w:t>
      </w:r>
      <w:r w:rsidR="00B77807" w:rsidRPr="00B77807">
        <w:rPr>
          <w:highlight w:val="yellow"/>
        </w:rPr>
        <w:t>′</w:t>
      </w:r>
      <w:r w:rsidRPr="00B77807">
        <w:rPr>
          <w:highlight w:val="yellow"/>
          <w:lang w:val="pt-BR"/>
        </w:rPr>
        <w:t>), 7.12 (t, 2H</w:t>
      </w:r>
      <w:r w:rsidRPr="00B77807">
        <w:rPr>
          <w:i/>
          <w:iCs/>
          <w:highlight w:val="yellow"/>
          <w:lang w:val="pt-BR"/>
        </w:rPr>
        <w:t>, J=</w:t>
      </w:r>
      <w:r w:rsidRPr="00B77807">
        <w:rPr>
          <w:highlight w:val="yellow"/>
          <w:lang w:val="pt-BR"/>
        </w:rPr>
        <w:t>7.6</w:t>
      </w:r>
      <w:r w:rsidR="00B77807" w:rsidRPr="00B77807">
        <w:rPr>
          <w:highlight w:val="yellow"/>
          <w:lang w:val="pt-BR"/>
        </w:rPr>
        <w:t>, indole H-5,5</w:t>
      </w:r>
      <w:r w:rsidR="00B77807" w:rsidRPr="00B77807">
        <w:rPr>
          <w:highlight w:val="yellow"/>
        </w:rPr>
        <w:t>′</w:t>
      </w:r>
      <w:r w:rsidRPr="00B77807">
        <w:rPr>
          <w:highlight w:val="yellow"/>
          <w:lang w:val="pt-BR"/>
        </w:rPr>
        <w:t xml:space="preserve">), 7.28 (t, 2H, </w:t>
      </w:r>
      <w:r w:rsidRPr="00B77807">
        <w:rPr>
          <w:i/>
          <w:iCs/>
          <w:highlight w:val="yellow"/>
          <w:lang w:val="pt-BR"/>
        </w:rPr>
        <w:t>J=</w:t>
      </w:r>
      <w:r w:rsidRPr="00B77807">
        <w:rPr>
          <w:highlight w:val="yellow"/>
          <w:lang w:val="pt-BR"/>
        </w:rPr>
        <w:t>7.6</w:t>
      </w:r>
      <w:r w:rsidR="00B77807" w:rsidRPr="00B77807">
        <w:rPr>
          <w:highlight w:val="yellow"/>
          <w:lang w:val="pt-BR"/>
        </w:rPr>
        <w:t>, indole H-6,6</w:t>
      </w:r>
      <w:r w:rsidR="00B77807" w:rsidRPr="00B77807">
        <w:rPr>
          <w:highlight w:val="yellow"/>
        </w:rPr>
        <w:t>′</w:t>
      </w:r>
      <w:r w:rsidRPr="00B77807">
        <w:rPr>
          <w:highlight w:val="yellow"/>
          <w:lang w:val="pt-BR"/>
        </w:rPr>
        <w:t xml:space="preserve">), 7.57 (d, 2H, </w:t>
      </w:r>
      <w:r w:rsidRPr="00B77807">
        <w:rPr>
          <w:i/>
          <w:iCs/>
          <w:highlight w:val="yellow"/>
          <w:lang w:val="pt-BR"/>
        </w:rPr>
        <w:t>J</w:t>
      </w:r>
      <w:r w:rsidRPr="00B77807">
        <w:rPr>
          <w:highlight w:val="yellow"/>
          <w:lang w:val="pt-BR"/>
        </w:rPr>
        <w:t>= 8.0</w:t>
      </w:r>
      <w:r w:rsidR="00B77807" w:rsidRPr="00B77807">
        <w:rPr>
          <w:highlight w:val="yellow"/>
          <w:lang w:val="pt-BR"/>
        </w:rPr>
        <w:t>, indole H-7,7</w:t>
      </w:r>
      <w:r w:rsidR="00B77807" w:rsidRPr="00B77807">
        <w:rPr>
          <w:highlight w:val="yellow"/>
        </w:rPr>
        <w:t>′</w:t>
      </w:r>
      <w:r w:rsidRPr="00B77807">
        <w:rPr>
          <w:highlight w:val="yellow"/>
          <w:lang w:val="pt-BR"/>
        </w:rPr>
        <w:t xml:space="preserve">), 7.80 (d, 2H, </w:t>
      </w:r>
      <w:r w:rsidRPr="00B77807">
        <w:rPr>
          <w:i/>
          <w:iCs/>
          <w:highlight w:val="yellow"/>
          <w:lang w:val="pt-BR"/>
        </w:rPr>
        <w:t>J</w:t>
      </w:r>
      <w:r w:rsidRPr="00B77807">
        <w:rPr>
          <w:highlight w:val="yellow"/>
          <w:lang w:val="pt-BR"/>
        </w:rPr>
        <w:t>= 8.4</w:t>
      </w:r>
      <w:r w:rsidR="00B77807" w:rsidRPr="00B77807">
        <w:rPr>
          <w:highlight w:val="yellow"/>
          <w:lang w:val="pt-BR"/>
        </w:rPr>
        <w:t>, phenyl H</w:t>
      </w:r>
      <w:r w:rsidRPr="00B77807">
        <w:rPr>
          <w:highlight w:val="yellow"/>
          <w:lang w:val="pt-BR"/>
        </w:rPr>
        <w:t xml:space="preserve">), 8.40 (d, 2H, </w:t>
      </w:r>
      <w:r w:rsidRPr="00B77807">
        <w:rPr>
          <w:i/>
          <w:iCs/>
          <w:highlight w:val="yellow"/>
          <w:lang w:val="pt-BR"/>
        </w:rPr>
        <w:t>J</w:t>
      </w:r>
      <w:r w:rsidRPr="00B77807">
        <w:rPr>
          <w:highlight w:val="yellow"/>
          <w:lang w:val="pt-BR"/>
        </w:rPr>
        <w:t>= 8.4</w:t>
      </w:r>
      <w:r w:rsidR="00B77807" w:rsidRPr="00B77807">
        <w:rPr>
          <w:highlight w:val="yellow"/>
          <w:lang w:val="pt-BR"/>
        </w:rPr>
        <w:t>, phenyl H</w:t>
      </w:r>
      <w:r w:rsidRPr="00B77807">
        <w:rPr>
          <w:highlight w:val="yellow"/>
          <w:lang w:val="pt-BR"/>
        </w:rPr>
        <w:t xml:space="preserve">). </w:t>
      </w:r>
      <w:r w:rsidRPr="00B77807">
        <w:rPr>
          <w:highlight w:val="yellow"/>
          <w:vertAlign w:val="superscript"/>
          <w:lang w:val="pt-BR"/>
        </w:rPr>
        <w:t>13</w:t>
      </w:r>
      <w:r w:rsidRPr="00B77807">
        <w:rPr>
          <w:highlight w:val="yellow"/>
          <w:lang w:val="pt-BR"/>
        </w:rPr>
        <w:t>C NMR (100 MHz, DMSO-</w:t>
      </w:r>
      <w:r w:rsidRPr="00B77807">
        <w:rPr>
          <w:i/>
          <w:iCs/>
          <w:highlight w:val="yellow"/>
          <w:lang w:val="pt-BR"/>
        </w:rPr>
        <w:t>d</w:t>
      </w:r>
      <w:r w:rsidRPr="00B77807">
        <w:rPr>
          <w:highlight w:val="yellow"/>
          <w:vertAlign w:val="subscript"/>
          <w:lang w:val="pt-BR"/>
        </w:rPr>
        <w:t>6</w:t>
      </w:r>
      <w:r w:rsidRPr="00B77807">
        <w:rPr>
          <w:highlight w:val="yellow"/>
          <w:lang w:val="pt-BR"/>
        </w:rPr>
        <w:t xml:space="preserve">, </w:t>
      </w:r>
      <w:r w:rsidRPr="00B77807">
        <w:rPr>
          <w:highlight w:val="yellow"/>
        </w:rPr>
        <w:t>δ</w:t>
      </w:r>
      <w:r w:rsidRPr="00B77807">
        <w:rPr>
          <w:highlight w:val="yellow"/>
          <w:lang w:val="pt-BR" w:bidi="fa-IR"/>
        </w:rPr>
        <w:t xml:space="preserve">): </w:t>
      </w:r>
      <w:r w:rsidRPr="00B77807">
        <w:rPr>
          <w:highlight w:val="yellow"/>
          <w:lang w:val="pt-BR"/>
        </w:rPr>
        <w:t>15.67, 15.81, 60.23, 98.92, 114.54, 116.80, 120.95, 125.78, 127.64, 128.32, 131.01, 139.41, 140.67, 142.16, 150.84. Anal. Calcd. for C</w:t>
      </w:r>
      <w:r w:rsidRPr="00B77807">
        <w:rPr>
          <w:highlight w:val="yellow"/>
          <w:vertAlign w:val="subscript"/>
          <w:lang w:val="pt-BR"/>
        </w:rPr>
        <w:t>25</w:t>
      </w:r>
      <w:r w:rsidRPr="00B77807">
        <w:rPr>
          <w:highlight w:val="yellow"/>
          <w:lang w:val="pt-BR"/>
        </w:rPr>
        <w:t>H</w:t>
      </w:r>
      <w:r w:rsidRPr="00B77807">
        <w:rPr>
          <w:highlight w:val="yellow"/>
          <w:vertAlign w:val="subscript"/>
          <w:lang w:val="pt-BR"/>
        </w:rPr>
        <w:t>19</w:t>
      </w:r>
      <w:r w:rsidRPr="00B77807">
        <w:rPr>
          <w:highlight w:val="yellow"/>
          <w:lang w:val="pt-BR"/>
        </w:rPr>
        <w:t>N</w:t>
      </w:r>
      <w:r w:rsidRPr="00B77807">
        <w:rPr>
          <w:highlight w:val="yellow"/>
          <w:vertAlign w:val="subscript"/>
          <w:lang w:val="pt-BR"/>
        </w:rPr>
        <w:t>3</w:t>
      </w:r>
      <w:r w:rsidRPr="00B77807">
        <w:rPr>
          <w:highlight w:val="yellow"/>
          <w:lang w:val="pt-BR"/>
        </w:rPr>
        <w:t>O</w:t>
      </w:r>
      <w:r w:rsidRPr="00B77807">
        <w:rPr>
          <w:highlight w:val="yellow"/>
          <w:vertAlign w:val="subscript"/>
          <w:lang w:val="pt-BR"/>
        </w:rPr>
        <w:t>2</w:t>
      </w:r>
      <w:r w:rsidRPr="00B77807">
        <w:rPr>
          <w:highlight w:val="yellow"/>
          <w:lang w:val="pt-BR"/>
        </w:rPr>
        <w:t>: C 76.32, H 4.87, N 10.68; found: C 76.41, H 4.92, N 10.64.</w:t>
      </w:r>
    </w:p>
    <w:p w:rsidR="00F43790" w:rsidRDefault="00F43790"/>
    <w:sectPr w:rsidR="00F43790" w:rsidSect="00F4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016E2"/>
    <w:rsid w:val="008016E2"/>
    <w:rsid w:val="00B77807"/>
    <w:rsid w:val="00F4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2</cp:revision>
  <dcterms:created xsi:type="dcterms:W3CDTF">2016-04-12T10:58:00Z</dcterms:created>
  <dcterms:modified xsi:type="dcterms:W3CDTF">2016-04-12T11:09:00Z</dcterms:modified>
</cp:coreProperties>
</file>