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E8" w:rsidRPr="004112B2" w:rsidRDefault="00B812E8" w:rsidP="00B812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B812E8" w:rsidRPr="004112B2" w:rsidRDefault="00B812E8" w:rsidP="00B812E8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12B2">
        <w:rPr>
          <w:rFonts w:ascii="Times New Roman" w:hAnsi="Times New Roman" w:cs="Times New Roman"/>
          <w:b/>
          <w:bCs/>
          <w:sz w:val="24"/>
          <w:szCs w:val="24"/>
        </w:rPr>
        <w:t xml:space="preserve">Microwave Assisted Synthesis of Substituted </w:t>
      </w:r>
      <w:r w:rsidRPr="004112B2">
        <w:rPr>
          <w:rFonts w:ascii="Times New Roman" w:hAnsi="Times New Roman" w:cs="Times New Roman"/>
          <w:b/>
          <w:sz w:val="24"/>
          <w:szCs w:val="24"/>
        </w:rPr>
        <w:t>4-Chloro-8-methyl-2-(1</w:t>
      </w:r>
      <w:proofErr w:type="gramStart"/>
      <w:r w:rsidRPr="004112B2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4112B2">
        <w:rPr>
          <w:rFonts w:ascii="Times New Roman" w:hAnsi="Times New Roman" w:cs="Times New Roman"/>
          <w:b/>
          <w:sz w:val="24"/>
          <w:szCs w:val="24"/>
        </w:rPr>
        <w:t>-diphenyl-1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>-pyrazol-4-yl)-1,5-dioxa-2</w:t>
      </w:r>
      <w:r w:rsidRPr="004112B2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4112B2">
        <w:rPr>
          <w:rFonts w:ascii="Times New Roman" w:hAnsi="Times New Roman" w:cs="Times New Roman"/>
          <w:b/>
          <w:sz w:val="24"/>
          <w:szCs w:val="24"/>
        </w:rPr>
        <w:t xml:space="preserve">-phenanthren-6-ones </w:t>
      </w:r>
      <w:r w:rsidRPr="004112B2">
        <w:rPr>
          <w:rFonts w:ascii="Times New Roman" w:hAnsi="Times New Roman" w:cs="Times New Roman"/>
          <w:b/>
          <w:bCs/>
          <w:sz w:val="24"/>
          <w:szCs w:val="24"/>
        </w:rPr>
        <w:t>and Their Antimicrobial  Activity</w:t>
      </w:r>
    </w:p>
    <w:p w:rsidR="00B812E8" w:rsidRPr="004112B2" w:rsidRDefault="00B812E8" w:rsidP="00B812E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</w:rPr>
        <w:t>DONGAMANTI ASHOK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112B2">
        <w:rPr>
          <w:rFonts w:ascii="Times New Roman" w:hAnsi="Times New Roman" w:cs="Times New Roman"/>
          <w:sz w:val="24"/>
          <w:szCs w:val="24"/>
        </w:rPr>
        <w:t>, BACHI REDDY VANAJA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sz w:val="24"/>
          <w:szCs w:val="24"/>
        </w:rPr>
        <w:t xml:space="preserve">, </w:t>
      </w:r>
      <w:r w:rsidRPr="004112B2">
        <w:rPr>
          <w:rFonts w:ascii="Times New Roman" w:hAnsi="Times New Roman" w:cs="Times New Roman"/>
          <w:bCs/>
          <w:sz w:val="24"/>
          <w:szCs w:val="24"/>
        </w:rPr>
        <w:t>MDDERLA SARASIJA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bCs/>
          <w:sz w:val="24"/>
          <w:szCs w:val="24"/>
        </w:rPr>
        <w:t xml:space="preserve"> and B. VIJAYA LAKSHMI</w:t>
      </w: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B812E8" w:rsidRPr="004112B2" w:rsidRDefault="00B812E8" w:rsidP="00B812E8">
      <w:pPr>
        <w:jc w:val="center"/>
        <w:rPr>
          <w:rFonts w:ascii="Times New Roman" w:hAnsi="Times New Roman" w:cs="Times New Roman"/>
          <w:sz w:val="24"/>
          <w:szCs w:val="24"/>
        </w:rPr>
      </w:pPr>
      <w:r w:rsidRPr="004112B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Green and Medicinal Chemistry Laboratory, 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Osmania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Hyderabad, India, 500007, </w:t>
      </w:r>
      <w:r w:rsidRPr="004112B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4112B2">
        <w:rPr>
          <w:rFonts w:ascii="Times New Roman" w:hAnsi="Times New Roman" w:cs="Times New Roman"/>
          <w:i/>
          <w:sz w:val="24"/>
          <w:szCs w:val="24"/>
        </w:rPr>
        <w:t xml:space="preserve">Department of Chemistry,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Satavahana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 University,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Karimnagar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4112B2">
        <w:rPr>
          <w:rFonts w:ascii="Times New Roman" w:hAnsi="Times New Roman" w:cs="Times New Roman"/>
          <w:i/>
          <w:sz w:val="24"/>
          <w:szCs w:val="24"/>
        </w:rPr>
        <w:t>Telangana</w:t>
      </w:r>
      <w:proofErr w:type="spellEnd"/>
      <w:r w:rsidRPr="004112B2">
        <w:rPr>
          <w:rFonts w:ascii="Times New Roman" w:hAnsi="Times New Roman" w:cs="Times New Roman"/>
          <w:i/>
          <w:sz w:val="24"/>
          <w:szCs w:val="24"/>
        </w:rPr>
        <w:t>, India, 505001</w:t>
      </w:r>
    </w:p>
    <w:p w:rsidR="00B812E8" w:rsidRDefault="00EA0ADA" w:rsidP="00EA0ADA">
      <w:pPr>
        <w:jc w:val="both"/>
        <w:rPr>
          <w:rFonts w:ascii="Times New Roman" w:hAnsi="Times New Roman" w:cs="Times New Roman"/>
          <w:sz w:val="24"/>
          <w:szCs w:val="24"/>
        </w:rPr>
      </w:pPr>
      <w:r w:rsidRPr="0012026E">
        <w:rPr>
          <w:rFonts w:ascii="Times New Roman" w:hAnsi="Times New Roman" w:cs="Times New Roman"/>
          <w:sz w:val="24"/>
          <w:szCs w:val="24"/>
        </w:rPr>
        <w:t xml:space="preserve">However,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Vilsmeier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reagent (DMF/POCl</w:t>
      </w:r>
      <w:r w:rsidRPr="0012026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026E">
        <w:rPr>
          <w:rFonts w:ascii="Times New Roman" w:hAnsi="Times New Roman" w:cs="Times New Roman"/>
          <w:sz w:val="24"/>
          <w:szCs w:val="24"/>
        </w:rPr>
        <w:t xml:space="preserve">) serves for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formylation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of electron-rich aromatic ring, it is highly efficient for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intramolecular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26E">
        <w:rPr>
          <w:rFonts w:ascii="Times New Roman" w:hAnsi="Times New Roman" w:cs="Times New Roman"/>
          <w:sz w:val="24"/>
          <w:szCs w:val="24"/>
        </w:rPr>
        <w:t>cyclization</w:t>
      </w:r>
      <w:proofErr w:type="spellEnd"/>
      <w:r w:rsidRPr="0012026E">
        <w:rPr>
          <w:rFonts w:ascii="Times New Roman" w:hAnsi="Times New Roman" w:cs="Times New Roman"/>
          <w:sz w:val="24"/>
          <w:szCs w:val="24"/>
        </w:rPr>
        <w:t xml:space="preserve"> of 2'-hydroxychalcones to 4-chloro-2</w:t>
      </w:r>
      <w:r w:rsidRPr="0012026E">
        <w:rPr>
          <w:rFonts w:ascii="Times New Roman" w:hAnsi="Times New Roman" w:cs="Times New Roman"/>
          <w:i/>
          <w:sz w:val="24"/>
          <w:szCs w:val="24"/>
        </w:rPr>
        <w:t>H</w:t>
      </w:r>
      <w:r w:rsidRPr="0012026E">
        <w:rPr>
          <w:rFonts w:ascii="Times New Roman" w:hAnsi="Times New Roman" w:cs="Times New Roman"/>
          <w:sz w:val="24"/>
          <w:szCs w:val="24"/>
        </w:rPr>
        <w:t>-chromenes.</w:t>
      </w:r>
      <w:r w:rsidR="0012026E" w:rsidRPr="0012026E">
        <w:rPr>
          <w:rFonts w:ascii="Times New Roman" w:hAnsi="Times New Roman" w:cs="Times New Roman"/>
          <w:sz w:val="24"/>
          <w:szCs w:val="24"/>
        </w:rPr>
        <w:t xml:space="preserve"> The mechanism of reaction is shown below</w:t>
      </w:r>
    </w:p>
    <w:p w:rsidR="00EA0ADA" w:rsidRDefault="0012026E" w:rsidP="0048030B">
      <w:pPr>
        <w:jc w:val="center"/>
      </w:pPr>
      <w:r>
        <w:object w:dxaOrig="15100" w:dyaOrig="75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pt;height:338.25pt" o:ole="">
            <v:imagedata r:id="rId4" o:title=""/>
          </v:shape>
          <o:OLEObject Type="Embed" ProgID="ChemDraw.Document.6.0" ShapeID="_x0000_i1025" DrawAspect="Content" ObjectID="_1542128438" r:id="rId5"/>
        </w:objec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i/>
          <w:noProof/>
          <w:lang w:val="en-IN" w:eastAsia="en-IN"/>
        </w:rPr>
        <w:lastRenderedPageBreak/>
        <w:drawing>
          <wp:inline distT="0" distB="0" distL="0" distR="0">
            <wp:extent cx="7738110" cy="4912995"/>
            <wp:effectExtent l="19050" t="0" r="0" b="0"/>
            <wp:docPr id="3" name="Picture 33" descr="http://www.freeonlinephotoeditor.com/tmp/img-556317a7b5a4d/step0001.png?14325705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reeonlinephotoeditor.com/tmp/img-556317a7b5a4d/step0001.png?14325705925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</w:rPr>
        <w:t>IR spectrum of (E)-1-(7-Hydroxy-4-methyl-8-coumarinyl)-3-(3-aryl-1-phenyl-1H-pyrazol-4-yl)-2-propen-1-one (3a):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445382" cy="5082639"/>
            <wp:effectExtent l="19050" t="0" r="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21" cy="50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6770856" cy="5233792"/>
            <wp:effectExtent l="19050" t="0" r="0" b="0"/>
            <wp:docPr id="1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09" cy="523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(expansion)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drawing>
          <wp:inline distT="0" distB="0" distL="0" distR="0">
            <wp:extent cx="8385648" cy="4776280"/>
            <wp:effectExtent l="19050" t="0" r="0" b="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528" cy="477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(E)-1-(7-Hydroxy-4-methyl-8-coumarinyl)-3-(3-aryl-1-phenyl-1H-pyrazol-4-yl)-2-propen-1-one (3</w:t>
      </w:r>
      <w:r>
        <w:rPr>
          <w:b/>
          <w:i/>
        </w:rPr>
        <w:t>a)</w:t>
      </w:r>
    </w:p>
    <w:p w:rsidR="006A3B83" w:rsidRPr="00B411C4" w:rsidRDefault="006A3B83" w:rsidP="006A3B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409815" cy="5124450"/>
            <wp:effectExtent l="19050" t="0" r="63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81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(E)-3-[3-(4-Methoxyphenyl)-1-phenyl-1H-pyrazol-4-yl]-1-(7-hydroxy-4-methyl-8-coumarinyl)-2-propen-1-one (3b</w:t>
      </w:r>
      <w:r>
        <w:rPr>
          <w:b/>
          <w:i/>
        </w:rPr>
        <w:t>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48550" cy="5200650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(E)-3-[3-(4-Methoxyphenyl)-1-phenyl-1H-pyrazol-4-yl]-1-(7-hydroxy-4-methyl-8-coumarinyl)-2-propen-1-one (3b</w:t>
      </w:r>
      <w:r>
        <w:rPr>
          <w:b/>
          <w:i/>
        </w:rPr>
        <w:t>)</w:t>
      </w:r>
    </w:p>
    <w:p w:rsidR="00D03350" w:rsidRDefault="00B635AE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505825" cy="5236210"/>
            <wp:effectExtent l="19050" t="0" r="9525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B5051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>
        <w:rPr>
          <w:b/>
          <w:bCs/>
          <w:i/>
          <w:vertAlign w:val="superscript"/>
          <w:lang w:val="en-IN"/>
        </w:rPr>
        <w:t>3</w:t>
      </w:r>
      <w:r>
        <w:rPr>
          <w:b/>
          <w:bCs/>
          <w:i/>
          <w:lang w:val="en-IN"/>
        </w:rPr>
        <w:t>C</w:t>
      </w:r>
      <w:r w:rsidRPr="00B411C4">
        <w:rPr>
          <w:b/>
          <w:bCs/>
          <w:i/>
          <w:lang w:val="en-IN"/>
        </w:rPr>
        <w:t xml:space="preserve"> NMR (</w:t>
      </w:r>
      <w:r>
        <w:rPr>
          <w:b/>
          <w:bCs/>
          <w:i/>
          <w:lang w:val="en-IN"/>
        </w:rPr>
        <w:t>1</w:t>
      </w:r>
      <w:r w:rsidRPr="00B411C4">
        <w:rPr>
          <w:b/>
          <w:bCs/>
          <w:i/>
          <w:lang w:val="en-IN"/>
        </w:rPr>
        <w:t>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(E)-3-[3-(4-Methoxyphenyl)-1-phenyl-1H-pyrazol-4-yl]-1-(7-hydroxy-4-methyl-8-coumarinyl)-2-propen-1-one (3b</w:t>
      </w:r>
      <w:r>
        <w:rPr>
          <w:b/>
          <w:i/>
        </w:rPr>
        <w:t>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08154" cy="4797631"/>
            <wp:effectExtent l="19050" t="0" r="2296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30" cy="48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</w:t>
      </w:r>
      <w:r>
        <w:rPr>
          <w:b/>
          <w:i/>
        </w:rPr>
        <w:t>Dim</w:t>
      </w:r>
      <w:r w:rsidRPr="00B411C4">
        <w:rPr>
          <w:b/>
          <w:i/>
        </w:rPr>
        <w:t>ethoxyphenyl)-1-phenyl-1H-pyrazol-4-yl]-1-(7-hydroxy-4-methyl-8-coumarinyl)-2-propen-1-one (3</w:t>
      </w:r>
      <w:r w:rsidR="006576CB">
        <w:rPr>
          <w:b/>
          <w:i/>
        </w:rPr>
        <w:t>c</w:t>
      </w:r>
      <w:r>
        <w:rPr>
          <w:b/>
          <w:i/>
        </w:rPr>
        <w:t>)</w:t>
      </w:r>
    </w:p>
    <w:p w:rsidR="008E4F6B" w:rsidRDefault="000F433B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172450" cy="5172075"/>
            <wp:effectExtent l="1905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43" w:rsidRDefault="00B70243" w:rsidP="00B7024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bCs/>
          <w:i/>
          <w:vertAlign w:val="superscript"/>
          <w:lang w:val="en-IN"/>
        </w:rPr>
        <w:t>13</w:t>
      </w:r>
      <w:r>
        <w:rPr>
          <w:b/>
          <w:bCs/>
          <w:i/>
          <w:lang w:val="en-IN"/>
        </w:rPr>
        <w:t>C</w:t>
      </w:r>
      <w:r w:rsidRPr="00B411C4">
        <w:rPr>
          <w:b/>
          <w:bCs/>
          <w:i/>
          <w:lang w:val="en-IN"/>
        </w:rPr>
        <w:t xml:space="preserve"> NMR (</w:t>
      </w:r>
      <w:r>
        <w:rPr>
          <w:b/>
          <w:bCs/>
          <w:i/>
          <w:lang w:val="en-IN"/>
        </w:rPr>
        <w:t>1</w:t>
      </w:r>
      <w:r w:rsidRPr="00B411C4">
        <w:rPr>
          <w:b/>
          <w:bCs/>
          <w:i/>
          <w:lang w:val="en-IN"/>
        </w:rPr>
        <w:t>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(E)-3-[3-(4-</w:t>
      </w:r>
      <w:r>
        <w:rPr>
          <w:b/>
          <w:i/>
        </w:rPr>
        <w:t>Dim</w:t>
      </w:r>
      <w:r w:rsidRPr="00B411C4">
        <w:rPr>
          <w:b/>
          <w:i/>
        </w:rPr>
        <w:t>ethoxyphenyl)-1-phenyl-1H-pyrazol-4-yl]-1-(7-hydroxy-4-methyl-8-coumarinyl)-2-propen-1-one (3</w:t>
      </w:r>
      <w:r>
        <w:rPr>
          <w:b/>
          <w:i/>
        </w:rPr>
        <w:t>c)</w:t>
      </w:r>
    </w:p>
    <w:p w:rsidR="00B70243" w:rsidRPr="00B411C4" w:rsidRDefault="00B7024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drawing>
          <wp:inline distT="0" distB="0" distL="0" distR="0">
            <wp:extent cx="7176176" cy="4800600"/>
            <wp:effectExtent l="19050" t="0" r="5674" b="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8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19975" cy="5029200"/>
            <wp:effectExtent l="19050" t="0" r="9525" b="0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(expansion)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Pr="00B411C4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934325" cy="5362575"/>
            <wp:effectExtent l="19050" t="0" r="9525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(E)-7-hydroxy-4-methyl-8-(3-(1-phenyl-3-(p-tolyl)-1H-pyrazol-4-yl</w:t>
      </w:r>
      <w:proofErr w:type="gramStart"/>
      <w:r w:rsidRPr="00B411C4">
        <w:rPr>
          <w:b/>
          <w:i/>
        </w:rPr>
        <w:t>)acryloyl</w:t>
      </w:r>
      <w:proofErr w:type="gramEnd"/>
      <w:r w:rsidRPr="00B411C4">
        <w:rPr>
          <w:b/>
          <w:i/>
        </w:rPr>
        <w:t>)-2H-chromen-2-one</w:t>
      </w:r>
      <w:r>
        <w:rPr>
          <w:b/>
          <w:i/>
        </w:rPr>
        <w:t xml:space="preserve"> (3d)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7436485" cy="5336540"/>
            <wp:effectExtent l="19050" t="0" r="0" b="0"/>
            <wp:docPr id="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533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Pr="00B411C4">
        <w:rPr>
          <w:b/>
          <w:bCs/>
          <w:i/>
          <w:lang w:val="en-IN"/>
        </w:rPr>
        <w:t>H NMR (400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182099" cy="5130140"/>
            <wp:effectExtent l="19050" t="0" r="9401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522" cy="51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83" w:rsidRDefault="006A3B83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</w:t>
      </w:r>
      <w:r w:rsidR="00303BB8">
        <w:rPr>
          <w:b/>
          <w:bCs/>
          <w:i/>
          <w:vertAlign w:val="superscript"/>
          <w:lang w:val="en-IN"/>
        </w:rPr>
        <w:t>3</w:t>
      </w:r>
      <w:r w:rsidR="00303BB8">
        <w:rPr>
          <w:b/>
          <w:bCs/>
          <w:i/>
          <w:lang w:val="en-IN"/>
        </w:rPr>
        <w:t>C</w:t>
      </w:r>
      <w:r w:rsidRPr="00B411C4">
        <w:rPr>
          <w:b/>
          <w:bCs/>
          <w:i/>
          <w:lang w:val="en-IN"/>
        </w:rPr>
        <w:t xml:space="preserve"> NMR (</w:t>
      </w:r>
      <w:r w:rsidR="00E04F12">
        <w:rPr>
          <w:b/>
          <w:bCs/>
          <w:i/>
          <w:lang w:val="en-IN"/>
        </w:rPr>
        <w:t>1</w:t>
      </w:r>
      <w:r w:rsidRPr="00B411C4">
        <w:rPr>
          <w:b/>
          <w:bCs/>
          <w:i/>
          <w:lang w:val="en-IN"/>
        </w:rPr>
        <w:t>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</w:t>
      </w:r>
      <w:r w:rsidRPr="00410C58">
        <w:rPr>
          <w:b/>
          <w:i/>
        </w:rPr>
        <w:t xml:space="preserve"> (E)-8-(3-(3-(4-fluorophenyl)-1-phenyl-1H-pyrazol-4-yl</w:t>
      </w:r>
      <w:proofErr w:type="gramStart"/>
      <w:r w:rsidRPr="00410C58">
        <w:rPr>
          <w:b/>
          <w:i/>
        </w:rPr>
        <w:t>)acryloyl</w:t>
      </w:r>
      <w:proofErr w:type="gramEnd"/>
      <w:r w:rsidRPr="00410C58">
        <w:rPr>
          <w:b/>
          <w:i/>
        </w:rPr>
        <w:t>)-7-hydroxy-4-methyl-2H-chromen-2-one</w:t>
      </w:r>
      <w:r>
        <w:rPr>
          <w:b/>
          <w:i/>
        </w:rPr>
        <w:t xml:space="preserve"> (3e)</w:t>
      </w:r>
    </w:p>
    <w:p w:rsidR="006D3E8F" w:rsidRDefault="006D3E8F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>
        <w:rPr>
          <w:b/>
          <w:i/>
          <w:noProof/>
          <w:lang w:val="en-IN" w:eastAsia="en-IN"/>
        </w:rPr>
        <w:lastRenderedPageBreak/>
        <w:drawing>
          <wp:inline distT="0" distB="0" distL="0" distR="0">
            <wp:extent cx="8063345" cy="5248894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223" cy="52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1" w:rsidRDefault="00C80681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 w:rsidRPr="00C80681">
        <w:rPr>
          <w:b/>
          <w:bCs/>
          <w:i/>
          <w:vertAlign w:val="superscript"/>
          <w:lang w:val="en-IN"/>
        </w:rPr>
        <w:t>1</w:t>
      </w:r>
      <w:r w:rsidRPr="00C80681">
        <w:rPr>
          <w:b/>
          <w:bCs/>
          <w:i/>
          <w:lang w:val="en-IN"/>
        </w:rPr>
        <w:t>H NMR (400 MHz, CDCl</w:t>
      </w:r>
      <w:r w:rsidRPr="00C80681">
        <w:rPr>
          <w:b/>
          <w:bCs/>
          <w:i/>
          <w:vertAlign w:val="subscript"/>
          <w:lang w:val="en-IN"/>
        </w:rPr>
        <w:t>3</w:t>
      </w:r>
      <w:r w:rsidRPr="00C80681">
        <w:rPr>
          <w:b/>
          <w:bCs/>
          <w:i/>
          <w:lang w:val="en-IN"/>
        </w:rPr>
        <w:t xml:space="preserve">) </w:t>
      </w:r>
      <w:r w:rsidRPr="00C80681">
        <w:rPr>
          <w:b/>
          <w:i/>
        </w:rPr>
        <w:t xml:space="preserve">spectrum of (E)-3-[3-(4-Chlorophenyl)-1-phenyl-1H-pyrazol-4-yl]-1-(7-hydroxy-4-methyl-8-coumarinyl)-2-propen-1-one </w:t>
      </w:r>
      <w:r w:rsidRPr="00C80681">
        <w:rPr>
          <w:b/>
        </w:rPr>
        <w:t>(3f):</w:t>
      </w:r>
    </w:p>
    <w:p w:rsidR="004A457F" w:rsidRDefault="0013265F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>
        <w:rPr>
          <w:b/>
          <w:noProof/>
          <w:lang w:val="en-IN" w:eastAsia="en-IN"/>
        </w:rPr>
        <w:lastRenderedPageBreak/>
        <w:drawing>
          <wp:inline distT="0" distB="0" distL="0" distR="0">
            <wp:extent cx="8277225" cy="5276850"/>
            <wp:effectExtent l="19050" t="0" r="9525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7F" w:rsidRDefault="004A457F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 w:rsidRPr="00C80681">
        <w:rPr>
          <w:b/>
          <w:bCs/>
          <w:i/>
          <w:vertAlign w:val="superscript"/>
          <w:lang w:val="en-IN"/>
        </w:rPr>
        <w:t>1</w:t>
      </w:r>
      <w:r>
        <w:rPr>
          <w:b/>
          <w:bCs/>
          <w:i/>
          <w:vertAlign w:val="superscript"/>
          <w:lang w:val="en-IN"/>
        </w:rPr>
        <w:t>3</w:t>
      </w:r>
      <w:r>
        <w:rPr>
          <w:b/>
          <w:bCs/>
          <w:i/>
          <w:lang w:val="en-IN"/>
        </w:rPr>
        <w:t>C</w:t>
      </w:r>
      <w:r w:rsidRPr="00C80681">
        <w:rPr>
          <w:b/>
          <w:bCs/>
          <w:i/>
          <w:lang w:val="en-IN"/>
        </w:rPr>
        <w:t xml:space="preserve"> NMR (</w:t>
      </w:r>
      <w:r>
        <w:rPr>
          <w:b/>
          <w:bCs/>
          <w:i/>
          <w:lang w:val="en-IN"/>
        </w:rPr>
        <w:t>1</w:t>
      </w:r>
      <w:r w:rsidRPr="00C80681">
        <w:rPr>
          <w:b/>
          <w:bCs/>
          <w:i/>
          <w:lang w:val="en-IN"/>
        </w:rPr>
        <w:t>00 MHz, CDCl</w:t>
      </w:r>
      <w:r w:rsidRPr="00C80681">
        <w:rPr>
          <w:b/>
          <w:bCs/>
          <w:i/>
          <w:vertAlign w:val="subscript"/>
          <w:lang w:val="en-IN"/>
        </w:rPr>
        <w:t>3</w:t>
      </w:r>
      <w:r w:rsidRPr="00C80681">
        <w:rPr>
          <w:b/>
          <w:bCs/>
          <w:i/>
          <w:lang w:val="en-IN"/>
        </w:rPr>
        <w:t xml:space="preserve">) </w:t>
      </w:r>
      <w:r w:rsidRPr="00C80681">
        <w:rPr>
          <w:b/>
          <w:i/>
        </w:rPr>
        <w:t xml:space="preserve">spectrum of (E)-3-[3-(4-Chlorophenyl)-1-phenyl-1H-pyrazol-4-yl]-1-(7-hydroxy-4-methyl-8-coumarinyl)-2-propen-1-one </w:t>
      </w:r>
      <w:r w:rsidRPr="00C80681">
        <w:rPr>
          <w:b/>
        </w:rPr>
        <w:t>(3f):</w:t>
      </w:r>
    </w:p>
    <w:p w:rsidR="00BB78DE" w:rsidRPr="00C80681" w:rsidRDefault="00BB78DE" w:rsidP="006A3B83">
      <w:pPr>
        <w:pStyle w:val="NormalWeb"/>
        <w:spacing w:after="0" w:afterAutospacing="0"/>
        <w:contextualSpacing/>
        <w:jc w:val="center"/>
        <w:textAlignment w:val="baseline"/>
        <w:rPr>
          <w:b/>
        </w:rPr>
      </w:pPr>
      <w:r>
        <w:rPr>
          <w:b/>
          <w:noProof/>
          <w:lang w:val="en-IN" w:eastAsia="en-IN"/>
        </w:rPr>
        <w:lastRenderedPageBreak/>
        <w:drawing>
          <wp:inline distT="0" distB="0" distL="0" distR="0">
            <wp:extent cx="7082394" cy="4928259"/>
            <wp:effectExtent l="19050" t="0" r="4206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93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81" w:rsidRPr="00C80681" w:rsidRDefault="00C80681" w:rsidP="006A3B83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C80681">
        <w:rPr>
          <w:b/>
          <w:bCs/>
          <w:i/>
          <w:vertAlign w:val="superscript"/>
          <w:lang w:val="en-IN"/>
        </w:rPr>
        <w:t>1</w:t>
      </w:r>
      <w:r w:rsidRPr="00C80681">
        <w:rPr>
          <w:b/>
          <w:bCs/>
          <w:i/>
          <w:lang w:val="en-IN"/>
        </w:rPr>
        <w:t>H NMR (400 MHz, CDCl</w:t>
      </w:r>
      <w:r w:rsidRPr="00C80681">
        <w:rPr>
          <w:b/>
          <w:bCs/>
          <w:i/>
          <w:vertAlign w:val="subscript"/>
          <w:lang w:val="en-IN"/>
        </w:rPr>
        <w:t>3</w:t>
      </w:r>
      <w:r w:rsidRPr="00C80681">
        <w:rPr>
          <w:b/>
          <w:bCs/>
          <w:i/>
          <w:lang w:val="en-IN"/>
        </w:rPr>
        <w:t xml:space="preserve">) </w:t>
      </w:r>
      <w:r w:rsidRPr="00C80681">
        <w:rPr>
          <w:b/>
          <w:i/>
        </w:rPr>
        <w:t xml:space="preserve">spectrum of (E)-3-[3-(4-Bromophenyl)-1-phenyl-1H-pyrazol-4-yl]-1-(7-hydroxy-4-methyl-8-coumarinyl)-2-propen-1-one </w:t>
      </w:r>
      <w:r w:rsidRPr="00C80681">
        <w:rPr>
          <w:b/>
        </w:rPr>
        <w:t>(3g):</w:t>
      </w:r>
    </w:p>
    <w:p w:rsidR="0029407D" w:rsidRDefault="00816A36" w:rsidP="004803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630374" cy="4972050"/>
            <wp:effectExtent l="19050" t="0" r="8676" b="0"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605" cy="497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644" w:rsidRPr="002A7B77" w:rsidRDefault="00A02644" w:rsidP="0048030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A7B77">
        <w:rPr>
          <w:rFonts w:ascii="Times New Roman" w:hAnsi="Times New Roman" w:cs="Times New Roman"/>
          <w:b/>
          <w:bCs/>
          <w:i/>
          <w:vertAlign w:val="superscript"/>
        </w:rPr>
        <w:t>1</w:t>
      </w:r>
      <w:r w:rsidRPr="002A7B77">
        <w:rPr>
          <w:rFonts w:ascii="Times New Roman" w:hAnsi="Times New Roman" w:cs="Times New Roman"/>
          <w:b/>
          <w:bCs/>
          <w:i/>
        </w:rPr>
        <w:t>H NMR (400 MHz, CDCl</w:t>
      </w:r>
      <w:r w:rsidRPr="002A7B77">
        <w:rPr>
          <w:rFonts w:ascii="Times New Roman" w:hAnsi="Times New Roman" w:cs="Times New Roman"/>
          <w:b/>
          <w:bCs/>
          <w:i/>
          <w:vertAlign w:val="subscript"/>
        </w:rPr>
        <w:t>3</w:t>
      </w:r>
      <w:r w:rsidRPr="002A7B77">
        <w:rPr>
          <w:rFonts w:ascii="Times New Roman" w:hAnsi="Times New Roman" w:cs="Times New Roman"/>
          <w:b/>
          <w:bCs/>
          <w:i/>
        </w:rPr>
        <w:t xml:space="preserve">) </w:t>
      </w:r>
      <w:r w:rsidRPr="002A7B77">
        <w:rPr>
          <w:rFonts w:ascii="Times New Roman" w:hAnsi="Times New Roman" w:cs="Times New Roman"/>
          <w:b/>
          <w:i/>
        </w:rPr>
        <w:t xml:space="preserve">spectrum of (E)-3-[3-(4-Bromophenyl)-1-phenyl-1H-pyrazol-4-yl]-1-(7-hydroxy-4-methyl-8-coumarinyl)-2-propen-1-one </w:t>
      </w:r>
      <w:r w:rsidRPr="002A7B77">
        <w:rPr>
          <w:rFonts w:ascii="Times New Roman" w:hAnsi="Times New Roman" w:cs="Times New Roman"/>
          <w:b/>
        </w:rPr>
        <w:t>(3g):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044295" cy="51538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180" cy="5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99838" cy="4678878"/>
            <wp:effectExtent l="19050" t="0" r="5962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410" cy="4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(expansion) of 4-Chloro-8-methyl-2-(1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,3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DF6DA0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794835" cy="4845133"/>
            <wp:effectExtent l="19050" t="0" r="6265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48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</w:pPr>
      <w:r w:rsidRPr="00B411C4">
        <w:rPr>
          <w:b/>
          <w:bCs/>
          <w:i/>
          <w:vertAlign w:val="superscript"/>
          <w:lang w:val="en-IN"/>
        </w:rPr>
        <w:t>13</w:t>
      </w:r>
      <w:r w:rsidRPr="00B411C4">
        <w:rPr>
          <w:b/>
          <w:bCs/>
          <w:i/>
          <w:lang w:val="en-IN"/>
        </w:rPr>
        <w:t>C NMR (100 MHz, CDCl</w:t>
      </w:r>
      <w:r w:rsidRPr="00B411C4">
        <w:rPr>
          <w:b/>
          <w:bCs/>
          <w:i/>
          <w:vertAlign w:val="subscript"/>
          <w:lang w:val="en-IN"/>
        </w:rPr>
        <w:t>3</w:t>
      </w:r>
      <w:r w:rsidRPr="00B411C4">
        <w:rPr>
          <w:b/>
          <w:bCs/>
          <w:i/>
          <w:lang w:val="en-IN"/>
        </w:rPr>
        <w:t xml:space="preserve">)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>-diphenyl-1H-pyrazol-4-yl)-1,5-dioxa-2H-phenanthren-6-one (4a)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7626985" cy="486854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pStyle w:val="NormalWeb"/>
        <w:spacing w:after="0" w:afterAutospacing="0"/>
        <w:contextualSpacing/>
        <w:jc w:val="center"/>
        <w:textAlignment w:val="baseline"/>
        <w:rPr>
          <w:b/>
          <w:i/>
        </w:rPr>
        <w:sectPr w:rsidR="0004116B" w:rsidRPr="00B411C4" w:rsidSect="00BE086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B411C4">
        <w:rPr>
          <w:b/>
          <w:bCs/>
          <w:i/>
          <w:lang w:val="en-IN"/>
        </w:rPr>
        <w:t xml:space="preserve">Mass </w:t>
      </w:r>
      <w:r w:rsidRPr="00B411C4">
        <w:rPr>
          <w:b/>
          <w:i/>
        </w:rPr>
        <w:t>spectrum of 4-Chloro-8-methyl-2-(1</w:t>
      </w:r>
      <w:proofErr w:type="gramStart"/>
      <w:r w:rsidRPr="00B411C4">
        <w:rPr>
          <w:b/>
          <w:i/>
        </w:rPr>
        <w:t>,3</w:t>
      </w:r>
      <w:proofErr w:type="gramEnd"/>
      <w:r w:rsidRPr="00B411C4">
        <w:rPr>
          <w:b/>
          <w:i/>
        </w:rPr>
        <w:t xml:space="preserve">-diphenyl-1H-pyrazol-4-yl)-1,5-dioxa-2H-phenanthren-6-one (4a)      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064678" cy="466344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6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4-Chloro-2-[3-(p-methoxyphenyl)-1-phenyl-1H-pyrazol-4-yl]-8-methyl-1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(4b)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202776" cy="4937760"/>
            <wp:effectExtent l="19050" t="0" r="7774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496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spectrum </w:t>
      </w:r>
      <w:proofErr w:type="gramStart"/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of 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-Chloro-2-[3-(p-methoxyphenyl)-1-phenyl-1H-pyrazol-4-yl]-8-methyl-1,5-dioxa-2H-phenanthren-6-one (4b)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980688" cy="4663440"/>
            <wp:effectExtent l="19050" t="0" r="1262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47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321E76" w:rsidRDefault="005403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848725" cy="5010150"/>
            <wp:effectExtent l="19050" t="0" r="9525" b="0"/>
            <wp:docPr id="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="00F77A10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3</w:t>
      </w:r>
      <w:r w:rsidR="00F77A10">
        <w:rPr>
          <w:rFonts w:ascii="Times New Roman" w:hAnsi="Times New Roman" w:cs="Times New Roman"/>
          <w:b/>
          <w:bCs/>
          <w:i/>
          <w:sz w:val="24"/>
          <w:szCs w:val="24"/>
        </w:rPr>
        <w:t>C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NMR (</w:t>
      </w:r>
      <w:r w:rsidR="00734426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of 4-Chloro-2-[3-(3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,4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-dimethoxyphenyl)-1-phenyl-1H-pyrazol-4-yl]-8-methyl-1,5-dioxa-2H-phenanthren-6-one (4c)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7293610" cy="4663440"/>
            <wp:effectExtent l="19050" t="0" r="254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spectrum  of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4-Chloro-8-methyl-2-[3-(p-tolyl)-1-phenyl-1H-pyrazol-4-yl]-1,5-dioxa-2H-phenanthren-6-one (4d)</w:t>
      </w:r>
    </w:p>
    <w:p w:rsidR="0087720E" w:rsidRDefault="003B662C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505825" cy="5267325"/>
            <wp:effectExtent l="19050" t="0" r="9525" b="0"/>
            <wp:docPr id="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62C" w:rsidRDefault="003B662C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="00D21C2C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3</w:t>
      </w:r>
      <w:r w:rsidR="00D21C2C">
        <w:rPr>
          <w:rFonts w:ascii="Times New Roman" w:hAnsi="Times New Roman" w:cs="Times New Roman"/>
          <w:b/>
          <w:bCs/>
          <w:i/>
          <w:sz w:val="24"/>
          <w:szCs w:val="24"/>
        </w:rPr>
        <w:t>C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NMR (</w:t>
      </w:r>
      <w:r w:rsidR="00D21C2C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3572E7" w:rsidRPr="00B411C4">
        <w:rPr>
          <w:rFonts w:ascii="Times New Roman" w:hAnsi="Times New Roman" w:cs="Times New Roman"/>
          <w:b/>
          <w:i/>
          <w:sz w:val="24"/>
          <w:szCs w:val="24"/>
        </w:rPr>
        <w:t>spectrum of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4-Chloro-8-methyl-2-[3-(p-tolyl)-1-phenyl-1H-pyrazol-4-yl]-1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(4d)</w:t>
      </w:r>
    </w:p>
    <w:p w:rsidR="003B662C" w:rsidRPr="00B411C4" w:rsidRDefault="003B662C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drawing>
          <wp:inline distT="0" distB="0" distL="0" distR="0">
            <wp:extent cx="8347157" cy="4695825"/>
            <wp:effectExtent l="1905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140" cy="470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062889" w:rsidRPr="00B411C4">
        <w:rPr>
          <w:rFonts w:ascii="Times New Roman" w:hAnsi="Times New Roman" w:cs="Times New Roman"/>
          <w:b/>
          <w:i/>
          <w:sz w:val="24"/>
          <w:szCs w:val="24"/>
        </w:rPr>
        <w:t>spectrum of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4-Chloro-2-[3-(p-fluorophenyl)-1-phenyl-1H-pyrazol-4-yl]-8-methyl-1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(4e)</w:t>
      </w:r>
    </w:p>
    <w:p w:rsidR="0004116B" w:rsidRPr="00B411C4" w:rsidRDefault="008D5CCC" w:rsidP="0004116B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vertAlign w:val="superscript"/>
          <w:lang w:eastAsia="en-IN"/>
        </w:rPr>
        <w:lastRenderedPageBreak/>
        <w:drawing>
          <wp:inline distT="0" distB="0" distL="0" distR="0">
            <wp:extent cx="8543925" cy="52959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4-Chloro-2-[3-(p-fluorophenyl)-1-phenyl-1H-pyrazol-4-yl]-8-methyl-1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(4e)</w:t>
      </w:r>
    </w:p>
    <w:p w:rsidR="00ED5D6F" w:rsidRDefault="00ED5D6F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388985" cy="497586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985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6F" w:rsidRDefault="00ED5D6F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6C65AB" w:rsidRPr="00B411C4">
        <w:rPr>
          <w:rFonts w:ascii="Times New Roman" w:hAnsi="Times New Roman" w:cs="Times New Roman"/>
          <w:b/>
          <w:i/>
          <w:sz w:val="24"/>
          <w:szCs w:val="24"/>
        </w:rPr>
        <w:t>spectrum of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</w:t>
      </w:r>
      <w:r>
        <w:rPr>
          <w:rFonts w:ascii="Times New Roman" w:hAnsi="Times New Roman" w:cs="Times New Roman"/>
          <w:b/>
          <w:i/>
          <w:sz w:val="24"/>
          <w:szCs w:val="24"/>
        </w:rPr>
        <w:t>chlo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</w:t>
      </w:r>
      <w:r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F5582" w:rsidRDefault="00DB539C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824595" cy="4882515"/>
            <wp:effectExtent l="19050" t="0" r="0" b="0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59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38D" w:rsidRPr="00B411C4" w:rsidRDefault="00F9438D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C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NMR (</w:t>
      </w:r>
      <w:r w:rsidR="006C65AB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6C65AB" w:rsidRPr="00B411C4">
        <w:rPr>
          <w:rFonts w:ascii="Times New Roman" w:hAnsi="Times New Roman" w:cs="Times New Roman"/>
          <w:b/>
          <w:i/>
          <w:sz w:val="24"/>
          <w:szCs w:val="24"/>
        </w:rPr>
        <w:t>spectrum of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</w:t>
      </w:r>
      <w:r>
        <w:rPr>
          <w:rFonts w:ascii="Times New Roman" w:hAnsi="Times New Roman" w:cs="Times New Roman"/>
          <w:b/>
          <w:i/>
          <w:sz w:val="24"/>
          <w:szCs w:val="24"/>
        </w:rPr>
        <w:t>chlo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rophenyl)-1-phenyl-1H-pyrazol-4-yl]-8-methyl-1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</w:t>
      </w:r>
      <w:r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16B" w:rsidRPr="00B411C4" w:rsidRDefault="0004116B" w:rsidP="0004116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572522" cy="4635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391" cy="462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Pr="00B411C4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H NMR (400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</w:t>
      </w:r>
      <w:r w:rsidR="00434363" w:rsidRPr="00B411C4">
        <w:rPr>
          <w:rFonts w:ascii="Times New Roman" w:hAnsi="Times New Roman" w:cs="Times New Roman"/>
          <w:b/>
          <w:i/>
          <w:sz w:val="24"/>
          <w:szCs w:val="24"/>
        </w:rPr>
        <w:t>spectrum of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 xml:space="preserve"> 4-Chloro-2-[3-(p-bromophenyl)-1-phenyl-1H-pyrazol-4-yl]-8-methyl-1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(4g)</w:t>
      </w:r>
    </w:p>
    <w:p w:rsidR="0004116B" w:rsidRPr="00B411C4" w:rsidRDefault="00A4455A" w:rsidP="0004116B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8843010" cy="4663440"/>
            <wp:effectExtent l="1905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67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16B" w:rsidRDefault="0004116B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perscript"/>
        </w:rPr>
        <w:t>13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>C NMR (100 MHz, CDCl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  <w:vertAlign w:val="subscript"/>
        </w:rPr>
        <w:t>3</w:t>
      </w:r>
      <w:r w:rsidRPr="00B411C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) of </w:t>
      </w:r>
      <w:r w:rsidRPr="00B411C4">
        <w:rPr>
          <w:rFonts w:ascii="Times New Roman" w:hAnsi="Times New Roman" w:cs="Times New Roman"/>
          <w:b/>
          <w:i/>
          <w:sz w:val="24"/>
          <w:szCs w:val="24"/>
        </w:rPr>
        <w:t>4-Chloro-2-[3-(p-bromophenyl)-1-phenyl-1H-pyrazol-4-yl]-8-methyl-1</w:t>
      </w:r>
      <w:proofErr w:type="gramStart"/>
      <w:r w:rsidRPr="00B411C4">
        <w:rPr>
          <w:rFonts w:ascii="Times New Roman" w:hAnsi="Times New Roman" w:cs="Times New Roman"/>
          <w:b/>
          <w:i/>
          <w:sz w:val="24"/>
          <w:szCs w:val="24"/>
        </w:rPr>
        <w:t>,5</w:t>
      </w:r>
      <w:proofErr w:type="gramEnd"/>
      <w:r w:rsidRPr="00B411C4">
        <w:rPr>
          <w:rFonts w:ascii="Times New Roman" w:hAnsi="Times New Roman" w:cs="Times New Roman"/>
          <w:b/>
          <w:i/>
          <w:sz w:val="24"/>
          <w:szCs w:val="24"/>
        </w:rPr>
        <w:t>-dioxa-2H-phenanthren-6-one (4g)</w:t>
      </w:r>
    </w:p>
    <w:p w:rsidR="00B70243" w:rsidRDefault="00B70243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70243" w:rsidRPr="00B411C4" w:rsidRDefault="00B70243" w:rsidP="0004116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B70243" w:rsidRPr="00B411C4" w:rsidSect="004112B2">
      <w:pgSz w:w="16838" w:h="11906" w:orient="landscape"/>
      <w:pgMar w:top="141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116B"/>
    <w:rsid w:val="0004116B"/>
    <w:rsid w:val="00062889"/>
    <w:rsid w:val="00064689"/>
    <w:rsid w:val="00091935"/>
    <w:rsid w:val="000E615D"/>
    <w:rsid w:val="000F433B"/>
    <w:rsid w:val="000F5582"/>
    <w:rsid w:val="0011403C"/>
    <w:rsid w:val="0012026E"/>
    <w:rsid w:val="0013265F"/>
    <w:rsid w:val="0029407D"/>
    <w:rsid w:val="002941DF"/>
    <w:rsid w:val="002A7B77"/>
    <w:rsid w:val="00303BB8"/>
    <w:rsid w:val="00321E76"/>
    <w:rsid w:val="003572E7"/>
    <w:rsid w:val="003B662C"/>
    <w:rsid w:val="00434363"/>
    <w:rsid w:val="0048030B"/>
    <w:rsid w:val="004A3488"/>
    <w:rsid w:val="004A457F"/>
    <w:rsid w:val="004F3100"/>
    <w:rsid w:val="0054036B"/>
    <w:rsid w:val="005D5280"/>
    <w:rsid w:val="006576CB"/>
    <w:rsid w:val="00675A9C"/>
    <w:rsid w:val="006A3B83"/>
    <w:rsid w:val="006B5051"/>
    <w:rsid w:val="006C65AB"/>
    <w:rsid w:val="006D3E8F"/>
    <w:rsid w:val="006E49A5"/>
    <w:rsid w:val="0072090C"/>
    <w:rsid w:val="00734426"/>
    <w:rsid w:val="00795905"/>
    <w:rsid w:val="007968E7"/>
    <w:rsid w:val="007A162C"/>
    <w:rsid w:val="007C3917"/>
    <w:rsid w:val="00816545"/>
    <w:rsid w:val="00816A36"/>
    <w:rsid w:val="008209C2"/>
    <w:rsid w:val="008676E9"/>
    <w:rsid w:val="0087720E"/>
    <w:rsid w:val="008D5CCC"/>
    <w:rsid w:val="008E4F6B"/>
    <w:rsid w:val="00902710"/>
    <w:rsid w:val="009B5C32"/>
    <w:rsid w:val="009C589C"/>
    <w:rsid w:val="00A02644"/>
    <w:rsid w:val="00A17515"/>
    <w:rsid w:val="00A4455A"/>
    <w:rsid w:val="00B635AE"/>
    <w:rsid w:val="00B70243"/>
    <w:rsid w:val="00B812E8"/>
    <w:rsid w:val="00BB78DE"/>
    <w:rsid w:val="00C80681"/>
    <w:rsid w:val="00D03350"/>
    <w:rsid w:val="00D21C2C"/>
    <w:rsid w:val="00D25AEF"/>
    <w:rsid w:val="00D361B3"/>
    <w:rsid w:val="00DB539C"/>
    <w:rsid w:val="00DC469A"/>
    <w:rsid w:val="00DF6DA0"/>
    <w:rsid w:val="00E04F12"/>
    <w:rsid w:val="00E237B5"/>
    <w:rsid w:val="00EA0ADA"/>
    <w:rsid w:val="00EA235D"/>
    <w:rsid w:val="00ED5D6F"/>
    <w:rsid w:val="00F06B68"/>
    <w:rsid w:val="00F36D3B"/>
    <w:rsid w:val="00F63D58"/>
    <w:rsid w:val="00F77A10"/>
    <w:rsid w:val="00F94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36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VIJJI</dc:creator>
  <cp:lastModifiedBy>VIJJI</cp:lastModifiedBy>
  <cp:revision>8</cp:revision>
  <dcterms:created xsi:type="dcterms:W3CDTF">2016-12-01T14:24:00Z</dcterms:created>
  <dcterms:modified xsi:type="dcterms:W3CDTF">2016-12-01T14:44:00Z</dcterms:modified>
</cp:coreProperties>
</file>