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E2" w:rsidRPr="005A724C" w:rsidRDefault="005C67F8" w:rsidP="005A724C">
      <w:pPr>
        <w:autoSpaceDE w:val="0"/>
        <w:autoSpaceDN w:val="0"/>
        <w:adjustRightInd w:val="0"/>
        <w:spacing w:line="480" w:lineRule="auto"/>
        <w:jc w:val="lowKashida"/>
        <w:rPr>
          <w:rFonts w:ascii="Times New Roman" w:hAnsi="Times New Roman" w:cs="Times New Roman"/>
          <w:sz w:val="28"/>
          <w:szCs w:val="28"/>
        </w:rPr>
      </w:pPr>
      <w:r w:rsidRPr="005A724C">
        <w:rPr>
          <w:rFonts w:ascii="Times New Roman" w:hAnsi="Times New Roman" w:cs="Times New Roman"/>
          <w:sz w:val="28"/>
          <w:szCs w:val="28"/>
        </w:rPr>
        <w:t xml:space="preserve">Editor-in-Chief of </w:t>
      </w:r>
      <w:r w:rsidR="00471EE2" w:rsidRPr="005A7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Journal of the Serbian Chemical Society</w:t>
      </w:r>
    </w:p>
    <w:p w:rsidR="005C67F8" w:rsidRPr="005A724C" w:rsidRDefault="005C67F8" w:rsidP="005A724C">
      <w:pPr>
        <w:autoSpaceDE w:val="0"/>
        <w:autoSpaceDN w:val="0"/>
        <w:adjustRightInd w:val="0"/>
        <w:spacing w:line="480" w:lineRule="auto"/>
        <w:jc w:val="lowKashida"/>
        <w:rPr>
          <w:rFonts w:ascii="Times New Roman" w:hAnsi="Times New Roman" w:cs="Times New Roman"/>
          <w:sz w:val="28"/>
          <w:szCs w:val="28"/>
        </w:rPr>
      </w:pPr>
      <w:r w:rsidRPr="005A724C">
        <w:rPr>
          <w:rFonts w:ascii="Times New Roman" w:hAnsi="Times New Roman" w:cs="Times New Roman"/>
          <w:sz w:val="28"/>
          <w:szCs w:val="28"/>
        </w:rPr>
        <w:t xml:space="preserve">Thanks very much for your e-mail regarding our research work with entitled </w:t>
      </w:r>
      <w:r w:rsidRPr="005A724C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471EE2" w:rsidRPr="005A724C">
        <w:rPr>
          <w:rFonts w:ascii="Times New Roman" w:hAnsi="Times New Roman" w:cs="Times New Roman"/>
          <w:sz w:val="28"/>
          <w:szCs w:val="28"/>
        </w:rPr>
        <w:t xml:space="preserve">QTAIM investigation of decorated </w:t>
      </w:r>
      <w:proofErr w:type="spellStart"/>
      <w:r w:rsidR="00471EE2" w:rsidRPr="005A724C">
        <w:rPr>
          <w:rFonts w:ascii="Times New Roman" w:hAnsi="Times New Roman" w:cs="Times New Roman"/>
          <w:sz w:val="28"/>
          <w:szCs w:val="28"/>
        </w:rPr>
        <w:t>graphyne</w:t>
      </w:r>
      <w:proofErr w:type="spellEnd"/>
      <w:r w:rsidR="00471EE2" w:rsidRPr="005A724C">
        <w:rPr>
          <w:rFonts w:ascii="Times New Roman" w:hAnsi="Times New Roman" w:cs="Times New Roman"/>
          <w:sz w:val="28"/>
          <w:szCs w:val="28"/>
        </w:rPr>
        <w:t xml:space="preserve"> and boron nitride for Li detection</w:t>
      </w:r>
      <w:r w:rsidRPr="005A724C">
        <w:rPr>
          <w:rFonts w:ascii="Times New Roman" w:hAnsi="Times New Roman" w:cs="Times New Roman"/>
          <w:b/>
          <w:bCs/>
          <w:sz w:val="28"/>
          <w:szCs w:val="28"/>
        </w:rPr>
        <w:t>”.</w:t>
      </w:r>
    </w:p>
    <w:p w:rsidR="005C67F8" w:rsidRPr="005A724C" w:rsidRDefault="005C67F8" w:rsidP="005A724C">
      <w:pPr>
        <w:autoSpaceDE w:val="0"/>
        <w:autoSpaceDN w:val="0"/>
        <w:adjustRightInd w:val="0"/>
        <w:spacing w:line="480" w:lineRule="auto"/>
        <w:jc w:val="lowKashida"/>
        <w:rPr>
          <w:rFonts w:ascii="Times New Roman" w:hAnsi="Times New Roman" w:cs="Times New Roman"/>
          <w:sz w:val="28"/>
          <w:szCs w:val="28"/>
        </w:rPr>
      </w:pPr>
      <w:r w:rsidRPr="005A724C">
        <w:rPr>
          <w:rFonts w:ascii="Times New Roman" w:hAnsi="Times New Roman" w:cs="Times New Roman"/>
          <w:sz w:val="28"/>
          <w:szCs w:val="28"/>
        </w:rPr>
        <w:t>I am enclosing herewith the r</w:t>
      </w:r>
      <w:bookmarkStart w:id="0" w:name="_GoBack"/>
      <w:bookmarkEnd w:id="0"/>
      <w:r w:rsidRPr="005A724C">
        <w:rPr>
          <w:rFonts w:ascii="Times New Roman" w:hAnsi="Times New Roman" w:cs="Times New Roman"/>
          <w:sz w:val="28"/>
          <w:szCs w:val="28"/>
        </w:rPr>
        <w:t>evised manuscript. All changes and corrections were marked in yellow.</w:t>
      </w:r>
    </w:p>
    <w:p w:rsidR="005C67F8" w:rsidRPr="005A724C" w:rsidRDefault="005C67F8" w:rsidP="005A724C">
      <w:pPr>
        <w:widowControl w:val="0"/>
        <w:wordWrap w:val="0"/>
        <w:autoSpaceDE w:val="0"/>
        <w:autoSpaceDN w:val="0"/>
        <w:spacing w:line="360" w:lineRule="auto"/>
        <w:rPr>
          <w:rFonts w:ascii="Times New Roman" w:eastAsia="Batang" w:hAnsi="Times New Roman" w:cs="Times New Roman"/>
          <w:bCs/>
          <w:kern w:val="2"/>
          <w:sz w:val="28"/>
          <w:szCs w:val="28"/>
          <w:lang w:eastAsia="ko-KR"/>
        </w:rPr>
      </w:pPr>
      <w:r w:rsidRPr="005A724C">
        <w:rPr>
          <w:rFonts w:ascii="Times New Roman" w:eastAsia="Batang" w:hAnsi="Times New Roman" w:cs="Times New Roman"/>
          <w:bCs/>
          <w:kern w:val="2"/>
          <w:sz w:val="28"/>
          <w:szCs w:val="28"/>
          <w:lang w:eastAsia="ko-KR"/>
        </w:rPr>
        <w:t>The following corrections have been performed according to the referees’ comments (</w:t>
      </w:r>
      <w:r w:rsidRPr="005A7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 reviewer's</w:t>
      </w:r>
      <w:r w:rsidRPr="005A72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724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comments</w:t>
      </w:r>
      <w:r w:rsidRPr="005A72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7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are in italics</w:t>
      </w:r>
      <w:r w:rsidRPr="005A724C">
        <w:rPr>
          <w:rFonts w:ascii="Times New Roman" w:eastAsia="Batang" w:hAnsi="Times New Roman" w:cs="Times New Roman"/>
          <w:bCs/>
          <w:kern w:val="2"/>
          <w:sz w:val="28"/>
          <w:szCs w:val="28"/>
          <w:lang w:eastAsia="ko-KR"/>
        </w:rPr>
        <w:t>).</w:t>
      </w:r>
    </w:p>
    <w:p w:rsidR="005C67F8" w:rsidRPr="005A724C" w:rsidRDefault="005C67F8" w:rsidP="005A724C">
      <w:pPr>
        <w:widowControl w:val="0"/>
        <w:wordWrap w:val="0"/>
        <w:autoSpaceDE w:val="0"/>
        <w:autoSpaceDN w:val="0"/>
        <w:spacing w:line="360" w:lineRule="auto"/>
        <w:rPr>
          <w:rFonts w:ascii="Times New Roman" w:eastAsia="Batang" w:hAnsi="Times New Roman" w:cs="Times New Roman"/>
          <w:bCs/>
          <w:kern w:val="2"/>
          <w:sz w:val="28"/>
          <w:szCs w:val="28"/>
          <w:lang w:eastAsia="ko-KR"/>
        </w:rPr>
      </w:pPr>
      <w:r w:rsidRPr="005A724C">
        <w:rPr>
          <w:rFonts w:ascii="Times New Roman" w:hAnsi="Times New Roman" w:cs="Times New Roman"/>
          <w:sz w:val="28"/>
          <w:szCs w:val="28"/>
        </w:rPr>
        <w:t>In response to reviewer 1 comments</w:t>
      </w:r>
    </w:p>
    <w:p w:rsidR="002E29B0" w:rsidRPr="005A724C" w:rsidRDefault="002E29B0" w:rsidP="005A724C">
      <w:pPr>
        <w:widowControl w:val="0"/>
        <w:wordWrap w:val="0"/>
        <w:autoSpaceDE w:val="0"/>
        <w:autoSpaceDN w:val="0"/>
        <w:spacing w:line="360" w:lineRule="auto"/>
        <w:rPr>
          <w:rFonts w:ascii="Times New Roman" w:eastAsia="Batang" w:hAnsi="Times New Roman" w:cs="Times New Roman"/>
          <w:bCs/>
          <w:kern w:val="2"/>
          <w:sz w:val="28"/>
          <w:szCs w:val="28"/>
          <w:lang w:eastAsia="ko-KR"/>
        </w:rPr>
      </w:pPr>
    </w:p>
    <w:p w:rsidR="00FD7379" w:rsidRPr="00FD7379" w:rsidRDefault="006321C6" w:rsidP="00FD7379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</w:rPr>
      </w:pPr>
      <w:r w:rsidRPr="00FD7379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</w:rPr>
        <w:t>There are too many grammatical shortcomings in the English of the</w:t>
      </w:r>
      <w:r w:rsidRPr="00FD7379">
        <w:rPr>
          <w:rFonts w:asciiTheme="majorBidi" w:hAnsiTheme="majorBidi" w:cstheme="majorBidi"/>
          <w:i/>
          <w:iCs/>
          <w:color w:val="000000"/>
          <w:sz w:val="28"/>
          <w:szCs w:val="28"/>
        </w:rPr>
        <w:br/>
      </w:r>
      <w:r w:rsidRPr="00FD7379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</w:rPr>
        <w:t>manuscript. Consider reviewing the English of the manuscript, specially the</w:t>
      </w:r>
      <w:r w:rsidRPr="00FD7379">
        <w:rPr>
          <w:rFonts w:asciiTheme="majorBidi" w:hAnsiTheme="majorBidi" w:cstheme="majorBidi"/>
          <w:i/>
          <w:iCs/>
          <w:color w:val="000000"/>
          <w:sz w:val="28"/>
          <w:szCs w:val="28"/>
        </w:rPr>
        <w:br/>
      </w:r>
      <w:r w:rsidRPr="00FD7379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</w:rPr>
        <w:t>second part of the results and discussion.</w:t>
      </w:r>
      <w:r w:rsidRPr="00FD7379">
        <w:rPr>
          <w:rStyle w:val="apple-converted-space"/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49554D" w:rsidRDefault="0049554D" w:rsidP="00FD7379">
      <w:pPr>
        <w:pStyle w:val="ListParagraph"/>
        <w:spacing w:line="360" w:lineRule="auto"/>
        <w:ind w:left="567"/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</w:rPr>
      </w:pPr>
      <w:r w:rsidRPr="005A724C">
        <w:rPr>
          <w:rFonts w:asciiTheme="majorBidi" w:hAnsiTheme="majorBidi" w:cstheme="majorBidi"/>
          <w:noProof/>
          <w:sz w:val="28"/>
          <w:szCs w:val="28"/>
        </w:rPr>
        <w:t>We have corrected all the grammatical shortcomings of the manuscript</w:t>
      </w:r>
    </w:p>
    <w:p w:rsidR="00FD7379" w:rsidRPr="005A724C" w:rsidRDefault="00FD7379" w:rsidP="00FD7379">
      <w:pPr>
        <w:pStyle w:val="ListParagraph"/>
        <w:spacing w:line="360" w:lineRule="auto"/>
        <w:ind w:left="567"/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</w:rPr>
      </w:pPr>
    </w:p>
    <w:p w:rsidR="002E29B0" w:rsidRPr="005A724C" w:rsidRDefault="006321C6" w:rsidP="00FD7379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5A724C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</w:rPr>
        <w:t>The objective of the work must clearly clarified in Introduction.</w:t>
      </w:r>
    </w:p>
    <w:p w:rsidR="002E1A4A" w:rsidRPr="005A724C" w:rsidRDefault="002E1A4A" w:rsidP="00FD7379">
      <w:pPr>
        <w:spacing w:line="360" w:lineRule="auto"/>
        <w:ind w:left="567"/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</w:rPr>
      </w:pPr>
      <w:r w:rsidRPr="005A724C">
        <w:rPr>
          <w:rFonts w:asciiTheme="majorBidi" w:hAnsiTheme="majorBidi" w:cstheme="majorBidi"/>
          <w:sz w:val="28"/>
          <w:szCs w:val="28"/>
        </w:rPr>
        <w:t>This comment was considered in last section of Introduction.</w:t>
      </w:r>
    </w:p>
    <w:p w:rsidR="002E29B0" w:rsidRPr="00FD7379" w:rsidRDefault="006321C6" w:rsidP="00FD7379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FD7379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</w:rPr>
        <w:t>How did the authors choose the number of Li atoms in the structures? How</w:t>
      </w:r>
      <w:r w:rsidRPr="00FD7379">
        <w:rPr>
          <w:rFonts w:asciiTheme="majorBidi" w:hAnsiTheme="majorBidi" w:cstheme="majorBidi"/>
          <w:i/>
          <w:iCs/>
          <w:color w:val="000000"/>
          <w:sz w:val="28"/>
          <w:szCs w:val="28"/>
        </w:rPr>
        <w:br/>
      </w:r>
      <w:r w:rsidRPr="00FD7379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</w:rPr>
        <w:t>many Li atoms are in the structures? Why they did not include more or fewer</w:t>
      </w:r>
      <w:r w:rsidRPr="00FD7379">
        <w:rPr>
          <w:rFonts w:asciiTheme="majorBidi" w:hAnsiTheme="majorBidi" w:cstheme="majorBidi"/>
          <w:i/>
          <w:iCs/>
          <w:color w:val="000000"/>
          <w:sz w:val="28"/>
          <w:szCs w:val="28"/>
        </w:rPr>
        <w:br/>
      </w:r>
      <w:r w:rsidRPr="00FD7379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</w:rPr>
        <w:t>Li atoms in the structures.</w:t>
      </w:r>
    </w:p>
    <w:p w:rsidR="005A724C" w:rsidRDefault="000A731E" w:rsidP="00FD7379">
      <w:pPr>
        <w:spacing w:line="360" w:lineRule="auto"/>
        <w:ind w:left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A724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The main objective of this theoretical work concerns to achievement of valuable </w:t>
      </w:r>
      <w:r w:rsidR="007262B7" w:rsidRPr="005A724C">
        <w:rPr>
          <w:rFonts w:asciiTheme="majorBidi" w:hAnsiTheme="majorBidi" w:cstheme="majorBidi"/>
          <w:color w:val="000000" w:themeColor="text1"/>
          <w:sz w:val="28"/>
          <w:szCs w:val="28"/>
        </w:rPr>
        <w:t>information</w:t>
      </w:r>
      <w:r w:rsidRPr="005A724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on the strength</w:t>
      </w:r>
      <w:r w:rsidR="007262B7" w:rsidRPr="005A724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and nature</w:t>
      </w:r>
      <w:r w:rsidRPr="005A724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of </w:t>
      </w:r>
      <w:r w:rsidR="007262B7" w:rsidRPr="005A724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interactions of </w:t>
      </w:r>
      <w:r w:rsidRPr="005A724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Li on GY </w:t>
      </w:r>
      <w:r w:rsidRPr="005A724C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and BN–</w:t>
      </w:r>
      <w:proofErr w:type="spellStart"/>
      <w:r w:rsidRPr="005A724C">
        <w:rPr>
          <w:rFonts w:asciiTheme="majorBidi" w:hAnsiTheme="majorBidi" w:cstheme="majorBidi"/>
          <w:color w:val="000000" w:themeColor="text1"/>
          <w:sz w:val="28"/>
          <w:szCs w:val="28"/>
        </w:rPr>
        <w:t>yne</w:t>
      </w:r>
      <w:proofErr w:type="spellEnd"/>
      <w:r w:rsidRPr="005A724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systems. </w:t>
      </w:r>
      <w:r w:rsidR="00014DF7" w:rsidRPr="005A724C">
        <w:rPr>
          <w:rFonts w:asciiTheme="majorBidi" w:hAnsiTheme="majorBidi" w:cstheme="majorBidi"/>
          <w:color w:val="000000" w:themeColor="text1"/>
          <w:sz w:val="28"/>
          <w:szCs w:val="28"/>
        </w:rPr>
        <w:t>In order to t</w:t>
      </w:r>
      <w:r w:rsidRPr="005A724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here are </w:t>
      </w:r>
      <w:r w:rsidR="00014DF7" w:rsidRPr="005A724C">
        <w:rPr>
          <w:rFonts w:asciiTheme="majorBidi" w:hAnsiTheme="majorBidi" w:cstheme="majorBidi"/>
          <w:color w:val="000000" w:themeColor="text1"/>
          <w:sz w:val="28"/>
          <w:szCs w:val="28"/>
        </w:rPr>
        <w:t>three</w:t>
      </w:r>
      <w:r w:rsidRPr="005A724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different positions in GY and BN–</w:t>
      </w:r>
      <w:proofErr w:type="spellStart"/>
      <w:r w:rsidRPr="005A724C">
        <w:rPr>
          <w:rFonts w:asciiTheme="majorBidi" w:hAnsiTheme="majorBidi" w:cstheme="majorBidi"/>
          <w:color w:val="000000" w:themeColor="text1"/>
          <w:sz w:val="28"/>
          <w:szCs w:val="28"/>
        </w:rPr>
        <w:t>yne</w:t>
      </w:r>
      <w:proofErr w:type="spellEnd"/>
      <w:r w:rsidRPr="005A724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systems, so that we obtain these optimized positions of Li atoms in these positions</w:t>
      </w:r>
      <w:proofErr w:type="gramStart"/>
      <w:r w:rsidRPr="005A724C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72342B" w:rsidRPr="005A724C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proofErr w:type="gramEnd"/>
      <w:r w:rsidR="0072342B" w:rsidRPr="005A724C">
        <w:rPr>
          <w:rFonts w:asciiTheme="majorBidi" w:hAnsiTheme="majorBidi" w:cstheme="majorBidi"/>
          <w:color w:val="000000" w:themeColor="text1"/>
          <w:sz w:val="28"/>
          <w:szCs w:val="28"/>
        </w:rPr>
        <w:t>the number of Li atoms in Figure 1 were corrected)</w:t>
      </w:r>
      <w:r w:rsidR="005A724C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E29B0" w:rsidRPr="00FD7379" w:rsidRDefault="006321C6" w:rsidP="00FD737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D7379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</w:rPr>
        <w:t xml:space="preserve"> Some of the abbreviations are not defined in the manuscript.</w:t>
      </w:r>
    </w:p>
    <w:p w:rsidR="00950F51" w:rsidRPr="005A724C" w:rsidRDefault="00950F51" w:rsidP="00FD7379">
      <w:pPr>
        <w:spacing w:line="360" w:lineRule="auto"/>
        <w:ind w:left="567"/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</w:rPr>
      </w:pPr>
      <w:r w:rsidRPr="005A724C">
        <w:rPr>
          <w:rFonts w:asciiTheme="majorBidi" w:hAnsiTheme="majorBidi" w:cstheme="majorBidi"/>
          <w:sz w:val="28"/>
          <w:szCs w:val="28"/>
        </w:rPr>
        <w:t>This comment was considered in the manuscript.</w:t>
      </w:r>
      <w:r w:rsidRPr="005A724C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2E29B0" w:rsidRPr="00FD7379" w:rsidRDefault="006321C6" w:rsidP="00FD7379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FD7379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</w:rPr>
        <w:t>Use two digits after decimal places for bond lengths.</w:t>
      </w:r>
      <w:r w:rsidRPr="00FD7379">
        <w:rPr>
          <w:rStyle w:val="apple-converted-space"/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950F51" w:rsidRPr="005A724C" w:rsidRDefault="005A724C" w:rsidP="00FD7379">
      <w:pPr>
        <w:spacing w:line="360" w:lineRule="auto"/>
        <w:ind w:left="567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A724C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D</w:t>
      </w:r>
      <w:r w:rsidR="00950F51" w:rsidRPr="005A724C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igits after decimal places for bond lengths </w:t>
      </w:r>
      <w:r w:rsidRPr="005A724C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were changed to two digits.</w:t>
      </w:r>
    </w:p>
    <w:p w:rsidR="006321C6" w:rsidRPr="00FD7379" w:rsidRDefault="006321C6" w:rsidP="00FD7379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</w:rPr>
      </w:pPr>
      <w:r w:rsidRPr="00FD7379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</w:rPr>
        <w:t>Represent the atom symbols in the figures.</w:t>
      </w:r>
    </w:p>
    <w:p w:rsidR="00C94988" w:rsidRDefault="005A724C" w:rsidP="00FD7379">
      <w:pPr>
        <w:spacing w:line="360" w:lineRule="auto"/>
        <w:ind w:left="567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A724C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The atom symbols in the figures were added.</w:t>
      </w:r>
    </w:p>
    <w:p w:rsidR="00C94988" w:rsidRPr="00C94988" w:rsidRDefault="00C94988" w:rsidP="00C94988">
      <w:pPr>
        <w:rPr>
          <w:rFonts w:ascii="Times New Roman" w:hAnsi="Times New Roman" w:cs="Times New Roman"/>
          <w:sz w:val="36"/>
          <w:szCs w:val="36"/>
        </w:rPr>
      </w:pPr>
    </w:p>
    <w:p w:rsidR="00C94988" w:rsidRPr="005A724C" w:rsidRDefault="00C94988" w:rsidP="00CF1516">
      <w:pPr>
        <w:autoSpaceDE w:val="0"/>
        <w:autoSpaceDN w:val="0"/>
        <w:adjustRightInd w:val="0"/>
        <w:spacing w:line="480" w:lineRule="auto"/>
        <w:ind w:left="567"/>
        <w:jc w:val="lowKashida"/>
        <w:rPr>
          <w:rFonts w:ascii="Times New Roman" w:hAnsi="Times New Roman" w:cs="Times New Roman"/>
          <w:sz w:val="28"/>
          <w:szCs w:val="28"/>
        </w:rPr>
      </w:pPr>
      <w:r w:rsidRPr="00C94988">
        <w:rPr>
          <w:rFonts w:ascii="Times New Roman" w:hAnsi="Times New Roman" w:cs="Times New Roman"/>
          <w:sz w:val="36"/>
          <w:szCs w:val="36"/>
        </w:rPr>
        <w:tab/>
      </w:r>
      <w:r w:rsidRPr="00C94988">
        <w:rPr>
          <w:rFonts w:ascii="Times New Roman" w:hAnsi="Times New Roman" w:cs="Times New Roman"/>
          <w:sz w:val="28"/>
          <w:szCs w:val="28"/>
        </w:rPr>
        <w:t xml:space="preserve">I hope the revised manuscript will be suitable for publication </w:t>
      </w:r>
      <w:r w:rsidRPr="005A7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 Serbian Chemical Society</w:t>
      </w:r>
    </w:p>
    <w:p w:rsidR="00C94988" w:rsidRPr="00C94988" w:rsidRDefault="00C94988" w:rsidP="00CF1516">
      <w:pPr>
        <w:autoSpaceDE w:val="0"/>
        <w:autoSpaceDN w:val="0"/>
        <w:adjustRightInd w:val="0"/>
        <w:spacing w:line="480" w:lineRule="auto"/>
        <w:ind w:left="2880" w:firstLine="720"/>
        <w:jc w:val="lowKashida"/>
        <w:rPr>
          <w:rFonts w:ascii="Times New Roman" w:hAnsi="Times New Roman" w:cs="Times New Roman"/>
          <w:sz w:val="28"/>
          <w:szCs w:val="28"/>
        </w:rPr>
      </w:pPr>
      <w:r w:rsidRPr="00C94988">
        <w:rPr>
          <w:rFonts w:ascii="Times New Roman" w:hAnsi="Times New Roman" w:cs="Times New Roman"/>
          <w:sz w:val="28"/>
          <w:szCs w:val="28"/>
        </w:rPr>
        <w:t>With best regards,</w:t>
      </w:r>
    </w:p>
    <w:p w:rsidR="00C94988" w:rsidRPr="00C94988" w:rsidRDefault="00C94988" w:rsidP="00C94988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988">
        <w:rPr>
          <w:rFonts w:ascii="Times New Roman" w:hAnsi="Times New Roman" w:cs="Times New Roman"/>
          <w:sz w:val="28"/>
          <w:szCs w:val="28"/>
        </w:rPr>
        <w:t>Sincerely Yours,</w:t>
      </w:r>
    </w:p>
    <w:p w:rsidR="00C94988" w:rsidRPr="00CF1516" w:rsidRDefault="00CF1516" w:rsidP="00C94988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516">
        <w:rPr>
          <w:rFonts w:ascii="Times New Roman" w:hAnsi="Times New Roman" w:cs="Times New Roman"/>
          <w:sz w:val="28"/>
          <w:szCs w:val="28"/>
        </w:rPr>
        <w:t xml:space="preserve">Leila </w:t>
      </w:r>
      <w:proofErr w:type="spellStart"/>
      <w:r w:rsidRPr="00CF1516">
        <w:rPr>
          <w:rFonts w:ascii="Times New Roman" w:hAnsi="Times New Roman" w:cs="Times New Roman"/>
          <w:sz w:val="28"/>
          <w:szCs w:val="28"/>
        </w:rPr>
        <w:t>Zeidabadinejad</w:t>
      </w:r>
      <w:proofErr w:type="spellEnd"/>
    </w:p>
    <w:p w:rsidR="001E13BE" w:rsidRPr="00C94988" w:rsidRDefault="001E13BE" w:rsidP="00C94988">
      <w:pPr>
        <w:tabs>
          <w:tab w:val="left" w:pos="3332"/>
        </w:tabs>
        <w:rPr>
          <w:rFonts w:asciiTheme="majorBidi" w:hAnsiTheme="majorBidi" w:cstheme="majorBidi"/>
          <w:sz w:val="28"/>
          <w:szCs w:val="28"/>
        </w:rPr>
      </w:pPr>
    </w:p>
    <w:p w:rsidR="001E13BE" w:rsidRPr="005A724C" w:rsidRDefault="00867525" w:rsidP="005A724C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A724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1E13BE" w:rsidRPr="005A724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sectPr w:rsidR="001E13BE" w:rsidRPr="005A724C" w:rsidSect="00471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1C5E"/>
    <w:multiLevelType w:val="hybridMultilevel"/>
    <w:tmpl w:val="141AA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D2A50"/>
    <w:multiLevelType w:val="hybridMultilevel"/>
    <w:tmpl w:val="1030457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23BC9"/>
    <w:multiLevelType w:val="hybridMultilevel"/>
    <w:tmpl w:val="9F38AF7E"/>
    <w:lvl w:ilvl="0" w:tplc="ACD62B4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>
    <w:nsid w:val="37BD7972"/>
    <w:multiLevelType w:val="hybridMultilevel"/>
    <w:tmpl w:val="B5AC3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1789A"/>
    <w:multiLevelType w:val="hybridMultilevel"/>
    <w:tmpl w:val="9ACC1646"/>
    <w:lvl w:ilvl="0" w:tplc="1DFCCF0C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">
    <w:nsid w:val="4A6A0E8C"/>
    <w:multiLevelType w:val="hybridMultilevel"/>
    <w:tmpl w:val="9628F2E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E0B20FE"/>
    <w:multiLevelType w:val="hybridMultilevel"/>
    <w:tmpl w:val="E9E45874"/>
    <w:lvl w:ilvl="0" w:tplc="0409000F">
      <w:start w:val="1"/>
      <w:numFmt w:val="decimal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66853B7A"/>
    <w:multiLevelType w:val="hybridMultilevel"/>
    <w:tmpl w:val="C2E0A1FE"/>
    <w:lvl w:ilvl="0" w:tplc="C58885F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C6"/>
    <w:rsid w:val="00014DF7"/>
    <w:rsid w:val="00037C73"/>
    <w:rsid w:val="000A731E"/>
    <w:rsid w:val="001E13BE"/>
    <w:rsid w:val="002E1A4A"/>
    <w:rsid w:val="002E29B0"/>
    <w:rsid w:val="00471EE2"/>
    <w:rsid w:val="0049554D"/>
    <w:rsid w:val="005A724C"/>
    <w:rsid w:val="005C67F8"/>
    <w:rsid w:val="006321C6"/>
    <w:rsid w:val="006D02B8"/>
    <w:rsid w:val="00713D81"/>
    <w:rsid w:val="0072342B"/>
    <w:rsid w:val="007262B7"/>
    <w:rsid w:val="00841676"/>
    <w:rsid w:val="00845219"/>
    <w:rsid w:val="00867525"/>
    <w:rsid w:val="008F698B"/>
    <w:rsid w:val="00950F51"/>
    <w:rsid w:val="009C1F32"/>
    <w:rsid w:val="009D6FA1"/>
    <w:rsid w:val="00C94988"/>
    <w:rsid w:val="00CF1516"/>
    <w:rsid w:val="00DB4A95"/>
    <w:rsid w:val="00E157D5"/>
    <w:rsid w:val="00EA150A"/>
    <w:rsid w:val="00FD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321C6"/>
  </w:style>
  <w:style w:type="paragraph" w:styleId="BalloonText">
    <w:name w:val="Balloon Text"/>
    <w:basedOn w:val="Normal"/>
    <w:link w:val="BalloonTextChar"/>
    <w:uiPriority w:val="99"/>
    <w:semiHidden/>
    <w:unhideWhenUsed/>
    <w:rsid w:val="0084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6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321C6"/>
  </w:style>
  <w:style w:type="paragraph" w:styleId="BalloonText">
    <w:name w:val="Balloon Text"/>
    <w:basedOn w:val="Normal"/>
    <w:link w:val="BalloonTextChar"/>
    <w:uiPriority w:val="99"/>
    <w:semiHidden/>
    <w:unhideWhenUsed/>
    <w:rsid w:val="0084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6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dehestani</dc:creator>
  <cp:lastModifiedBy>koloop 1.2.3</cp:lastModifiedBy>
  <cp:revision>16</cp:revision>
  <dcterms:created xsi:type="dcterms:W3CDTF">2016-10-27T11:25:00Z</dcterms:created>
  <dcterms:modified xsi:type="dcterms:W3CDTF">2016-11-05T04:20:00Z</dcterms:modified>
</cp:coreProperties>
</file>