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77" w:rsidRPr="00681D77" w:rsidRDefault="00681D77" w:rsidP="00681D77">
      <w:pPr>
        <w:spacing w:after="0" w:line="360" w:lineRule="auto"/>
        <w:rPr>
          <w:rFonts w:ascii="Times New Roman" w:eastAsia="Calibri" w:hAnsi="Times New Roman" w:cs="Times New Roman"/>
          <w:lang w:val="en-GB"/>
        </w:rPr>
      </w:pPr>
      <w:bookmarkStart w:id="0" w:name="_GoBack"/>
      <w:bookmarkEnd w:id="0"/>
      <w:r w:rsidRPr="00681D77">
        <w:rPr>
          <w:rFonts w:ascii="Times New Roman" w:eastAsia="Calibri" w:hAnsi="Times New Roman" w:cs="Times New Roman"/>
          <w:lang w:val="en-GB"/>
        </w:rPr>
        <w:t>REFERENCES</w:t>
      </w: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en-US" w:eastAsia="fr-FR"/>
        </w:rPr>
        <w:t xml:space="preserve">J. G. Day, E. E. Benson, R. A. Fleck, </w:t>
      </w:r>
      <w:r w:rsidRPr="00681D77">
        <w:rPr>
          <w:rFonts w:ascii="Times New Roman" w:eastAsia="Calibri" w:hAnsi="Times New Roman" w:cs="Times New Roman"/>
          <w:i/>
          <w:sz w:val="24"/>
          <w:szCs w:val="24"/>
          <w:lang w:val="en-US" w:eastAsia="fr-FR"/>
        </w:rPr>
        <w:t>In Vitro Cell Dev. Biol. Plant</w:t>
      </w:r>
      <w:r w:rsidRPr="00681D77">
        <w:rPr>
          <w:rFonts w:ascii="Times New Roman" w:eastAsia="Calibri" w:hAnsi="Times New Roman" w:cs="Times New Roman"/>
          <w:sz w:val="24"/>
          <w:szCs w:val="24"/>
          <w:lang w:val="en-US" w:eastAsia="fr-FR"/>
        </w:rPr>
        <w:t xml:space="preserve"> </w:t>
      </w:r>
      <w:r w:rsidRPr="00681D77">
        <w:rPr>
          <w:rFonts w:ascii="Times New Roman" w:eastAsia="Calibri" w:hAnsi="Times New Roman" w:cs="Times New Roman"/>
          <w:b/>
          <w:sz w:val="24"/>
          <w:szCs w:val="24"/>
          <w:lang w:val="en-US" w:eastAsia="fr-FR"/>
        </w:rPr>
        <w:t xml:space="preserve">35 </w:t>
      </w:r>
      <w:r w:rsidRPr="00681D77">
        <w:rPr>
          <w:rFonts w:ascii="Times New Roman" w:eastAsia="Calibri" w:hAnsi="Times New Roman" w:cs="Times New Roman"/>
          <w:sz w:val="24"/>
          <w:szCs w:val="24"/>
          <w:lang w:val="en-US" w:eastAsia="fr-FR"/>
        </w:rPr>
        <w:t>(1999)127</w:t>
      </w:r>
      <w:r w:rsidRPr="00681D77">
        <w:rPr>
          <w:rFonts w:ascii="Verdana" w:eastAsia="Calibri" w:hAnsi="Verdana" w:cs="Times New Roman"/>
          <w:color w:val="000000"/>
          <w:sz w:val="17"/>
          <w:szCs w:val="17"/>
          <w:shd w:val="clear" w:color="auto" w:fill="CCCCFF"/>
          <w:lang w:val="en-GB"/>
        </w:rPr>
        <w:t xml:space="preserve"> </w:t>
      </w:r>
    </w:p>
    <w:p w:rsidR="00681D77" w:rsidRPr="00681D77" w:rsidRDefault="00681D77" w:rsidP="00681D7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M. I. </w:t>
      </w:r>
      <w:proofErr w:type="spellStart"/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Garrido</w:t>
      </w:r>
      <w:proofErr w:type="spellEnd"/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681D77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Bioresour</w:t>
      </w:r>
      <w:proofErr w:type="spellEnd"/>
      <w:r w:rsidRPr="00681D77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. Technol.</w:t>
      </w:r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81D7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99</w:t>
      </w:r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(2008) 3949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M. F. Jesus Raposo, A. M. Morais, R. M. Morais, </w:t>
      </w:r>
      <w:r w:rsidRPr="00681D77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Mar. Drugs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13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(2015) 2967 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G. Markouk, E. Nerantzis, </w:t>
      </w:r>
      <w:r w:rsidRPr="00681D77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Biotechnol. Adv.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</w:t>
      </w:r>
      <w:r w:rsidRPr="00681D7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31</w:t>
      </w:r>
      <w:r w:rsidRPr="00681D77"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(2013) 1532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S. Islam, S. Nasrin, M. A. Khan, A. S. Hossain, F. Islam, P. Khandokhar, M. N. Mollah, M. Rashid, G. Sadik, M. A. Rahman, A. H. Alam, </w:t>
      </w:r>
      <w:r w:rsidRPr="00681D77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BMC Complement Altern. Med.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13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(2013) 142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  <w:lang w:val="sr-Latn-RS"/>
        </w:rPr>
        <w:t xml:space="preserve">L. L. Yang, C. Y. Lee, K. Y. Yen, </w:t>
      </w:r>
      <w:r w:rsidRPr="00681D77">
        <w:rPr>
          <w:rFonts w:ascii="Times New Roman" w:eastAsia="Calibri" w:hAnsi="Times New Roman" w:cs="Times New Roman"/>
          <w:i/>
          <w:iCs/>
          <w:color w:val="141823"/>
          <w:sz w:val="24"/>
          <w:szCs w:val="24"/>
          <w:shd w:val="clear" w:color="auto" w:fill="FFFFFF"/>
          <w:lang w:val="sr-Latn-RS"/>
        </w:rPr>
        <w:t xml:space="preserve">Cancer Lett. </w:t>
      </w:r>
      <w:r w:rsidRPr="00681D77">
        <w:rPr>
          <w:rFonts w:ascii="Times New Roman" w:eastAsia="Calibri" w:hAnsi="Times New Roman" w:cs="Times New Roman"/>
          <w:b/>
          <w:bCs/>
          <w:color w:val="141823"/>
          <w:sz w:val="24"/>
          <w:szCs w:val="24"/>
          <w:shd w:val="clear" w:color="auto" w:fill="FFFFFF"/>
          <w:lang w:val="sr-Latn-RS"/>
        </w:rPr>
        <w:t>157</w:t>
      </w:r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  <w:lang w:val="sr-Latn-RS"/>
        </w:rPr>
        <w:t xml:space="preserve"> (2000) 65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I.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Skandrani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J. Boubaker, I.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Bouhlel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I.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Limem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K.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Ghedira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L.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Chekir-Ghedira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Environ.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Toxicol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Pharmacol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30 </w:t>
      </w:r>
      <w:r w:rsidRPr="00681D77">
        <w:rPr>
          <w:rFonts w:ascii="Times New Roman" w:eastAsia="Calibri" w:hAnsi="Times New Roman" w:cs="Times New Roman"/>
          <w:sz w:val="24"/>
          <w:szCs w:val="24"/>
        </w:rPr>
        <w:t>(2010) 61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Y.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Durmaz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Aquacul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</w:rPr>
        <w:t>272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(2007) 717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Y. H. Lin, F. L. Chang, C. Y.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Tsao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J.Y. Leu, </w:t>
      </w:r>
      <w:proofErr w:type="spellStart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Biochem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. Eng. J.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</w:rPr>
        <w:t>37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(2007) 166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T. Y. Chen, H. Y. Lin, C. C. Lin, C. K. Lu, Y. M. Chen,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Aquacult.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338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(2012) 82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C. A. Molina-Cárdenas, M. d. P.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Sánchez-Saavedra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M. L.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Lizárraga-Partida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J. </w:t>
      </w:r>
      <w:proofErr w:type="spellStart"/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Appl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sr-Latn-RS"/>
        </w:rPr>
        <w:t>Phycol.</w:t>
      </w:r>
      <w:r w:rsidRPr="00681D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sr-Latn-RS"/>
        </w:rPr>
        <w:t xml:space="preserve"> 2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6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sr-Latn-RS"/>
        </w:rPr>
        <w:t>(2014)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>2347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K. Nuñoa, A. Villarruel-López, A. M. Puebla-Pérez, E. Romero-Velardec, A. G. Puebla-Morad, F. Ascencioa,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J. Funct. Food,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5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(2013) 106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H. Wang, Y. M. Liu, Z. M. Qi, S. Y. Wang, S. X. Liu, X. Li, H. J. Wang, X. C. Xia,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Curr. Med. Chem.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20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(2016) 2899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lastRenderedPageBreak/>
        <w:t xml:space="preserve">S. Mazumder, P. K. Ghosal, C.A. Pujol, M. J. Carlucci, E. B. Damonte, B. Ray,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Int. J. Biol. Macromolec.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31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(2002) 87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T. Zhao, G. Mao, W. Feng, R. Mao, X. Gu, T. Li, Q. Li, Y. Bao, L. Yang, X. Wu,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Carbohydr. Polym.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105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(2014) 26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B. Marzouk, Z. Marzouk, R. Décor, H. Edziri, E. Haloui, N. Fenina, M. Aouni,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J. Ethnopharmacol.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125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(2009) 344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M. Dubois, K. A. Gilles, J. K. Hamilton, P. A. Rebers, F. Smith,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Anal. Chem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28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(1956) 350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K. S. Dodgson, A. G. Lloyd, </w:t>
      </w:r>
      <w:r w:rsidRPr="00681D7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sr-Latn-RS"/>
        </w:rPr>
        <w:t>Biochem. J.</w:t>
      </w:r>
      <w:r w:rsidRPr="00681D7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RS"/>
        </w:rPr>
        <w:t xml:space="preserve"> 78</w:t>
      </w:r>
      <w:r w:rsidRPr="00681D7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(1961) 319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A. Alves, S. G. Caridade, J. F. Mano, R. A. Sousa, R. L. Reis,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Carbohydr. Res.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345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(2010) 2194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00575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B. Yang, J. Wang, M. Zhao, Y. Liu, W. Wang, Y. Jiang</w:t>
      </w:r>
      <w:r w:rsidRPr="00681D77">
        <w:rPr>
          <w:rFonts w:ascii="Times New Roman" w:eastAsia="Calibri" w:hAnsi="Times New Roman" w:cs="Times New Roman"/>
          <w:color w:val="141823"/>
          <w:sz w:val="24"/>
          <w:szCs w:val="24"/>
          <w:lang w:val="sr-Latn-RS"/>
        </w:rPr>
        <w:t xml:space="preserve">, </w:t>
      </w:r>
      <w:r w:rsidR="0000575C"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Carbohydr. Res.</w:t>
      </w:r>
      <w:r w:rsidR="0000575C"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0575C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341 </w:t>
      </w:r>
      <w:r w:rsidR="0000575C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  <w:lang w:val="sr-Latn-RS"/>
        </w:rPr>
        <w:t>(2006) 634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S. Ma, Z. Wang, X. Bi, G. Sheng, J. Fu,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Chin. Sci. Bull.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54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(2009) 4500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B. Yang, M. Zhao, J. Shi, N. Yang, Y. Jiang,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Food Chem.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106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(2008) 685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K. Faidi, S. Hammami, A. Ben Salem, R. El Mokni, M. Garrab, M. Mastouri, M. Gorcii, M. TrabelsiAyedi, O. Taglialatela-Scafati, Z. Mighri,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sr-Latn-RS"/>
        </w:rPr>
        <w:t>J. Med. Plants Res.</w:t>
      </w:r>
      <w:r w:rsidRPr="00681D7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8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(2014) 550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</w:rPr>
        <w:t xml:space="preserve">R. Yan, Y. Yang, Y. </w:t>
      </w:r>
      <w:proofErr w:type="spellStart"/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</w:rPr>
        <w:t>Zeng</w:t>
      </w:r>
      <w:proofErr w:type="spellEnd"/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</w:rPr>
        <w:t xml:space="preserve">, G. 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Zou, </w:t>
      </w:r>
      <w:r w:rsidRPr="00681D77">
        <w:rPr>
          <w:rFonts w:ascii="Times New Roman" w:eastAsia="Calibri" w:hAnsi="Times New Roman" w:cs="Times New Roman"/>
          <w:i/>
          <w:iCs/>
          <w:color w:val="141823"/>
          <w:sz w:val="24"/>
          <w:szCs w:val="24"/>
          <w:shd w:val="clear" w:color="auto" w:fill="FFFFFF"/>
        </w:rPr>
        <w:t xml:space="preserve">J. </w:t>
      </w:r>
      <w:proofErr w:type="spellStart"/>
      <w:r w:rsidRPr="00681D77">
        <w:rPr>
          <w:rFonts w:ascii="Times New Roman" w:eastAsia="Calibri" w:hAnsi="Times New Roman" w:cs="Times New Roman"/>
          <w:i/>
          <w:iCs/>
          <w:color w:val="141823"/>
          <w:sz w:val="24"/>
          <w:szCs w:val="24"/>
          <w:shd w:val="clear" w:color="auto" w:fill="FFFFFF"/>
        </w:rPr>
        <w:t>Ethnopharmacol</w:t>
      </w:r>
      <w:proofErr w:type="spellEnd"/>
      <w:r w:rsidRPr="00681D77">
        <w:rPr>
          <w:rFonts w:ascii="Times New Roman" w:eastAsia="Calibri" w:hAnsi="Times New Roman" w:cs="Times New Roman"/>
          <w:i/>
          <w:iCs/>
          <w:color w:val="141823"/>
          <w:sz w:val="24"/>
          <w:szCs w:val="24"/>
          <w:shd w:val="clear" w:color="auto" w:fill="FFFFFF"/>
        </w:rPr>
        <w:t>.</w:t>
      </w:r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color w:val="141823"/>
          <w:sz w:val="24"/>
          <w:szCs w:val="24"/>
          <w:shd w:val="clear" w:color="auto" w:fill="FFFFFF"/>
          <w:lang w:val="sr-Latn-RS"/>
        </w:rPr>
        <w:t>121</w:t>
      </w:r>
      <w:r w:rsidRPr="00681D77">
        <w:rPr>
          <w:rFonts w:ascii="Times New Roman" w:eastAsia="Calibri" w:hAnsi="Times New Roman" w:cs="Times New Roman"/>
          <w:color w:val="141823"/>
          <w:sz w:val="24"/>
          <w:szCs w:val="24"/>
          <w:shd w:val="clear" w:color="auto" w:fill="FFFFFF"/>
          <w:lang w:val="sr-Latn-RS"/>
        </w:rPr>
        <w:t xml:space="preserve"> (2009) 451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color w:val="231F20"/>
          <w:sz w:val="24"/>
          <w:szCs w:val="24"/>
          <w:lang w:val="sr-Latn-RS"/>
        </w:rPr>
        <w:t xml:space="preserve">G. L. Ellman, K. D. Courtney, V. J. Andres, M. Featherstone, </w:t>
      </w:r>
      <w:r w:rsidRPr="00681D77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sr-Latn-RS"/>
        </w:rPr>
        <w:t>Biochem. Pharmacol.</w:t>
      </w:r>
      <w:r w:rsidRPr="00681D77">
        <w:rPr>
          <w:rFonts w:ascii="Times New Roman" w:eastAsia="Calibri" w:hAnsi="Times New Roman" w:cs="Times New Roman"/>
          <w:b/>
          <w:bCs/>
          <w:color w:val="141823"/>
          <w:sz w:val="24"/>
          <w:szCs w:val="24"/>
          <w:shd w:val="clear" w:color="auto" w:fill="FFFFFF"/>
          <w:lang w:val="sr-Latn-RS"/>
        </w:rPr>
        <w:t xml:space="preserve"> 7</w:t>
      </w:r>
      <w:r w:rsidRPr="00681D77">
        <w:rPr>
          <w:rFonts w:ascii="Times New Roman" w:eastAsia="Calibri" w:hAnsi="Times New Roman" w:cs="Times New Roman"/>
          <w:color w:val="231F20"/>
          <w:sz w:val="24"/>
          <w:szCs w:val="24"/>
          <w:lang w:val="sr-Latn-RS"/>
        </w:rPr>
        <w:t xml:space="preserve"> (1961) 90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H. Teyeb, H. Mabrouk, M. Neffati, W. Douki, M. F. Najjar,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J. Biol. Active Prod. Nat.</w:t>
      </w:r>
      <w:r w:rsidRPr="00681D77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val="sr-Latn-RS"/>
        </w:rPr>
        <w:t xml:space="preserve">6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(2011)</w:t>
      </w:r>
      <w:r w:rsidRPr="00681D77">
        <w:rPr>
          <w:rFonts w:ascii="Times New Roman" w:eastAsia="Calibri" w:hAnsi="Times New Roman" w:cs="Times New Roman"/>
          <w:color w:val="231F20"/>
          <w:sz w:val="24"/>
          <w:szCs w:val="24"/>
          <w:lang w:val="sr-Latn-RS"/>
        </w:rPr>
        <w:t xml:space="preserve"> 344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GB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A. P. Batista, L.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Gouveia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N. M.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Bandarra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J. M. Franco, A.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</w:rPr>
        <w:t>Raymundo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Algal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>es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681D77">
        <w:rPr>
          <w:rFonts w:ascii="Times New Roman" w:eastAsia="Calibri" w:hAnsi="Times New Roman" w:cs="Times New Roman"/>
          <w:sz w:val="24"/>
          <w:szCs w:val="24"/>
        </w:rPr>
        <w:t xml:space="preserve"> (2013) 164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M. R. Brown,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sr-Latn-RS"/>
        </w:rPr>
        <w:t>J. Exp. Mar. Biol.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Latn-RS"/>
        </w:rPr>
        <w:t>145</w:t>
      </w:r>
      <w:r w:rsidRPr="00681D77">
        <w:rPr>
          <w:rFonts w:ascii="Times New Roman" w:eastAsia="Calibri" w:hAnsi="Times New Roman" w:cs="Times New Roman"/>
          <w:iCs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(1991) </w:t>
      </w:r>
      <w:r w:rsidRPr="00681D77">
        <w:rPr>
          <w:rFonts w:ascii="Times New Roman" w:eastAsia="Calibri" w:hAnsi="Times New Roman" w:cs="Times New Roman"/>
          <w:iCs/>
          <w:sz w:val="24"/>
          <w:szCs w:val="24"/>
          <w:lang w:val="sr-Latn-RS"/>
        </w:rPr>
        <w:t>79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M. C. Picardo, J. L. de Medeiros, Q. Araújo Ode, R. M. Chaloub,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Biores. Technol.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143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(2013) 242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J. P. Fidalgo, A. Cid, E. Torres, A. Sukenik, C. Herrero,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Aquacul.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166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(1998) 105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S. M. Renaud, D. L. Parry, L. V. Thinh, C. Kuo, A. Padovan, N. Sammy, </w:t>
      </w:r>
      <w:r w:rsidRPr="00681D77">
        <w:rPr>
          <w:rFonts w:ascii="Times New Roman" w:eastAsia="Calibri" w:hAnsi="Times New Roman" w:cs="Times New Roman"/>
          <w:i/>
          <w:sz w:val="24"/>
          <w:szCs w:val="24"/>
          <w:lang w:val="sr-Latn-RS"/>
        </w:rPr>
        <w:t>J. App. Phyco.</w:t>
      </w:r>
      <w:r w:rsidRPr="00681D77">
        <w:rPr>
          <w:rFonts w:ascii="Times New Roman" w:eastAsia="Calibri" w:hAnsi="Times New Roman" w:cs="Times New Roman"/>
          <w:iCs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Latn-RS"/>
        </w:rPr>
        <w:t>3</w:t>
      </w:r>
      <w:r w:rsidRPr="00681D77">
        <w:rPr>
          <w:rFonts w:ascii="Times New Roman" w:eastAsia="Calibri" w:hAnsi="Times New Roman" w:cs="Times New Roman"/>
          <w:iCs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(1991) 43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A. Ben-Amotz, R. Fishier, A. Schneller, </w:t>
      </w:r>
      <w:r w:rsidRPr="00681D77">
        <w:rPr>
          <w:rFonts w:ascii="Times New Roman" w:eastAsia="Calibri" w:hAnsi="Times New Roman" w:cs="Times New Roman"/>
          <w:i/>
          <w:iCs/>
          <w:spacing w:val="9"/>
          <w:sz w:val="24"/>
          <w:szCs w:val="24"/>
          <w:lang w:val="sr-Latn-RS"/>
        </w:rPr>
        <w:t>Mar. Bio</w:t>
      </w:r>
      <w:r w:rsidRPr="00681D77">
        <w:rPr>
          <w:rFonts w:ascii="Times New Roman" w:eastAsia="Calibri" w:hAnsi="Times New Roman" w:cs="Times New Roman"/>
          <w:spacing w:val="9"/>
          <w:sz w:val="24"/>
          <w:szCs w:val="24"/>
          <w:lang w:val="sr-Latn-RS"/>
        </w:rPr>
        <w:t xml:space="preserve">. </w:t>
      </w:r>
      <w:r w:rsidRPr="00681D77">
        <w:rPr>
          <w:rFonts w:ascii="Times New Roman" w:eastAsia="Calibri" w:hAnsi="Times New Roman" w:cs="Times New Roman"/>
          <w:b/>
          <w:bCs/>
          <w:spacing w:val="9"/>
          <w:sz w:val="24"/>
          <w:szCs w:val="24"/>
          <w:lang w:val="sr-Latn-RS"/>
        </w:rPr>
        <w:t>95</w:t>
      </w:r>
      <w:r w:rsidRPr="00681D77">
        <w:rPr>
          <w:rFonts w:ascii="Times New Roman" w:eastAsia="Calibri" w:hAnsi="Times New Roman" w:cs="Times New Roman"/>
          <w:spacing w:val="9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(1987)</w:t>
      </w:r>
      <w:r w:rsidRPr="00681D77">
        <w:rPr>
          <w:rFonts w:ascii="Times New Roman" w:eastAsia="Calibri" w:hAnsi="Times New Roman" w:cs="Times New Roman"/>
          <w:spacing w:val="9"/>
          <w:sz w:val="24"/>
          <w:szCs w:val="24"/>
          <w:lang w:val="sr-Latn-RS"/>
        </w:rPr>
        <w:t xml:space="preserve"> 31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F. E. Chu, J. L. Dupuy, K. L. Webb,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Aquacult.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29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(1982) 241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I. Sadovskaya, A. Souissi, S. Souissi, T. Grard, P. Lencel, C. M. Greene, S. Duin, P.S. Dmitrenok, A. O. Chizhov, A. S. Shashkov, A. I. Usov,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Carbohydr. Polym.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111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(2014) 139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D. W. Templeton, M. Quinn, S. Van Wychen, D. Hyman, L. M. Laurens,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J. Chromatogr.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1270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(2012) 225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681D77" w:rsidRPr="00681D77" w:rsidRDefault="00681D77" w:rsidP="00485E1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J. Zhang, X. Hou, H. Ahmad, H. Zhang, L. Zhang, T. Wang,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Food </w:t>
      </w:r>
      <w:r w:rsidR="00485E1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hem.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145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(2014) 57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L. Custódio, F. Soares, H. Pereira, M. J. Rodrigues, L. Barreira, A. P. Rauter, F. Fernando Alberício, J. Varela,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J. Appl. Phycol.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27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(2015) 839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C. K. Balavigneswaran, T. Sujin Jeba Kumar, R. Moses Packiaraj, A. Veeraraj, S. Prakash,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Int. J. Biol. Macromol.</w:t>
      </w:r>
      <w:r w:rsidRPr="00681D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60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(2013) 100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H. Qi, Q. Zhang, T. Zhao, R. Chen, H. Zhang, X.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Niu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Z. Li,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Int. J. Biol.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Macromol.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37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(2005) 195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Arial Unicode MS" w:hAnsi="Times New Roman" w:cs="Times New Roman"/>
          <w:sz w:val="24"/>
          <w:szCs w:val="24"/>
          <w:lang w:val="sr-Latn-RS"/>
        </w:rPr>
        <w:t xml:space="preserve">T. Zhao, G. Mao, W. Feng, R. Mao, X. Gu, T. Li, Q. Li, Y. Bao, L. Yang, X. Wu,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Carbohydr. Polym</w:t>
      </w:r>
      <w:r w:rsidRPr="00681D77">
        <w:rPr>
          <w:rFonts w:ascii="Times New Roman" w:eastAsia="Arial Unicode MS" w:hAnsi="Times New Roman" w:cs="Times New Roman"/>
          <w:sz w:val="24"/>
          <w:szCs w:val="24"/>
          <w:lang w:val="sr-Latn-RS"/>
        </w:rPr>
        <w:t xml:space="preserve">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105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Arial Unicode MS" w:hAnsi="Times New Roman" w:cs="Times New Roman"/>
          <w:sz w:val="24"/>
          <w:szCs w:val="24"/>
          <w:lang w:val="sr-Latn-RS"/>
        </w:rPr>
        <w:t>(2014)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26</w:t>
      </w:r>
      <w:r w:rsidRPr="00681D77">
        <w:rPr>
          <w:rFonts w:ascii="Times New Roman" w:eastAsia="Arial Unicode MS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Y. Chen, H. Zhang, Y. Wang, S. Nie, C. Li, M. Xie,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Food Chem.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156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(2014) 279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H. Song, Q. Zhang, Z. Zhang, J. Wang,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Carbohydr. Polym.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80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(2010) 1057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Y. Sun, B. Zhou, S. Xu, W. Li, B. Yan,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Food Sci.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33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(2012) 137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D.L. Bruce, D.C.B. Duff,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J.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G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en. Microbiol.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48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(1967) 293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H. Cheng, S. Feng, S. Shen, L. Zhang, R. Yang, Y. Zhou, C. Ding,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sr-Latn-RS"/>
        </w:rPr>
        <w:t>Carbohydr. Polym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96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(2013) 101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F. He, Y. Yang, G. Yang,  L. Yu,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Food Control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>21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(2010) 1257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R. C. Goy, D. Britto. O. B. G. Assis,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>Polímeros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19 </w:t>
      </w: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>(2009) 241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B. Atasever-Arslan, K. Yilancioglu, Z. Kalkan, A. C. Timucin, H. Gür , F. B. Isik, E. Deniz, B. Erman, S. Cetiner,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sr-Latn-RS"/>
        </w:rPr>
        <w:t xml:space="preserve">Eur. J. Pharmaceut.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Sci.</w:t>
      </w:r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83</w:t>
      </w:r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(2016)120</w:t>
      </w:r>
    </w:p>
    <w:p w:rsidR="00681D77" w:rsidRPr="00681D77" w:rsidRDefault="00681D77" w:rsidP="00681D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681D77" w:rsidRPr="00681D77" w:rsidRDefault="00681D77" w:rsidP="00681D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Custódio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681D77">
          <w:rPr>
            <w:rFonts w:ascii="Times New Roman" w:eastAsia="Calibri" w:hAnsi="Times New Roman" w:cs="Times New Roman"/>
            <w:sz w:val="24"/>
            <w:szCs w:val="24"/>
            <w:lang w:val="en-US"/>
          </w:rPr>
          <w:t>,</w:t>
        </w:r>
      </w:hyperlink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Soares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H. Pereira, L.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Barreira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Vizetto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-Duarte, M.J. Rodrigues, A.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Pilar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Rauter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F. </w:t>
      </w:r>
      <w:proofErr w:type="spellStart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Alberício</w:t>
      </w:r>
      <w:proofErr w:type="spellEnd"/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J. Varela, </w:t>
      </w:r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J. App. </w:t>
      </w:r>
      <w:proofErr w:type="spellStart"/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Phycol</w:t>
      </w:r>
      <w:proofErr w:type="spellEnd"/>
      <w:r w:rsidRPr="00681D7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.</w:t>
      </w:r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81D7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26 </w:t>
      </w:r>
      <w:r w:rsidRPr="00681D77">
        <w:rPr>
          <w:rFonts w:ascii="Times New Roman" w:eastAsia="Calibri" w:hAnsi="Times New Roman" w:cs="Times New Roman"/>
          <w:sz w:val="24"/>
          <w:szCs w:val="24"/>
          <w:lang w:val="en-US"/>
        </w:rPr>
        <w:t>(2013) 151.</w:t>
      </w:r>
    </w:p>
    <w:p w:rsidR="009320D7" w:rsidRPr="00681D77" w:rsidRDefault="004868E9" w:rsidP="00681D77">
      <w:pPr>
        <w:spacing w:line="360" w:lineRule="auto"/>
        <w:rPr>
          <w:lang w:val="en-US"/>
        </w:rPr>
      </w:pPr>
    </w:p>
    <w:sectPr w:rsidR="009320D7" w:rsidRPr="00681D77" w:rsidSect="00E53996">
      <w:footerReference w:type="default" r:id="rId9"/>
      <w:footerReference w:type="first" r:id="rId10"/>
      <w:endnotePr>
        <w:numFmt w:val="decimal"/>
      </w:endnotePr>
      <w:pgSz w:w="11907" w:h="16840" w:code="9"/>
      <w:pgMar w:top="1418" w:right="1418" w:bottom="1418" w:left="1418" w:header="851" w:footer="851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E9" w:rsidRDefault="004868E9">
      <w:pPr>
        <w:spacing w:after="0" w:line="240" w:lineRule="auto"/>
      </w:pPr>
      <w:r>
        <w:separator/>
      </w:r>
    </w:p>
  </w:endnote>
  <w:endnote w:type="continuationSeparator" w:id="0">
    <w:p w:rsidR="004868E9" w:rsidRDefault="0048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4506"/>
      <w:docPartObj>
        <w:docPartGallery w:val="Page Numbers (Bottom of Page)"/>
        <w:docPartUnique/>
      </w:docPartObj>
    </w:sdtPr>
    <w:sdtEndPr/>
    <w:sdtContent>
      <w:p w:rsidR="00E53996" w:rsidRDefault="0000575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1F5" w:rsidRPr="00AC11F5">
          <w:rPr>
            <w:noProof/>
            <w:lang w:val="fr-FR"/>
          </w:rPr>
          <w:t>4</w:t>
        </w:r>
        <w:r>
          <w:fldChar w:fldCharType="end"/>
        </w:r>
      </w:p>
    </w:sdtContent>
  </w:sdt>
  <w:p w:rsidR="00E53996" w:rsidRPr="00E53996" w:rsidRDefault="004868E9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30629"/>
      <w:docPartObj>
        <w:docPartGallery w:val="Page Numbers (Bottom of Page)"/>
        <w:docPartUnique/>
      </w:docPartObj>
    </w:sdtPr>
    <w:sdtEndPr/>
    <w:sdtContent>
      <w:p w:rsidR="00E53996" w:rsidRDefault="0000575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1F5" w:rsidRPr="00AC11F5">
          <w:rPr>
            <w:noProof/>
            <w:lang w:val="fr-FR"/>
          </w:rPr>
          <w:t>1</w:t>
        </w:r>
        <w:r>
          <w:fldChar w:fldCharType="end"/>
        </w:r>
      </w:p>
    </w:sdtContent>
  </w:sdt>
  <w:p w:rsidR="001224A5" w:rsidRPr="00501847" w:rsidRDefault="004868E9" w:rsidP="005018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E9" w:rsidRDefault="004868E9">
      <w:pPr>
        <w:spacing w:after="0" w:line="240" w:lineRule="auto"/>
      </w:pPr>
      <w:r>
        <w:separator/>
      </w:r>
    </w:p>
  </w:footnote>
  <w:footnote w:type="continuationSeparator" w:id="0">
    <w:p w:rsidR="004868E9" w:rsidRDefault="0048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2047C"/>
    <w:multiLevelType w:val="hybridMultilevel"/>
    <w:tmpl w:val="0DA4CF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77"/>
    <w:rsid w:val="0000575C"/>
    <w:rsid w:val="002C7AA9"/>
    <w:rsid w:val="00485E17"/>
    <w:rsid w:val="004868E9"/>
    <w:rsid w:val="00587244"/>
    <w:rsid w:val="00681D77"/>
    <w:rsid w:val="00AC11F5"/>
    <w:rsid w:val="00D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81D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PieddepageCar">
    <w:name w:val="Pied de page Car"/>
    <w:basedOn w:val="Policepardfaut"/>
    <w:link w:val="Pieddepage"/>
    <w:uiPriority w:val="99"/>
    <w:rsid w:val="00681D77"/>
    <w:rPr>
      <w:rFonts w:ascii="Calibri" w:eastAsia="Calibri" w:hAnsi="Calibri" w:cs="Times New Roman"/>
      <w:lang w:val="sr-Latn-RS"/>
    </w:rPr>
  </w:style>
  <w:style w:type="character" w:styleId="Numrodeligne">
    <w:name w:val="line number"/>
    <w:basedOn w:val="Policepardfaut"/>
    <w:uiPriority w:val="99"/>
    <w:semiHidden/>
    <w:unhideWhenUsed/>
    <w:rsid w:val="00681D77"/>
  </w:style>
  <w:style w:type="paragraph" w:styleId="Paragraphedeliste">
    <w:name w:val="List Paragraph"/>
    <w:basedOn w:val="Normal"/>
    <w:uiPriority w:val="34"/>
    <w:qFormat/>
    <w:rsid w:val="00681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81D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PieddepageCar">
    <w:name w:val="Pied de page Car"/>
    <w:basedOn w:val="Policepardfaut"/>
    <w:link w:val="Pieddepage"/>
    <w:uiPriority w:val="99"/>
    <w:rsid w:val="00681D77"/>
    <w:rPr>
      <w:rFonts w:ascii="Calibri" w:eastAsia="Calibri" w:hAnsi="Calibri" w:cs="Times New Roman"/>
      <w:lang w:val="sr-Latn-RS"/>
    </w:rPr>
  </w:style>
  <w:style w:type="character" w:styleId="Numrodeligne">
    <w:name w:val="line number"/>
    <w:basedOn w:val="Policepardfaut"/>
    <w:uiPriority w:val="99"/>
    <w:semiHidden/>
    <w:unhideWhenUsed/>
    <w:rsid w:val="00681D77"/>
  </w:style>
  <w:style w:type="paragraph" w:styleId="Paragraphedeliste">
    <w:name w:val="List Paragraph"/>
    <w:basedOn w:val="Normal"/>
    <w:uiPriority w:val="34"/>
    <w:qFormat/>
    <w:rsid w:val="0068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ustodio@ualg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zellama</dc:creator>
  <cp:lastModifiedBy>Nesrine</cp:lastModifiedBy>
  <cp:revision>2</cp:revision>
  <dcterms:created xsi:type="dcterms:W3CDTF">2016-11-12T18:10:00Z</dcterms:created>
  <dcterms:modified xsi:type="dcterms:W3CDTF">2016-11-12T18:10:00Z</dcterms:modified>
</cp:coreProperties>
</file>