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A5" w:rsidRPr="008B4876" w:rsidRDefault="008B4876" w:rsidP="00546AA5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Извод</w:t>
      </w:r>
    </w:p>
    <w:p w:rsidR="00546AA5" w:rsidRDefault="00546AA5" w:rsidP="00546AA5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A797B" w:rsidRPr="00CA797B" w:rsidRDefault="00CA797B" w:rsidP="00546AA5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Хемијски састав и антиоксидативна активност </w:t>
      </w:r>
      <w:r w:rsidR="00413434">
        <w:rPr>
          <w:rFonts w:ascii="Times New Roman" w:hAnsi="Times New Roman"/>
          <w:b/>
          <w:bCs/>
          <w:sz w:val="24"/>
          <w:szCs w:val="24"/>
          <w:lang w:val="sr-Cyrl-RS"/>
        </w:rPr>
        <w:t>екстраката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изолованих из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Astragalus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monspessulanus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L.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који расту у полусувим областима Алжира </w:t>
      </w:r>
    </w:p>
    <w:p w:rsidR="00546AA5" w:rsidRDefault="00546AA5" w:rsidP="00546AA5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46AA5" w:rsidRDefault="00CA797B" w:rsidP="00546AA5">
      <w:pPr>
        <w:spacing w:after="0" w:line="360" w:lineRule="auto"/>
        <w:contextualSpacing/>
        <w:jc w:val="center"/>
        <w:rPr>
          <w:sz w:val="28"/>
          <w:szCs w:val="28"/>
          <w:vertAlign w:val="superscript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Sawsen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Bourezzane</w:t>
      </w:r>
      <w:proofErr w:type="spellEnd"/>
      <w:r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, Hamada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Haba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Christophe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Long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Mohammed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Benkhaled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proofErr w:type="spellEnd"/>
      <w:r>
        <w:rPr>
          <w:rFonts w:ascii="Times New Roman" w:hAnsi="Times New Roman"/>
          <w:sz w:val="24"/>
          <w:szCs w:val="24"/>
          <w:vertAlign w:val="superscript"/>
          <w:lang w:val="en-GB"/>
        </w:rPr>
        <w:t>*</w:t>
      </w:r>
    </w:p>
    <w:p w:rsidR="00546AA5" w:rsidRDefault="00546AA5" w:rsidP="00546AA5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fr-FR"/>
        </w:rPr>
        <w:t>1</w:t>
      </w:r>
      <w:r>
        <w:rPr>
          <w:i/>
          <w:iCs/>
          <w:lang w:val="fr-FR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Laboratory of Chemistry and Environmental Chemistry (L.C.C.E), Department of Chemistry, Faculty of Sciences, Batna-1 University, Algeria </w:t>
      </w:r>
    </w:p>
    <w:p w:rsidR="00546AA5" w:rsidRDefault="00546AA5" w:rsidP="00546AA5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fr-FR"/>
        </w:rPr>
        <w:t>2</w:t>
      </w:r>
      <w:r>
        <w:rPr>
          <w:i/>
          <w:iCs/>
          <w:lang w:val="fr-FR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USR 3388 CNRS-Pierre Fabre, 3 Avenue Hubert Curien BP 13562, 31035 Toulouse, France</w:t>
      </w:r>
    </w:p>
    <w:p w:rsidR="00546AA5" w:rsidRDefault="00546AA5" w:rsidP="00546AA5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546AA5" w:rsidRPr="00CA797B" w:rsidRDefault="00546AA5" w:rsidP="00CA797B">
      <w:pPr>
        <w:spacing w:after="0" w:line="360" w:lineRule="auto"/>
        <w:rPr>
          <w:rFonts w:ascii="Times New Roman" w:hAnsi="Times New Roman"/>
          <w:sz w:val="24"/>
          <w:szCs w:val="24"/>
          <w:lang w:val="sr-Cyrl-RS"/>
        </w:rPr>
      </w:pPr>
    </w:p>
    <w:p w:rsidR="00CA797B" w:rsidRPr="00413434" w:rsidRDefault="00CA797B" w:rsidP="00546AA5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CA797B">
        <w:rPr>
          <w:rFonts w:ascii="Times New Roman" w:hAnsi="Times New Roman"/>
          <w:i/>
          <w:sz w:val="24"/>
          <w:szCs w:val="24"/>
          <w:lang w:val="sr-Cyrl-RS"/>
        </w:rPr>
        <w:t>Извод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413434">
        <w:rPr>
          <w:rFonts w:ascii="Times New Roman" w:hAnsi="Times New Roman"/>
          <w:sz w:val="24"/>
          <w:szCs w:val="24"/>
          <w:lang w:val="sr-Cyrl-RS"/>
        </w:rPr>
        <w:t xml:space="preserve">У раду је приказано фитохемијско испитивање надземних делова биљке </w:t>
      </w:r>
      <w:proofErr w:type="spellStart"/>
      <w:r w:rsidR="00413434">
        <w:rPr>
          <w:rFonts w:ascii="Times New Roman" w:hAnsi="Times New Roman"/>
          <w:i/>
          <w:iCs/>
          <w:sz w:val="24"/>
          <w:szCs w:val="24"/>
          <w:lang w:val="en-US"/>
        </w:rPr>
        <w:t>Astragalus</w:t>
      </w:r>
      <w:proofErr w:type="spellEnd"/>
      <w:r w:rsidR="00413434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413434">
        <w:rPr>
          <w:rFonts w:ascii="Times New Roman" w:hAnsi="Times New Roman"/>
          <w:i/>
          <w:iCs/>
          <w:sz w:val="24"/>
          <w:szCs w:val="24"/>
          <w:lang w:val="en-US"/>
        </w:rPr>
        <w:t>monspessulanus</w:t>
      </w:r>
      <w:proofErr w:type="spellEnd"/>
      <w:r w:rsidR="00413434">
        <w:rPr>
          <w:rFonts w:ascii="Times New Roman" w:hAnsi="Times New Roman"/>
          <w:sz w:val="24"/>
          <w:szCs w:val="24"/>
          <w:lang w:val="en-US"/>
        </w:rPr>
        <w:t xml:space="preserve"> L.</w:t>
      </w:r>
      <w:r w:rsidR="00413434">
        <w:rPr>
          <w:rFonts w:ascii="Times New Roman" w:hAnsi="Times New Roman"/>
          <w:sz w:val="24"/>
          <w:szCs w:val="24"/>
          <w:lang w:val="sr-Cyrl-RS"/>
        </w:rPr>
        <w:t xml:space="preserve"> која расте у Алжиру. Описано је изоловање и утврђивање структуре 13 познатих једињења. Из </w:t>
      </w:r>
      <w:r w:rsidR="00413434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r w:rsidR="00413434">
        <w:rPr>
          <w:rFonts w:ascii="Times New Roman" w:hAnsi="Times New Roman"/>
          <w:sz w:val="24"/>
          <w:szCs w:val="24"/>
          <w:lang w:val="en-US"/>
        </w:rPr>
        <w:t>-</w:t>
      </w:r>
      <w:r w:rsidR="00413434">
        <w:rPr>
          <w:rFonts w:ascii="Times New Roman" w:hAnsi="Times New Roman"/>
          <w:sz w:val="24"/>
          <w:szCs w:val="24"/>
          <w:lang w:val="sr-Cyrl-RS"/>
        </w:rPr>
        <w:t>бутанолног екстракта изоловано је седам флавоноида (</w:t>
      </w:r>
      <w:r w:rsidR="00413434" w:rsidRPr="00413434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413434">
        <w:rPr>
          <w:rFonts w:ascii="Times New Roman" w:hAnsi="Times New Roman"/>
          <w:sz w:val="24"/>
          <w:szCs w:val="24"/>
          <w:lang w:val="sr-Cyrl-RS"/>
        </w:rPr>
        <w:t>-</w:t>
      </w:r>
      <w:r w:rsidR="00413434" w:rsidRPr="00413434">
        <w:rPr>
          <w:rFonts w:ascii="Times New Roman" w:hAnsi="Times New Roman"/>
          <w:b/>
          <w:sz w:val="24"/>
          <w:szCs w:val="24"/>
          <w:lang w:val="sr-Cyrl-RS"/>
        </w:rPr>
        <w:t>7</w:t>
      </w:r>
      <w:r w:rsidR="00413434">
        <w:rPr>
          <w:rFonts w:ascii="Times New Roman" w:hAnsi="Times New Roman"/>
          <w:sz w:val="24"/>
          <w:szCs w:val="24"/>
          <w:lang w:val="sr-Cyrl-RS"/>
        </w:rPr>
        <w:t xml:space="preserve">), два сапонина и један лигнан. Такође, два фитостерола и један тритерпенод изоловани </w:t>
      </w:r>
      <w:r w:rsidR="00171269">
        <w:rPr>
          <w:rFonts w:ascii="Times New Roman" w:hAnsi="Times New Roman"/>
          <w:sz w:val="24"/>
          <w:szCs w:val="24"/>
          <w:lang w:val="sr-Cyrl-RS"/>
        </w:rPr>
        <w:t xml:space="preserve">су </w:t>
      </w:r>
      <w:r w:rsidR="00413434">
        <w:rPr>
          <w:rFonts w:ascii="Times New Roman" w:hAnsi="Times New Roman"/>
          <w:sz w:val="24"/>
          <w:szCs w:val="24"/>
          <w:lang w:val="sr-Cyrl-RS"/>
        </w:rPr>
        <w:t xml:space="preserve">из етил-ацетатног екстракта. Структуре свих изолованих једињења одређене </w:t>
      </w:r>
      <w:r w:rsidR="00171269">
        <w:rPr>
          <w:rFonts w:ascii="Times New Roman" w:hAnsi="Times New Roman"/>
          <w:sz w:val="24"/>
          <w:szCs w:val="24"/>
          <w:lang w:val="sr-Cyrl-RS"/>
        </w:rPr>
        <w:t>су</w:t>
      </w:r>
      <w:r w:rsidR="001712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3434">
        <w:rPr>
          <w:rFonts w:ascii="Times New Roman" w:hAnsi="Times New Roman"/>
          <w:sz w:val="24"/>
          <w:szCs w:val="24"/>
          <w:lang w:val="sr-Cyrl-RS"/>
        </w:rPr>
        <w:t xml:space="preserve">применом </w:t>
      </w:r>
      <w:proofErr w:type="spellStart"/>
      <w:r w:rsidR="00413434">
        <w:rPr>
          <w:rFonts w:ascii="Times New Roman" w:hAnsi="Times New Roman"/>
          <w:sz w:val="24"/>
          <w:szCs w:val="24"/>
          <w:lang w:val="en-US"/>
        </w:rPr>
        <w:t>1D</w:t>
      </w:r>
      <w:proofErr w:type="spellEnd"/>
      <w:r w:rsidR="0041343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13434">
        <w:rPr>
          <w:rFonts w:ascii="Times New Roman" w:hAnsi="Times New Roman"/>
          <w:sz w:val="24"/>
          <w:szCs w:val="24"/>
          <w:lang w:val="sr-Cyrl-RS"/>
        </w:rPr>
        <w:t>и</w:t>
      </w:r>
      <w:r w:rsidR="004134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3434">
        <w:rPr>
          <w:rFonts w:ascii="Times New Roman" w:hAnsi="Times New Roman"/>
          <w:sz w:val="24"/>
          <w:szCs w:val="24"/>
          <w:lang w:val="en-US"/>
        </w:rPr>
        <w:t>2D</w:t>
      </w:r>
      <w:proofErr w:type="spellEnd"/>
      <w:r w:rsidR="00413434">
        <w:rPr>
          <w:rFonts w:ascii="Times New Roman" w:hAnsi="Times New Roman"/>
          <w:sz w:val="24"/>
          <w:szCs w:val="24"/>
          <w:lang w:val="en-US"/>
        </w:rPr>
        <w:t>-</w:t>
      </w:r>
      <w:r w:rsidR="00413434">
        <w:rPr>
          <w:rFonts w:ascii="Times New Roman" w:hAnsi="Times New Roman"/>
          <w:sz w:val="24"/>
          <w:szCs w:val="24"/>
          <w:lang w:val="sr-Cyrl-RS"/>
        </w:rPr>
        <w:t>НМР</w:t>
      </w:r>
      <w:r w:rsidR="0041343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13434">
        <w:rPr>
          <w:rFonts w:ascii="Times New Roman" w:hAnsi="Times New Roman"/>
          <w:sz w:val="24"/>
          <w:szCs w:val="24"/>
          <w:lang w:val="sr-Cyrl-RS"/>
        </w:rPr>
        <w:t xml:space="preserve">спектроскопије, мерењем оптичке ротације, </w:t>
      </w:r>
      <w:proofErr w:type="spellStart"/>
      <w:r w:rsidR="00413434">
        <w:rPr>
          <w:rFonts w:ascii="Times New Roman" w:hAnsi="Times New Roman"/>
          <w:sz w:val="24"/>
          <w:szCs w:val="24"/>
          <w:lang w:val="en-US"/>
        </w:rPr>
        <w:t>ESI</w:t>
      </w:r>
      <w:proofErr w:type="spellEnd"/>
      <w:r w:rsidR="00413434">
        <w:rPr>
          <w:rFonts w:ascii="Times New Roman" w:hAnsi="Times New Roman"/>
          <w:sz w:val="24"/>
          <w:szCs w:val="24"/>
          <w:lang w:val="en-US"/>
        </w:rPr>
        <w:t xml:space="preserve">-MS </w:t>
      </w:r>
      <w:r w:rsidR="00413434">
        <w:rPr>
          <w:rFonts w:ascii="Times New Roman" w:hAnsi="Times New Roman"/>
          <w:sz w:val="24"/>
          <w:szCs w:val="24"/>
          <w:lang w:val="sr-Cyrl-RS"/>
        </w:rPr>
        <w:t xml:space="preserve">масеном спектрометријом и поређењем са подацима из литературе. Осим тога, испитана је антиоксидативна активност </w:t>
      </w:r>
      <w:r w:rsidR="00413434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r w:rsidR="00413434">
        <w:rPr>
          <w:rFonts w:ascii="Times New Roman" w:hAnsi="Times New Roman"/>
          <w:sz w:val="24"/>
          <w:szCs w:val="24"/>
          <w:lang w:val="en-US"/>
        </w:rPr>
        <w:t>-</w:t>
      </w:r>
      <w:r w:rsidR="00413434">
        <w:rPr>
          <w:rFonts w:ascii="Times New Roman" w:hAnsi="Times New Roman"/>
          <w:sz w:val="24"/>
          <w:szCs w:val="24"/>
          <w:lang w:val="sr-Cyrl-RS"/>
        </w:rPr>
        <w:t>бутанолног екстракта</w:t>
      </w:r>
      <w:r w:rsidR="00413434">
        <w:rPr>
          <w:rFonts w:ascii="Times New Roman" w:hAnsi="Times New Roman"/>
          <w:sz w:val="24"/>
          <w:szCs w:val="24"/>
          <w:lang w:val="sr-Cyrl-RS"/>
        </w:rPr>
        <w:t xml:space="preserve"> надеземних делова </w:t>
      </w:r>
      <w:proofErr w:type="spellStart"/>
      <w:r w:rsidR="00413434">
        <w:rPr>
          <w:rFonts w:ascii="Times New Roman" w:hAnsi="Times New Roman"/>
          <w:i/>
          <w:iCs/>
          <w:sz w:val="24"/>
          <w:szCs w:val="24"/>
          <w:lang w:val="en-US"/>
        </w:rPr>
        <w:t>Astragalus</w:t>
      </w:r>
      <w:proofErr w:type="spellEnd"/>
      <w:r w:rsidR="00413434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413434">
        <w:rPr>
          <w:rFonts w:ascii="Times New Roman" w:hAnsi="Times New Roman"/>
          <w:i/>
          <w:iCs/>
          <w:sz w:val="24"/>
          <w:szCs w:val="24"/>
          <w:lang w:val="en-US"/>
        </w:rPr>
        <w:t>monspessulanus</w:t>
      </w:r>
      <w:proofErr w:type="spellEnd"/>
      <w:r w:rsidR="00413434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413434">
        <w:rPr>
          <w:rFonts w:ascii="Times New Roman" w:hAnsi="Times New Roman"/>
          <w:sz w:val="24"/>
          <w:szCs w:val="24"/>
          <w:lang w:val="en-US"/>
        </w:rPr>
        <w:t>L.</w:t>
      </w:r>
      <w:r w:rsidR="00413434">
        <w:rPr>
          <w:rFonts w:ascii="Times New Roman" w:hAnsi="Times New Roman"/>
          <w:sz w:val="24"/>
          <w:szCs w:val="24"/>
          <w:lang w:val="sr-Cyrl-RS"/>
        </w:rPr>
        <w:t xml:space="preserve"> применом </w:t>
      </w:r>
      <w:proofErr w:type="spellStart"/>
      <w:r w:rsidR="00413434">
        <w:rPr>
          <w:rFonts w:ascii="Times New Roman" w:hAnsi="Times New Roman"/>
          <w:sz w:val="24"/>
          <w:szCs w:val="24"/>
          <w:lang w:val="en-US"/>
        </w:rPr>
        <w:t>DPPH</w:t>
      </w:r>
      <w:proofErr w:type="spellEnd"/>
      <w:r w:rsidR="00413434">
        <w:rPr>
          <w:rFonts w:ascii="Times New Roman" w:hAnsi="Times New Roman"/>
          <w:sz w:val="24"/>
          <w:szCs w:val="24"/>
          <w:lang w:val="sr-Cyrl-RS"/>
        </w:rPr>
        <w:t xml:space="preserve"> хватача радикала и гвожђе (</w:t>
      </w:r>
      <w:r w:rsidR="00413434">
        <w:rPr>
          <w:rFonts w:ascii="Times New Roman" w:hAnsi="Times New Roman"/>
          <w:sz w:val="24"/>
          <w:szCs w:val="24"/>
          <w:lang w:val="en-US"/>
        </w:rPr>
        <w:t>II</w:t>
      </w:r>
      <w:r w:rsidR="00413434">
        <w:rPr>
          <w:rFonts w:ascii="Times New Roman" w:hAnsi="Times New Roman"/>
          <w:sz w:val="24"/>
          <w:szCs w:val="24"/>
          <w:lang w:val="sr-Cyrl-RS"/>
        </w:rPr>
        <w:t>) есеја. Испитивани</w:t>
      </w:r>
      <w:r w:rsidR="00413434" w:rsidRPr="00413434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413434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r w:rsidR="00413434">
        <w:rPr>
          <w:rFonts w:ascii="Times New Roman" w:hAnsi="Times New Roman"/>
          <w:sz w:val="24"/>
          <w:szCs w:val="24"/>
          <w:lang w:val="en-US"/>
        </w:rPr>
        <w:t>-</w:t>
      </w:r>
      <w:r w:rsidR="00413434">
        <w:rPr>
          <w:rFonts w:ascii="Times New Roman" w:hAnsi="Times New Roman"/>
          <w:sz w:val="24"/>
          <w:szCs w:val="24"/>
          <w:lang w:val="sr-Cyrl-RS"/>
        </w:rPr>
        <w:t>бутанолн</w:t>
      </w:r>
      <w:r w:rsidR="00413434">
        <w:rPr>
          <w:rFonts w:ascii="Times New Roman" w:hAnsi="Times New Roman"/>
          <w:sz w:val="24"/>
          <w:szCs w:val="24"/>
          <w:lang w:val="sr-Cyrl-RS"/>
        </w:rPr>
        <w:t xml:space="preserve">и екстракт показује ниску </w:t>
      </w:r>
      <w:r w:rsidR="00413434">
        <w:rPr>
          <w:rFonts w:ascii="Times New Roman" w:hAnsi="Times New Roman"/>
          <w:sz w:val="24"/>
          <w:szCs w:val="24"/>
        </w:rPr>
        <w:t>(</w:t>
      </w:r>
      <w:r w:rsidR="00413434">
        <w:rPr>
          <w:rFonts w:ascii="Times New Roman" w:hAnsi="Times New Roman"/>
          <w:i/>
          <w:iCs/>
          <w:sz w:val="24"/>
          <w:szCs w:val="24"/>
        </w:rPr>
        <w:t>EC</w:t>
      </w:r>
      <w:r w:rsidR="00413434">
        <w:rPr>
          <w:rFonts w:ascii="Times New Roman" w:hAnsi="Times New Roman"/>
          <w:i/>
          <w:iCs/>
          <w:sz w:val="24"/>
          <w:szCs w:val="24"/>
          <w:vertAlign w:val="subscript"/>
        </w:rPr>
        <w:t>50</w:t>
      </w:r>
      <w:r w:rsidR="00413434">
        <w:rPr>
          <w:rFonts w:ascii="Times New Roman" w:hAnsi="Times New Roman"/>
          <w:sz w:val="24"/>
          <w:szCs w:val="24"/>
        </w:rPr>
        <w:t xml:space="preserve"> = 2.0876 ± 0.4363 mg/mL)</w:t>
      </w:r>
      <w:r w:rsidR="00413434">
        <w:rPr>
          <w:rFonts w:ascii="Times New Roman" w:hAnsi="Times New Roman"/>
          <w:sz w:val="24"/>
          <w:szCs w:val="24"/>
          <w:lang w:val="sr-Cyrl-RS"/>
        </w:rPr>
        <w:t xml:space="preserve"> до умерену </w:t>
      </w:r>
      <w:r w:rsidR="00413434">
        <w:rPr>
          <w:rFonts w:ascii="Times New Roman" w:hAnsi="Times New Roman"/>
          <w:sz w:val="24"/>
          <w:szCs w:val="24"/>
        </w:rPr>
        <w:t>(</w:t>
      </w:r>
      <w:r w:rsidR="00413434">
        <w:rPr>
          <w:rFonts w:ascii="Times New Roman" w:hAnsi="Times New Roman"/>
          <w:i/>
          <w:iCs/>
          <w:sz w:val="24"/>
          <w:szCs w:val="24"/>
        </w:rPr>
        <w:t>IC</w:t>
      </w:r>
      <w:r w:rsidR="00413434">
        <w:rPr>
          <w:rFonts w:ascii="Times New Roman" w:hAnsi="Times New Roman"/>
          <w:i/>
          <w:iCs/>
          <w:sz w:val="24"/>
          <w:szCs w:val="24"/>
          <w:vertAlign w:val="subscript"/>
        </w:rPr>
        <w:t>50</w:t>
      </w:r>
      <w:r w:rsidR="00413434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413434">
        <w:rPr>
          <w:rFonts w:ascii="Times New Roman" w:hAnsi="Times New Roman"/>
          <w:sz w:val="24"/>
          <w:szCs w:val="24"/>
        </w:rPr>
        <w:t>= 63.60 ± 0.01436 μg/mL)</w:t>
      </w:r>
      <w:r w:rsidR="00413434">
        <w:rPr>
          <w:rFonts w:ascii="Times New Roman" w:hAnsi="Times New Roman"/>
          <w:sz w:val="24"/>
          <w:szCs w:val="24"/>
          <w:lang w:val="sr-Cyrl-RS"/>
        </w:rPr>
        <w:t xml:space="preserve"> антиоксидативну активност у зависности од примењеног модела за тестирање.</w:t>
      </w:r>
    </w:p>
    <w:p w:rsidR="00B853D9" w:rsidRDefault="00B853D9">
      <w:bookmarkStart w:id="0" w:name="_GoBack"/>
      <w:bookmarkEnd w:id="0"/>
    </w:p>
    <w:sectPr w:rsidR="00B853D9" w:rsidSect="00FA75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A5"/>
    <w:rsid w:val="00171269"/>
    <w:rsid w:val="0018752E"/>
    <w:rsid w:val="00413434"/>
    <w:rsid w:val="00546AA5"/>
    <w:rsid w:val="008B4876"/>
    <w:rsid w:val="00B853D9"/>
    <w:rsid w:val="00CA797B"/>
    <w:rsid w:val="00CD10E5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A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A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Opsenica</dc:creator>
  <cp:lastModifiedBy>Dejan Opsenica</cp:lastModifiedBy>
  <cp:revision>3</cp:revision>
  <dcterms:created xsi:type="dcterms:W3CDTF">2017-07-01T14:36:00Z</dcterms:created>
  <dcterms:modified xsi:type="dcterms:W3CDTF">2017-07-01T15:12:00Z</dcterms:modified>
</cp:coreProperties>
</file>