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55" w:rsidRPr="00520155" w:rsidRDefault="00520155" w:rsidP="00520155">
      <w:pPr>
        <w:pStyle w:val="1"/>
        <w:spacing w:line="36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Извод</w:t>
      </w:r>
    </w:p>
    <w:p w:rsidR="00520155" w:rsidRPr="00520155" w:rsidRDefault="00520155" w:rsidP="00520155">
      <w:pPr>
        <w:pStyle w:val="1"/>
        <w:spacing w:line="36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Оптимизација оксидације </w:t>
      </w:r>
      <w:r w:rsidRPr="00D902FB">
        <w:rPr>
          <w:b/>
          <w:sz w:val="24"/>
          <w:szCs w:val="24"/>
          <w:lang w:val="en-US"/>
        </w:rPr>
        <w:t>3-</w:t>
      </w:r>
      <w:r>
        <w:rPr>
          <w:b/>
          <w:sz w:val="24"/>
          <w:szCs w:val="24"/>
          <w:lang w:val="sr-Cyrl-RS"/>
        </w:rPr>
        <w:t>метилпиридина у никотинску киселину катализовану ванадијум оксидом</w:t>
      </w:r>
    </w:p>
    <w:p w:rsidR="00520155" w:rsidRDefault="00520155" w:rsidP="00520155">
      <w:pPr>
        <w:pStyle w:val="1"/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520155" w:rsidRPr="00D902FB" w:rsidRDefault="00520155" w:rsidP="0052015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0155" w:rsidRDefault="00520155" w:rsidP="00520155">
      <w:pPr>
        <w:pStyle w:val="1"/>
        <w:spacing w:line="360" w:lineRule="auto"/>
        <w:jc w:val="center"/>
        <w:rPr>
          <w:sz w:val="24"/>
          <w:szCs w:val="24"/>
          <w:lang w:val="sr-Cyrl-RS"/>
        </w:rPr>
      </w:pPr>
      <w:proofErr w:type="spellStart"/>
      <w:r w:rsidRPr="00D902FB">
        <w:rPr>
          <w:sz w:val="24"/>
          <w:szCs w:val="24"/>
          <w:lang w:val="en-US"/>
        </w:rPr>
        <w:t>Pavel</w:t>
      </w:r>
      <w:proofErr w:type="spellEnd"/>
      <w:r w:rsidRPr="00D902FB">
        <w:rPr>
          <w:sz w:val="24"/>
          <w:szCs w:val="24"/>
          <w:lang w:val="en-US"/>
        </w:rPr>
        <w:t xml:space="preserve"> </w:t>
      </w:r>
      <w:proofErr w:type="spellStart"/>
      <w:r w:rsidRPr="00D902FB">
        <w:rPr>
          <w:sz w:val="24"/>
          <w:szCs w:val="24"/>
          <w:lang w:val="en-US"/>
        </w:rPr>
        <w:t>Vorobyev</w:t>
      </w:r>
      <w:proofErr w:type="spellEnd"/>
      <w:r w:rsidRPr="00D902FB">
        <w:rPr>
          <w:sz w:val="24"/>
          <w:szCs w:val="24"/>
          <w:lang w:val="en-US"/>
        </w:rPr>
        <w:t xml:space="preserve">, Tatyana </w:t>
      </w:r>
      <w:proofErr w:type="spellStart"/>
      <w:r w:rsidRPr="00D902FB">
        <w:rPr>
          <w:sz w:val="24"/>
          <w:szCs w:val="24"/>
          <w:lang w:val="en-US"/>
        </w:rPr>
        <w:t>Mikhailovskaya</w:t>
      </w:r>
      <w:proofErr w:type="spellEnd"/>
      <w:r w:rsidRPr="00D902FB">
        <w:rPr>
          <w:sz w:val="24"/>
          <w:szCs w:val="24"/>
          <w:lang w:val="en-US"/>
        </w:rPr>
        <w:t xml:space="preserve">, Olga </w:t>
      </w:r>
      <w:proofErr w:type="spellStart"/>
      <w:r w:rsidRPr="00D902FB">
        <w:rPr>
          <w:sz w:val="24"/>
          <w:szCs w:val="24"/>
          <w:lang w:val="en-US"/>
        </w:rPr>
        <w:t>Yugay</w:t>
      </w:r>
      <w:proofErr w:type="spellEnd"/>
      <w:r>
        <w:rPr>
          <w:sz w:val="24"/>
          <w:szCs w:val="24"/>
          <w:lang w:val="en-US"/>
        </w:rPr>
        <w:t>*</w:t>
      </w:r>
      <w:r w:rsidRPr="00D902F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Lyudmila </w:t>
      </w:r>
      <w:proofErr w:type="spellStart"/>
      <w:r>
        <w:rPr>
          <w:sz w:val="24"/>
          <w:szCs w:val="24"/>
          <w:lang w:val="en-US"/>
        </w:rPr>
        <w:t>Saurambaeva,</w:t>
      </w:r>
      <w:proofErr w:type="spellEnd"/>
    </w:p>
    <w:p w:rsidR="00520155" w:rsidRPr="00D902FB" w:rsidRDefault="00520155" w:rsidP="00520155">
      <w:pPr>
        <w:pStyle w:val="1"/>
        <w:spacing w:line="360" w:lineRule="auto"/>
        <w:jc w:val="center"/>
        <w:rPr>
          <w:sz w:val="24"/>
          <w:szCs w:val="24"/>
          <w:lang w:val="en-US"/>
        </w:rPr>
      </w:pPr>
      <w:r w:rsidRPr="00D902FB">
        <w:rPr>
          <w:sz w:val="24"/>
          <w:szCs w:val="24"/>
          <w:lang w:val="en-US"/>
        </w:rPr>
        <w:t xml:space="preserve">Anna </w:t>
      </w:r>
      <w:proofErr w:type="spellStart"/>
      <w:r w:rsidRPr="00D902FB">
        <w:rPr>
          <w:sz w:val="24"/>
          <w:szCs w:val="24"/>
          <w:lang w:val="en-US"/>
        </w:rPr>
        <w:t>Serebryanskaya</w:t>
      </w:r>
      <w:proofErr w:type="spellEnd"/>
      <w:r w:rsidRPr="00D902FB">
        <w:rPr>
          <w:sz w:val="24"/>
          <w:szCs w:val="24"/>
          <w:lang w:val="en-US"/>
        </w:rPr>
        <w:t xml:space="preserve">, </w:t>
      </w:r>
      <w:proofErr w:type="spellStart"/>
      <w:r w:rsidRPr="00D902FB">
        <w:rPr>
          <w:sz w:val="24"/>
          <w:szCs w:val="24"/>
          <w:lang w:val="en-US"/>
        </w:rPr>
        <w:t>Nikolay</w:t>
      </w:r>
      <w:proofErr w:type="spellEnd"/>
      <w:r w:rsidRPr="00D902FB">
        <w:rPr>
          <w:sz w:val="24"/>
          <w:szCs w:val="24"/>
          <w:lang w:val="en-US"/>
        </w:rPr>
        <w:t xml:space="preserve"> </w:t>
      </w:r>
      <w:proofErr w:type="spellStart"/>
      <w:r w:rsidRPr="00D902FB">
        <w:rPr>
          <w:sz w:val="24"/>
          <w:szCs w:val="24"/>
          <w:lang w:val="en-US"/>
        </w:rPr>
        <w:t>Chukhno</w:t>
      </w:r>
      <w:proofErr w:type="spellEnd"/>
      <w:r>
        <w:rPr>
          <w:sz w:val="24"/>
          <w:szCs w:val="24"/>
          <w:lang w:val="en-US"/>
        </w:rPr>
        <w:t>,</w:t>
      </w:r>
      <w:r w:rsidRPr="00D902FB">
        <w:rPr>
          <w:sz w:val="24"/>
          <w:szCs w:val="24"/>
          <w:lang w:val="en-US"/>
        </w:rPr>
        <w:t xml:space="preserve"> Raya </w:t>
      </w:r>
      <w:proofErr w:type="spellStart"/>
      <w:r w:rsidRPr="00D902FB">
        <w:rPr>
          <w:sz w:val="24"/>
          <w:szCs w:val="24"/>
          <w:lang w:val="en-US"/>
        </w:rPr>
        <w:t>Kurmak</w:t>
      </w:r>
      <w:r>
        <w:rPr>
          <w:sz w:val="24"/>
          <w:szCs w:val="24"/>
          <w:lang w:val="en-US"/>
        </w:rPr>
        <w:t>y</w:t>
      </w:r>
      <w:r w:rsidRPr="00D902FB">
        <w:rPr>
          <w:sz w:val="24"/>
          <w:szCs w:val="24"/>
          <w:lang w:val="en-US"/>
        </w:rPr>
        <w:t>zy</w:t>
      </w:r>
      <w:proofErr w:type="spellEnd"/>
      <w:r w:rsidRPr="00D902FB">
        <w:rPr>
          <w:sz w:val="24"/>
          <w:szCs w:val="24"/>
          <w:lang w:val="en-US"/>
        </w:rPr>
        <w:t xml:space="preserve"> </w:t>
      </w:r>
    </w:p>
    <w:p w:rsidR="00520155" w:rsidRPr="00CA6779" w:rsidRDefault="00520155" w:rsidP="00520155">
      <w:pPr>
        <w:pStyle w:val="1"/>
        <w:spacing w:line="360" w:lineRule="auto"/>
        <w:ind w:firstLine="567"/>
        <w:jc w:val="center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A.B</w:t>
      </w:r>
      <w:proofErr w:type="spellEnd"/>
      <w:r>
        <w:rPr>
          <w:i/>
          <w:sz w:val="24"/>
          <w:szCs w:val="24"/>
          <w:lang w:val="en-US"/>
        </w:rPr>
        <w:t xml:space="preserve">. </w:t>
      </w:r>
      <w:proofErr w:type="spellStart"/>
      <w:r>
        <w:rPr>
          <w:i/>
          <w:sz w:val="24"/>
          <w:szCs w:val="24"/>
          <w:lang w:val="en-US"/>
        </w:rPr>
        <w:t>Bekturov</w:t>
      </w:r>
      <w:proofErr w:type="spellEnd"/>
      <w:r>
        <w:rPr>
          <w:i/>
          <w:sz w:val="24"/>
          <w:szCs w:val="24"/>
          <w:lang w:val="en-US"/>
        </w:rPr>
        <w:t xml:space="preserve"> Institute of Chemical Sciences </w:t>
      </w:r>
      <w:proofErr w:type="spellStart"/>
      <w:r>
        <w:rPr>
          <w:i/>
          <w:sz w:val="24"/>
          <w:szCs w:val="24"/>
          <w:lang w:val="en-US"/>
        </w:rPr>
        <w:t>JSC</w:t>
      </w:r>
      <w:proofErr w:type="spellEnd"/>
      <w:r w:rsidRPr="00CA6779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Almaty 050010</w:t>
      </w:r>
      <w:r w:rsidRPr="00CA6779"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Kazakhstan</w:t>
      </w:r>
      <w:r w:rsidRPr="00CA6779">
        <w:rPr>
          <w:i/>
          <w:sz w:val="24"/>
          <w:szCs w:val="24"/>
          <w:lang w:val="en-US"/>
        </w:rPr>
        <w:t xml:space="preserve"> </w:t>
      </w:r>
    </w:p>
    <w:p w:rsidR="00520155" w:rsidRPr="00BB71E6" w:rsidRDefault="00520155" w:rsidP="0052015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520155" w:rsidRPr="006038C8" w:rsidRDefault="00520155" w:rsidP="00520155">
      <w:pPr>
        <w:pStyle w:val="Ia"/>
        <w:spacing w:line="360" w:lineRule="auto"/>
        <w:ind w:firstLine="709"/>
        <w:jc w:val="both"/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Извод</w:t>
      </w:r>
      <w:r>
        <w:rPr>
          <w:sz w:val="24"/>
          <w:szCs w:val="24"/>
          <w:lang w:val="sr-Cyrl-RS"/>
        </w:rPr>
        <w:t>: После модификациј</w:t>
      </w:r>
      <w:r w:rsidR="006038C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D51EC1">
        <w:rPr>
          <w:sz w:val="24"/>
          <w:szCs w:val="24"/>
          <w:lang w:val="en-US"/>
        </w:rPr>
        <w:t>V</w:t>
      </w:r>
      <w:r w:rsidRPr="00B31F8B">
        <w:rPr>
          <w:sz w:val="24"/>
          <w:szCs w:val="24"/>
          <w:vertAlign w:val="subscript"/>
          <w:lang w:val="en-US"/>
        </w:rPr>
        <w:t>2</w:t>
      </w:r>
      <w:r w:rsidRPr="00D51EC1">
        <w:rPr>
          <w:sz w:val="24"/>
          <w:szCs w:val="24"/>
          <w:lang w:val="en-US"/>
        </w:rPr>
        <w:t>O</w:t>
      </w:r>
      <w:r w:rsidRPr="00B31F8B">
        <w:rPr>
          <w:sz w:val="24"/>
          <w:szCs w:val="24"/>
          <w:vertAlign w:val="subscript"/>
          <w:lang w:val="en-US"/>
        </w:rPr>
        <w:t>5</w:t>
      </w:r>
      <w:proofErr w:type="spellEnd"/>
      <w:r w:rsidRPr="00B31F8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помоћу</w:t>
      </w:r>
      <w:r w:rsidRPr="00B31F8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SnO</w:t>
      </w:r>
      <w:r>
        <w:rPr>
          <w:sz w:val="24"/>
          <w:szCs w:val="24"/>
          <w:vertAlign w:val="subscript"/>
          <w:lang w:val="en-US"/>
        </w:rPr>
        <w:t>2</w:t>
      </w:r>
      <w:proofErr w:type="spellEnd"/>
      <w:r w:rsidRPr="00B31F8B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B31F8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ZrO</w:t>
      </w:r>
      <w:r>
        <w:rPr>
          <w:sz w:val="24"/>
          <w:szCs w:val="24"/>
          <w:vertAlign w:val="subscript"/>
          <w:lang w:val="en-US"/>
        </w:rPr>
        <w:t>2</w:t>
      </w:r>
      <w:proofErr w:type="spellEnd"/>
      <w:r>
        <w:rPr>
          <w:sz w:val="24"/>
          <w:szCs w:val="24"/>
          <w:lang w:val="sr-Cyrl-RS"/>
        </w:rPr>
        <w:t xml:space="preserve"> у</w:t>
      </w:r>
      <w:r w:rsidRPr="00520155">
        <w:rPr>
          <w:sz w:val="24"/>
          <w:szCs w:val="24"/>
          <w:lang w:val="sr-Cyrl-RS"/>
        </w:rPr>
        <w:t xml:space="preserve">очено је повећање селективности у оксидацији </w:t>
      </w:r>
      <w:r w:rsidRPr="00520155">
        <w:rPr>
          <w:sz w:val="24"/>
          <w:szCs w:val="24"/>
          <w:lang w:val="en-US"/>
        </w:rPr>
        <w:t>3</w:t>
      </w:r>
      <w:r w:rsidRPr="00D902FB">
        <w:rPr>
          <w:b/>
          <w:sz w:val="24"/>
          <w:szCs w:val="24"/>
          <w:lang w:val="en-US"/>
        </w:rPr>
        <w:t>-</w:t>
      </w:r>
      <w:r w:rsidRPr="00520155">
        <w:rPr>
          <w:sz w:val="24"/>
          <w:szCs w:val="24"/>
          <w:lang w:val="sr-Cyrl-RS"/>
        </w:rPr>
        <w:t>метилпиридина у никотинску киселину</w:t>
      </w:r>
      <w:r>
        <w:rPr>
          <w:sz w:val="24"/>
          <w:szCs w:val="24"/>
          <w:lang w:val="sr-Cyrl-RS"/>
        </w:rPr>
        <w:t xml:space="preserve">, у гасовитој фази, помоћу ванадијум-оксида. Показано је да </w:t>
      </w:r>
      <w:r w:rsidR="006038C8">
        <w:rPr>
          <w:sz w:val="24"/>
          <w:szCs w:val="24"/>
          <w:lang w:val="sr-Cyrl-RS"/>
        </w:rPr>
        <w:t>услед</w:t>
      </w:r>
      <w:r>
        <w:rPr>
          <w:sz w:val="24"/>
          <w:szCs w:val="24"/>
          <w:lang w:val="sr-Cyrl-RS"/>
        </w:rPr>
        <w:t xml:space="preserve"> </w:t>
      </w:r>
      <w:r w:rsidR="006038C8">
        <w:rPr>
          <w:sz w:val="24"/>
          <w:szCs w:val="24"/>
          <w:lang w:val="sr-Cyrl-RS"/>
        </w:rPr>
        <w:t>присуства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en-US"/>
        </w:rPr>
        <w:t>SnO</w:t>
      </w:r>
      <w:r>
        <w:rPr>
          <w:sz w:val="24"/>
          <w:szCs w:val="24"/>
          <w:vertAlign w:val="subscript"/>
          <w:lang w:val="en-US"/>
        </w:rPr>
        <w:t>2</w:t>
      </w:r>
      <w:proofErr w:type="spellEnd"/>
      <w:r w:rsidRPr="00AA4958"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B31F8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ZrO</w:t>
      </w:r>
      <w:r>
        <w:rPr>
          <w:sz w:val="24"/>
          <w:szCs w:val="24"/>
          <w:vertAlign w:val="subscript"/>
          <w:lang w:val="en-US"/>
        </w:rPr>
        <w:t>2</w:t>
      </w:r>
      <w:proofErr w:type="spellEnd"/>
      <w:r w:rsidRPr="006038C8">
        <w:rPr>
          <w:sz w:val="24"/>
          <w:szCs w:val="24"/>
          <w:lang w:val="sr-Cyrl-RS"/>
        </w:rPr>
        <w:t xml:space="preserve"> </w:t>
      </w:r>
      <w:r w:rsidR="006038C8" w:rsidRPr="006038C8">
        <w:rPr>
          <w:sz w:val="24"/>
          <w:szCs w:val="24"/>
          <w:lang w:val="sr-Cyrl-RS"/>
        </w:rPr>
        <w:t xml:space="preserve">долази до </w:t>
      </w:r>
      <w:r>
        <w:rPr>
          <w:sz w:val="24"/>
          <w:szCs w:val="24"/>
          <w:lang w:val="sr-Cyrl-RS"/>
        </w:rPr>
        <w:t xml:space="preserve">повећања афинитета </w:t>
      </w:r>
      <w:r w:rsidR="006038C8">
        <w:rPr>
          <w:sz w:val="24"/>
          <w:szCs w:val="24"/>
          <w:lang w:val="sr-Cyrl-RS"/>
        </w:rPr>
        <w:t>према протону</w:t>
      </w:r>
      <w:r w:rsidR="006038C8" w:rsidRPr="006038C8">
        <w:rPr>
          <w:sz w:val="24"/>
          <w:szCs w:val="24"/>
          <w:lang w:val="sr-Cyrl-RS"/>
        </w:rPr>
        <w:t xml:space="preserve"> </w:t>
      </w:r>
      <w:r w:rsidR="006038C8">
        <w:rPr>
          <w:sz w:val="24"/>
          <w:szCs w:val="24"/>
          <w:lang w:val="sr-Cyrl-RS"/>
        </w:rPr>
        <w:t xml:space="preserve">атома кисеоника у </w:t>
      </w:r>
      <w:r w:rsidR="006038C8">
        <w:rPr>
          <w:sz w:val="24"/>
          <w:szCs w:val="24"/>
          <w:lang w:val="sr-Cyrl-RS"/>
        </w:rPr>
        <w:t>ванадијум-оксид</w:t>
      </w:r>
      <w:r w:rsidR="006038C8">
        <w:rPr>
          <w:sz w:val="24"/>
          <w:szCs w:val="24"/>
          <w:lang w:val="sr-Cyrl-RS"/>
        </w:rPr>
        <w:t xml:space="preserve">у, и да је смањивање енталпије депротоновања метил-групе супстрата повезано са везиванјем атома азота супстрата за Луисову киселину (ванадијум јон). Ове карактеристике </w:t>
      </w:r>
      <w:r w:rsidR="003C7B29">
        <w:rPr>
          <w:sz w:val="24"/>
          <w:szCs w:val="24"/>
          <w:lang w:val="sr-Cyrl-RS"/>
        </w:rPr>
        <w:t>израчунате су</w:t>
      </w:r>
      <w:r w:rsidR="006038C8">
        <w:rPr>
          <w:sz w:val="24"/>
          <w:szCs w:val="24"/>
          <w:lang w:val="sr-Cyrl-RS"/>
        </w:rPr>
        <w:t xml:space="preserve"> квантно-хемијским поступцима </w:t>
      </w:r>
      <w:r w:rsidR="003C7B29">
        <w:rPr>
          <w:sz w:val="24"/>
          <w:szCs w:val="24"/>
          <w:lang w:val="sr-Cyrl-RS"/>
        </w:rPr>
        <w:t>Теорије функционала густине (</w:t>
      </w:r>
      <w:r w:rsidR="003C7B29">
        <w:rPr>
          <w:sz w:val="24"/>
          <w:szCs w:val="24"/>
          <w:lang w:val="en-US"/>
        </w:rPr>
        <w:t>Density</w:t>
      </w:r>
      <w:r w:rsidR="003C7B29" w:rsidRPr="00A62CCB">
        <w:rPr>
          <w:sz w:val="24"/>
          <w:szCs w:val="24"/>
          <w:lang w:val="en-US"/>
        </w:rPr>
        <w:t xml:space="preserve"> </w:t>
      </w:r>
      <w:r w:rsidR="003C7B29">
        <w:rPr>
          <w:sz w:val="24"/>
          <w:szCs w:val="24"/>
          <w:lang w:val="en-US"/>
        </w:rPr>
        <w:t>Functional</w:t>
      </w:r>
      <w:r w:rsidR="003C7B29" w:rsidRPr="00A62CCB">
        <w:rPr>
          <w:sz w:val="24"/>
          <w:szCs w:val="24"/>
          <w:lang w:val="en-US"/>
        </w:rPr>
        <w:t xml:space="preserve"> </w:t>
      </w:r>
      <w:r w:rsidR="003C7B29">
        <w:rPr>
          <w:sz w:val="24"/>
          <w:szCs w:val="24"/>
          <w:lang w:val="en-US"/>
        </w:rPr>
        <w:t>Theory</w:t>
      </w:r>
      <w:r w:rsidR="003C7B29">
        <w:rPr>
          <w:sz w:val="24"/>
          <w:szCs w:val="24"/>
          <w:lang w:val="sr-Cyrl-RS"/>
        </w:rPr>
        <w:t>).</w:t>
      </w:r>
      <w:r w:rsidR="006038C8">
        <w:rPr>
          <w:sz w:val="24"/>
          <w:szCs w:val="24"/>
          <w:lang w:val="sr-Cyrl-RS"/>
        </w:rPr>
        <w:t xml:space="preserve"> Модификацијама бинарних катализатора </w:t>
      </w:r>
      <w:proofErr w:type="spellStart"/>
      <w:r w:rsidR="006038C8">
        <w:rPr>
          <w:sz w:val="24"/>
          <w:szCs w:val="24"/>
          <w:lang w:val="en-US"/>
        </w:rPr>
        <w:t>V</w:t>
      </w:r>
      <w:r w:rsidR="006038C8">
        <w:rPr>
          <w:sz w:val="24"/>
          <w:szCs w:val="24"/>
          <w:vertAlign w:val="subscript"/>
          <w:lang w:val="en-US"/>
        </w:rPr>
        <w:t>2</w:t>
      </w:r>
      <w:r w:rsidR="006038C8">
        <w:rPr>
          <w:sz w:val="24"/>
          <w:szCs w:val="24"/>
          <w:lang w:val="en-US"/>
        </w:rPr>
        <w:t>O</w:t>
      </w:r>
      <w:r w:rsidR="006038C8">
        <w:rPr>
          <w:sz w:val="24"/>
          <w:szCs w:val="24"/>
          <w:vertAlign w:val="subscript"/>
          <w:lang w:val="en-US"/>
        </w:rPr>
        <w:t>5</w:t>
      </w:r>
      <w:r w:rsidR="006038C8">
        <w:rPr>
          <w:sz w:val="24"/>
          <w:szCs w:val="24"/>
          <w:lang w:val="en-US"/>
        </w:rPr>
        <w:t>-SnO</w:t>
      </w:r>
      <w:r w:rsidR="006038C8">
        <w:rPr>
          <w:sz w:val="24"/>
          <w:szCs w:val="24"/>
          <w:vertAlign w:val="subscript"/>
          <w:lang w:val="en-US"/>
        </w:rPr>
        <w:t>2</w:t>
      </w:r>
      <w:proofErr w:type="spellEnd"/>
      <w:r w:rsidR="006038C8">
        <w:rPr>
          <w:sz w:val="24"/>
          <w:szCs w:val="24"/>
          <w:lang w:val="en-US"/>
        </w:rPr>
        <w:t xml:space="preserve"> </w:t>
      </w:r>
      <w:r w:rsidR="006038C8">
        <w:rPr>
          <w:sz w:val="24"/>
          <w:szCs w:val="24"/>
          <w:lang w:val="sr-Cyrl-RS"/>
        </w:rPr>
        <w:t>и</w:t>
      </w:r>
      <w:r w:rsidR="006038C8" w:rsidRPr="00A62CCB">
        <w:rPr>
          <w:sz w:val="24"/>
          <w:szCs w:val="24"/>
          <w:lang w:val="en-US"/>
        </w:rPr>
        <w:t xml:space="preserve"> </w:t>
      </w:r>
      <w:proofErr w:type="spellStart"/>
      <w:r w:rsidR="006038C8">
        <w:rPr>
          <w:sz w:val="24"/>
          <w:szCs w:val="24"/>
          <w:lang w:val="en-US"/>
        </w:rPr>
        <w:t>V</w:t>
      </w:r>
      <w:r w:rsidR="006038C8">
        <w:rPr>
          <w:sz w:val="24"/>
          <w:szCs w:val="24"/>
          <w:vertAlign w:val="subscript"/>
          <w:lang w:val="en-US"/>
        </w:rPr>
        <w:t>2</w:t>
      </w:r>
      <w:r w:rsidR="006038C8">
        <w:rPr>
          <w:sz w:val="24"/>
          <w:szCs w:val="24"/>
          <w:lang w:val="en-US"/>
        </w:rPr>
        <w:t>O</w:t>
      </w:r>
      <w:r w:rsidR="006038C8">
        <w:rPr>
          <w:sz w:val="24"/>
          <w:szCs w:val="24"/>
          <w:vertAlign w:val="subscript"/>
          <w:lang w:val="en-US"/>
        </w:rPr>
        <w:t>5</w:t>
      </w:r>
      <w:r w:rsidR="006038C8">
        <w:rPr>
          <w:sz w:val="24"/>
          <w:szCs w:val="24"/>
          <w:lang w:val="en-US"/>
        </w:rPr>
        <w:t>-ZrO</w:t>
      </w:r>
      <w:r w:rsidR="006038C8">
        <w:rPr>
          <w:sz w:val="24"/>
          <w:szCs w:val="24"/>
          <w:vertAlign w:val="subscript"/>
          <w:lang w:val="en-US"/>
        </w:rPr>
        <w:t>2</w:t>
      </w:r>
      <w:proofErr w:type="spellEnd"/>
      <w:r w:rsidR="006038C8">
        <w:rPr>
          <w:sz w:val="24"/>
          <w:szCs w:val="24"/>
          <w:lang w:val="sr-Cyrl-RS"/>
        </w:rPr>
        <w:t xml:space="preserve"> додавањем </w:t>
      </w:r>
      <w:proofErr w:type="spellStart"/>
      <w:r w:rsidR="006038C8">
        <w:rPr>
          <w:sz w:val="24"/>
          <w:szCs w:val="24"/>
          <w:lang w:val="en-US"/>
        </w:rPr>
        <w:t>TiO</w:t>
      </w:r>
      <w:r w:rsidR="006038C8" w:rsidRPr="00A62CCB">
        <w:rPr>
          <w:sz w:val="24"/>
          <w:szCs w:val="24"/>
          <w:vertAlign w:val="subscript"/>
          <w:lang w:val="en-US"/>
        </w:rPr>
        <w:t>2</w:t>
      </w:r>
      <w:proofErr w:type="spellEnd"/>
      <w:r w:rsidR="006038C8">
        <w:rPr>
          <w:sz w:val="24"/>
          <w:szCs w:val="24"/>
          <w:lang w:val="sr-Cyrl-RS"/>
        </w:rPr>
        <w:t xml:space="preserve"> повећава се нуклеофилност ванадил кисониковог атомашто има за последицу повећавање каталитичке активности и селективности у синтези никотинск екиселине.</w:t>
      </w:r>
      <w:bookmarkStart w:id="0" w:name="_GoBack"/>
      <w:bookmarkEnd w:id="0"/>
    </w:p>
    <w:sectPr w:rsidR="00520155" w:rsidRPr="006038C8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55"/>
    <w:rsid w:val="0018752E"/>
    <w:rsid w:val="003C7B29"/>
    <w:rsid w:val="00520155"/>
    <w:rsid w:val="006038C8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5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rsid w:val="00520155"/>
    <w:pPr>
      <w:widowContro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">
    <w:name w:val="Ia"/>
    <w:rsid w:val="0052015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55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rsid w:val="00520155"/>
    <w:pPr>
      <w:widowContro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">
    <w:name w:val="Ia"/>
    <w:rsid w:val="0052015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1</cp:revision>
  <dcterms:created xsi:type="dcterms:W3CDTF">2017-02-13T14:08:00Z</dcterms:created>
  <dcterms:modified xsi:type="dcterms:W3CDTF">2017-02-13T14:33:00Z</dcterms:modified>
</cp:coreProperties>
</file>