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A34" w:rsidRPr="00685C19" w:rsidRDefault="00CB2A34" w:rsidP="00CB2A34">
      <w:pPr>
        <w:pStyle w:val="yiv6550579851msonormal"/>
        <w:shd w:val="clear" w:color="auto" w:fill="FFFFFF"/>
        <w:spacing w:before="0" w:beforeAutospacing="0" w:after="0" w:afterAutospacing="0"/>
        <w:jc w:val="both"/>
        <w:rPr>
          <w:lang w:val="en-GB"/>
        </w:rPr>
      </w:pPr>
      <w:r w:rsidRPr="00685C19">
        <w:rPr>
          <w:lang w:val="en-GB"/>
        </w:rPr>
        <w:t>Dear Editor</w:t>
      </w:r>
      <w:r>
        <w:rPr>
          <w:lang w:val="en-GB"/>
        </w:rPr>
        <w:t>-in-Chief</w:t>
      </w:r>
      <w:r w:rsidRPr="00685C19">
        <w:rPr>
          <w:lang w:val="en-GB"/>
        </w:rPr>
        <w:t>,</w:t>
      </w:r>
    </w:p>
    <w:p w:rsidR="00CB2A34" w:rsidRPr="00685C19" w:rsidRDefault="00CB2A34" w:rsidP="00CB2A34">
      <w:pPr>
        <w:pStyle w:val="yiv6550579851msonormal"/>
        <w:spacing w:before="0" w:beforeAutospacing="0" w:after="0" w:afterAutospacing="0"/>
        <w:jc w:val="both"/>
        <w:rPr>
          <w:lang w:val="en-GB"/>
        </w:rPr>
      </w:pPr>
      <w:r w:rsidRPr="00685C19">
        <w:rPr>
          <w:lang w:val="en-GB"/>
        </w:rPr>
        <w:t> </w:t>
      </w:r>
    </w:p>
    <w:p w:rsidR="00CB2A34" w:rsidRPr="00CB2A34" w:rsidRDefault="00CB2A34" w:rsidP="00CB2A34">
      <w:pPr>
        <w:autoSpaceDE w:val="0"/>
        <w:autoSpaceDN w:val="0"/>
        <w:adjustRightInd w:val="0"/>
        <w:spacing w:line="360" w:lineRule="auto"/>
        <w:jc w:val="both"/>
        <w:rPr>
          <w:color w:val="000000"/>
        </w:rPr>
      </w:pPr>
      <w:r w:rsidRPr="00CB2A34">
        <w:rPr>
          <w:lang w:val="en-GB"/>
        </w:rPr>
        <w:t xml:space="preserve">I enclose the file attachment of the revised version of the manuscript submitted for possible publication in the </w:t>
      </w:r>
      <w:r w:rsidRPr="00CB2A34">
        <w:rPr>
          <w:i/>
          <w:lang w:val="en-GB"/>
        </w:rPr>
        <w:t xml:space="preserve">Journal of the Serbian Chemical Society </w:t>
      </w:r>
      <w:r w:rsidRPr="00CB2A34">
        <w:rPr>
          <w:lang w:val="en-GB"/>
        </w:rPr>
        <w:t>(ID</w:t>
      </w:r>
      <w:r w:rsidRPr="00CB2A34">
        <w:rPr>
          <w:i/>
          <w:lang w:val="en-GB"/>
        </w:rPr>
        <w:t xml:space="preserve"> </w:t>
      </w:r>
      <w:r w:rsidRPr="00CB2A34">
        <w:rPr>
          <w:lang w:val="en-GB"/>
        </w:rPr>
        <w:t>4515), “</w:t>
      </w:r>
      <w:r w:rsidRPr="00CB2A34">
        <w:rPr>
          <w:color w:val="000000"/>
        </w:rPr>
        <w:t xml:space="preserve">Possibilities of assessing trace metal pollution using </w:t>
      </w:r>
      <w:r w:rsidRPr="00CB2A34">
        <w:rPr>
          <w:i/>
          <w:color w:val="000000"/>
        </w:rPr>
        <w:t>Betula pendula</w:t>
      </w:r>
      <w:r w:rsidRPr="00CB2A34">
        <w:rPr>
          <w:color w:val="000000"/>
        </w:rPr>
        <w:t xml:space="preserve"> Roth. leaf and bark – experience in Serbia</w:t>
      </w:r>
      <w:r w:rsidRPr="00CB2A34">
        <w:rPr>
          <w:kern w:val="36"/>
        </w:rPr>
        <w:t>”</w:t>
      </w:r>
      <w:r w:rsidRPr="00CB2A34">
        <w:rPr>
          <w:lang w:val="en-GB"/>
        </w:rPr>
        <w:t xml:space="preserve"> by </w:t>
      </w:r>
      <w:r w:rsidRPr="00CB2A34">
        <w:t>Dragana Pavlović, Marija Pavlović, Milica Marković, Branko Karadžić, Olga Kostić, Snežana Jarić, Miroslava Mitrović, Ivan Gržetić and Pavle Pavlović.</w:t>
      </w:r>
    </w:p>
    <w:p w:rsidR="00CB2A34" w:rsidRPr="00BF4D1D" w:rsidRDefault="00CB2A34" w:rsidP="00CB2A34">
      <w:pPr>
        <w:tabs>
          <w:tab w:val="left" w:pos="284"/>
        </w:tabs>
        <w:spacing w:after="100" w:line="360" w:lineRule="auto"/>
        <w:jc w:val="both"/>
        <w:rPr>
          <w:lang w:val="en-GB"/>
        </w:rPr>
      </w:pPr>
      <w:r w:rsidRPr="00BF4D1D">
        <w:rPr>
          <w:lang w:val="en-GB"/>
        </w:rPr>
        <w:t xml:space="preserve">In the revised version, we have taken into account all the remarks, suggestions </w:t>
      </w:r>
      <w:r w:rsidR="001C6F34">
        <w:rPr>
          <w:lang w:val="en-GB"/>
        </w:rPr>
        <w:t>and comments of the Reviewers. Revised text is in blue colour.</w:t>
      </w:r>
    </w:p>
    <w:p w:rsidR="00CB2A34" w:rsidRPr="00BF4D1D" w:rsidRDefault="00CB2A34" w:rsidP="00CB2A34">
      <w:pPr>
        <w:tabs>
          <w:tab w:val="left" w:pos="284"/>
        </w:tabs>
        <w:spacing w:after="100" w:line="360" w:lineRule="auto"/>
        <w:jc w:val="both"/>
        <w:rPr>
          <w:lang w:val="en-GB"/>
        </w:rPr>
      </w:pPr>
      <w:r w:rsidRPr="00BF4D1D">
        <w:rPr>
          <w:lang w:val="en-GB"/>
        </w:rPr>
        <w:t>The following includes the review and comments regarding our manuscript, and our views</w:t>
      </w:r>
      <w:r>
        <w:rPr>
          <w:lang w:val="en-GB"/>
        </w:rPr>
        <w:t>.</w:t>
      </w:r>
    </w:p>
    <w:p w:rsidR="00CB2A34" w:rsidRDefault="00CB2A34" w:rsidP="00CB2A34">
      <w:pPr>
        <w:tabs>
          <w:tab w:val="left" w:pos="284"/>
        </w:tabs>
        <w:spacing w:after="100" w:line="360" w:lineRule="auto"/>
        <w:jc w:val="both"/>
        <w:rPr>
          <w:lang w:val="en-GB"/>
        </w:rPr>
      </w:pPr>
      <w:r w:rsidRPr="00BF4D1D">
        <w:rPr>
          <w:lang w:val="en-GB"/>
        </w:rPr>
        <w:t xml:space="preserve">We hope the revised version meets your criteria and the criteria of the </w:t>
      </w:r>
      <w:r w:rsidR="00207902" w:rsidRPr="00CB2A34">
        <w:rPr>
          <w:i/>
          <w:lang w:val="en-GB"/>
        </w:rPr>
        <w:t>Journal of the Serbian Chemical Society</w:t>
      </w:r>
      <w:r w:rsidRPr="000813EF">
        <w:rPr>
          <w:lang w:val="en-GB"/>
        </w:rPr>
        <w:t>,</w:t>
      </w:r>
      <w:r w:rsidRPr="00BF4D1D">
        <w:rPr>
          <w:lang w:val="en-GB"/>
        </w:rPr>
        <w:t xml:space="preserve"> and that we will be able to hav</w:t>
      </w:r>
      <w:r w:rsidR="001C6F34">
        <w:rPr>
          <w:lang w:val="en-GB"/>
        </w:rPr>
        <w:t>e it printed in this journal.</w:t>
      </w:r>
    </w:p>
    <w:p w:rsidR="001C6F34" w:rsidRDefault="001C6F34" w:rsidP="00CB2A34">
      <w:pPr>
        <w:tabs>
          <w:tab w:val="left" w:pos="284"/>
        </w:tabs>
        <w:spacing w:after="100" w:line="360" w:lineRule="auto"/>
        <w:jc w:val="both"/>
        <w:rPr>
          <w:lang w:val="en-GB"/>
        </w:rPr>
      </w:pPr>
      <w:r>
        <w:rPr>
          <w:lang w:val="en-GB"/>
        </w:rPr>
        <w:t>Kind regards,</w:t>
      </w:r>
    </w:p>
    <w:p w:rsidR="001C6F34" w:rsidRDefault="001C6F34" w:rsidP="00CB2A34">
      <w:pPr>
        <w:tabs>
          <w:tab w:val="left" w:pos="284"/>
        </w:tabs>
        <w:spacing w:after="100" w:line="360" w:lineRule="auto"/>
        <w:jc w:val="both"/>
        <w:rPr>
          <w:lang w:val="en-GB"/>
        </w:rPr>
      </w:pPr>
      <w:r>
        <w:rPr>
          <w:lang w:val="en-GB"/>
        </w:rPr>
        <w:t>Dragana Pavlović</w:t>
      </w:r>
    </w:p>
    <w:p w:rsidR="00EB54CB" w:rsidRDefault="00EB54CB" w:rsidP="001C6F34">
      <w:pPr>
        <w:tabs>
          <w:tab w:val="left" w:pos="284"/>
        </w:tabs>
        <w:spacing w:after="100"/>
        <w:rPr>
          <w:b/>
          <w:lang w:val="en-GB"/>
        </w:rPr>
      </w:pPr>
      <w:r w:rsidRPr="00BF4D1D">
        <w:rPr>
          <w:b/>
          <w:lang w:val="en-GB"/>
        </w:rPr>
        <w:t>Reviewers' comments:</w:t>
      </w:r>
      <w:r w:rsidRPr="00BF4D1D">
        <w:rPr>
          <w:b/>
          <w:lang w:val="en-GB"/>
        </w:rPr>
        <w:br/>
      </w:r>
      <w:r w:rsidRPr="00BF4D1D">
        <w:rPr>
          <w:lang w:val="en-GB"/>
        </w:rPr>
        <w:br/>
      </w:r>
      <w:r w:rsidRPr="00EB54CB">
        <w:rPr>
          <w:b/>
          <w:lang w:val="en-GB"/>
        </w:rPr>
        <w:t>REVIEWER B:</w:t>
      </w:r>
    </w:p>
    <w:p w:rsidR="001C6F34" w:rsidRDefault="00EB54CB" w:rsidP="001C6F34">
      <w:pPr>
        <w:tabs>
          <w:tab w:val="left" w:pos="284"/>
        </w:tabs>
        <w:spacing w:after="100"/>
        <w:rPr>
          <w:b/>
          <w:lang w:val="en-GB"/>
        </w:rPr>
      </w:pPr>
      <w:r>
        <w:rPr>
          <w:b/>
          <w:lang w:val="en-GB"/>
        </w:rPr>
        <w:t>Comment 1: The sentences should start with the full name of the metal, instead of B, Cu, Sr and Zn.</w:t>
      </w:r>
    </w:p>
    <w:p w:rsidR="00EB54CB" w:rsidRDefault="00EB54CB" w:rsidP="001C6F34">
      <w:pPr>
        <w:tabs>
          <w:tab w:val="left" w:pos="284"/>
        </w:tabs>
        <w:spacing w:after="100"/>
        <w:rPr>
          <w:lang w:val="en-GB"/>
        </w:rPr>
      </w:pPr>
      <w:r>
        <w:rPr>
          <w:lang w:val="en-GB"/>
        </w:rPr>
        <w:t>The suggestion has been</w:t>
      </w:r>
      <w:r w:rsidR="00261184">
        <w:rPr>
          <w:lang w:val="en-GB"/>
        </w:rPr>
        <w:t xml:space="preserve"> accepted. All sentences which start with </w:t>
      </w:r>
      <w:r w:rsidR="00261184" w:rsidRPr="00261184">
        <w:rPr>
          <w:lang w:val="en-GB"/>
        </w:rPr>
        <w:t>B, Cu, S</w:t>
      </w:r>
      <w:r w:rsidR="00261184">
        <w:rPr>
          <w:lang w:val="en-GB"/>
        </w:rPr>
        <w:t>r and Zn were changed and start with the full name of</w:t>
      </w:r>
      <w:r w:rsidR="00475F1D">
        <w:rPr>
          <w:lang w:val="en-GB"/>
        </w:rPr>
        <w:t xml:space="preserve"> the</w:t>
      </w:r>
      <w:r w:rsidR="00261184">
        <w:rPr>
          <w:lang w:val="en-GB"/>
        </w:rPr>
        <w:t xml:space="preserve"> metal.</w:t>
      </w:r>
    </w:p>
    <w:p w:rsidR="001C6F34" w:rsidRDefault="001C6F34" w:rsidP="001C6F34">
      <w:pPr>
        <w:tabs>
          <w:tab w:val="left" w:pos="284"/>
        </w:tabs>
        <w:spacing w:after="100"/>
        <w:rPr>
          <w:lang w:val="en-GB"/>
        </w:rPr>
      </w:pPr>
    </w:p>
    <w:p w:rsidR="00261184" w:rsidRDefault="00261184" w:rsidP="001C6F34">
      <w:pPr>
        <w:tabs>
          <w:tab w:val="left" w:pos="284"/>
        </w:tabs>
        <w:spacing w:after="100"/>
        <w:rPr>
          <w:b/>
          <w:lang w:val="en-GB"/>
        </w:rPr>
      </w:pPr>
      <w:r w:rsidRPr="00261184">
        <w:rPr>
          <w:b/>
          <w:lang w:val="en-GB"/>
        </w:rPr>
        <w:t xml:space="preserve">Comment 2: </w:t>
      </w:r>
      <w:r>
        <w:rPr>
          <w:b/>
          <w:lang w:val="en-GB"/>
        </w:rPr>
        <w:t xml:space="preserve">In part Introduction, </w:t>
      </w:r>
      <w:r w:rsidR="00556138">
        <w:rPr>
          <w:b/>
          <w:lang w:val="en-GB"/>
        </w:rPr>
        <w:t xml:space="preserve">Page 2. </w:t>
      </w:r>
      <w:r>
        <w:rPr>
          <w:b/>
          <w:lang w:val="en-GB"/>
        </w:rPr>
        <w:t>Line 1:</w:t>
      </w:r>
      <w:r w:rsidR="00556138">
        <w:rPr>
          <w:b/>
          <w:lang w:val="en-GB"/>
        </w:rPr>
        <w:t xml:space="preserve"> </w:t>
      </w:r>
      <w:r>
        <w:rPr>
          <w:b/>
          <w:lang w:val="en-GB"/>
        </w:rPr>
        <w:t xml:space="preserve">The word “intensify” should </w:t>
      </w:r>
      <w:r w:rsidR="00DE3E37">
        <w:rPr>
          <w:b/>
          <w:lang w:val="en-GB"/>
        </w:rPr>
        <w:t xml:space="preserve">be </w:t>
      </w:r>
      <w:r>
        <w:rPr>
          <w:b/>
          <w:lang w:val="en-GB"/>
        </w:rPr>
        <w:t>replaced with “intensifies”</w:t>
      </w:r>
    </w:p>
    <w:p w:rsidR="00261184" w:rsidRDefault="00261184" w:rsidP="001C6F34">
      <w:pPr>
        <w:tabs>
          <w:tab w:val="left" w:pos="284"/>
        </w:tabs>
        <w:spacing w:after="100"/>
        <w:rPr>
          <w:lang w:val="en-GB"/>
        </w:rPr>
      </w:pPr>
      <w:r>
        <w:rPr>
          <w:lang w:val="en-GB"/>
        </w:rPr>
        <w:t>The suggestion has been accepted.</w:t>
      </w:r>
      <w:r w:rsidR="00556138">
        <w:rPr>
          <w:lang w:val="en-GB"/>
        </w:rPr>
        <w:t xml:space="preserve"> </w:t>
      </w:r>
      <w:r w:rsidR="00556138" w:rsidRPr="00556138">
        <w:rPr>
          <w:lang w:val="en-GB"/>
        </w:rPr>
        <w:t>The word “intensify”</w:t>
      </w:r>
      <w:r w:rsidR="00556138">
        <w:rPr>
          <w:lang w:val="en-GB"/>
        </w:rPr>
        <w:t xml:space="preserve"> was </w:t>
      </w:r>
      <w:r w:rsidR="00556138" w:rsidRPr="00556138">
        <w:rPr>
          <w:lang w:val="en-GB"/>
        </w:rPr>
        <w:t>replaced with “intensifies”</w:t>
      </w:r>
    </w:p>
    <w:p w:rsidR="001C6F34" w:rsidRDefault="001C6F34" w:rsidP="001C6F34">
      <w:pPr>
        <w:tabs>
          <w:tab w:val="left" w:pos="284"/>
        </w:tabs>
        <w:spacing w:after="100"/>
        <w:rPr>
          <w:lang w:val="en-GB"/>
        </w:rPr>
      </w:pPr>
    </w:p>
    <w:p w:rsidR="00556138" w:rsidRDefault="00556138" w:rsidP="001C6F34">
      <w:pPr>
        <w:pStyle w:val="PlainText"/>
        <w:jc w:val="both"/>
        <w:rPr>
          <w:rFonts w:ascii="Times New Roman" w:hAnsi="Times New Roman" w:cs="Times New Roman"/>
          <w:b/>
          <w:sz w:val="24"/>
          <w:szCs w:val="24"/>
        </w:rPr>
      </w:pPr>
      <w:r w:rsidRPr="00556138">
        <w:rPr>
          <w:rFonts w:ascii="Times New Roman" w:hAnsi="Times New Roman" w:cs="Times New Roman"/>
          <w:b/>
          <w:sz w:val="24"/>
          <w:szCs w:val="24"/>
          <w:lang w:val="en-GB"/>
        </w:rPr>
        <w:t>Comment 3: In part Introduction, Page 2. Line 10:</w:t>
      </w:r>
      <w:r>
        <w:rPr>
          <w:rFonts w:ascii="Times New Roman" w:hAnsi="Times New Roman" w:cs="Times New Roman"/>
          <w:b/>
          <w:sz w:val="24"/>
          <w:szCs w:val="24"/>
          <w:lang w:val="en-GB"/>
        </w:rPr>
        <w:t xml:space="preserve"> </w:t>
      </w:r>
      <w:r w:rsidRPr="00556138">
        <w:rPr>
          <w:rFonts w:ascii="Times New Roman" w:hAnsi="Times New Roman" w:cs="Times New Roman"/>
          <w:b/>
          <w:sz w:val="24"/>
          <w:szCs w:val="24"/>
        </w:rPr>
        <w:t>“...and accumulate aerial metals from the soil by their root system...” This is quite unclear. Are those air-borne or air-originated metals?</w:t>
      </w:r>
    </w:p>
    <w:p w:rsidR="00130E2A" w:rsidRDefault="00130E2A" w:rsidP="001C6F34">
      <w:pPr>
        <w:jc w:val="both"/>
        <w:rPr>
          <w:lang w:val="en-GB"/>
        </w:rPr>
      </w:pPr>
      <w:r w:rsidRPr="00A54ABA">
        <w:rPr>
          <w:lang w:val="en-GB"/>
        </w:rPr>
        <w:t>In the revised version</w:t>
      </w:r>
      <w:r>
        <w:t xml:space="preserve">, </w:t>
      </w:r>
      <w:r w:rsidRPr="00A54ABA">
        <w:t xml:space="preserve">part of the </w:t>
      </w:r>
      <w:r w:rsidR="007A7143">
        <w:t xml:space="preserve">sentence </w:t>
      </w:r>
      <w:r w:rsidRPr="00130E2A">
        <w:t>“...and accumulate aerial metals from the soil by their root system...” has been changed to “...and accumulate metals from th</w:t>
      </w:r>
      <w:r w:rsidR="007A7143">
        <w:t>e soil by their root system...”</w:t>
      </w:r>
    </w:p>
    <w:p w:rsidR="00130E2A" w:rsidRDefault="00130E2A" w:rsidP="001C6F34">
      <w:pPr>
        <w:jc w:val="both"/>
        <w:rPr>
          <w:b/>
        </w:rPr>
      </w:pPr>
      <w:r w:rsidRPr="00A95C68">
        <w:rPr>
          <w:b/>
          <w:lang w:val="en-GB"/>
        </w:rPr>
        <w:lastRenderedPageBreak/>
        <w:t xml:space="preserve">Comment 4: In part Introduction, Page 2. Line 14: </w:t>
      </w:r>
      <w:r w:rsidRPr="00A95C68">
        <w:rPr>
          <w:b/>
        </w:rPr>
        <w:t>“…because of….” should be replaced with “due to”</w:t>
      </w:r>
    </w:p>
    <w:p w:rsidR="00A95C68" w:rsidRDefault="00A95C68" w:rsidP="001C6F34">
      <w:pPr>
        <w:tabs>
          <w:tab w:val="left" w:pos="284"/>
        </w:tabs>
        <w:spacing w:after="100"/>
        <w:jc w:val="both"/>
        <w:rPr>
          <w:lang w:val="en-GB"/>
        </w:rPr>
      </w:pPr>
      <w:r>
        <w:rPr>
          <w:lang w:val="en-GB"/>
        </w:rPr>
        <w:t xml:space="preserve">The suggestion has been accepted. </w:t>
      </w:r>
      <w:r w:rsidRPr="00556138">
        <w:rPr>
          <w:lang w:val="en-GB"/>
        </w:rPr>
        <w:t>T</w:t>
      </w:r>
      <w:r w:rsidR="009B1F94">
        <w:rPr>
          <w:lang w:val="en-GB"/>
        </w:rPr>
        <w:t xml:space="preserve">erm </w:t>
      </w:r>
      <w:r w:rsidRPr="00556138">
        <w:rPr>
          <w:lang w:val="en-GB"/>
        </w:rPr>
        <w:t>“</w:t>
      </w:r>
      <w:r>
        <w:rPr>
          <w:lang w:val="en-GB"/>
        </w:rPr>
        <w:t>because of</w:t>
      </w:r>
      <w:r w:rsidRPr="00556138">
        <w:rPr>
          <w:lang w:val="en-GB"/>
        </w:rPr>
        <w:t>”</w:t>
      </w:r>
      <w:r>
        <w:rPr>
          <w:lang w:val="en-GB"/>
        </w:rPr>
        <w:t xml:space="preserve"> was </w:t>
      </w:r>
      <w:r w:rsidRPr="00556138">
        <w:rPr>
          <w:lang w:val="en-GB"/>
        </w:rPr>
        <w:t>replaced with “</w:t>
      </w:r>
      <w:r>
        <w:rPr>
          <w:lang w:val="en-GB"/>
        </w:rPr>
        <w:t>due to</w:t>
      </w:r>
      <w:r w:rsidRPr="00556138">
        <w:rPr>
          <w:lang w:val="en-GB"/>
        </w:rPr>
        <w:t>”</w:t>
      </w:r>
    </w:p>
    <w:p w:rsidR="001C6F34" w:rsidRDefault="001C6F34" w:rsidP="001C6F34">
      <w:pPr>
        <w:tabs>
          <w:tab w:val="left" w:pos="284"/>
        </w:tabs>
        <w:spacing w:after="100"/>
        <w:jc w:val="both"/>
        <w:rPr>
          <w:lang w:val="en-GB"/>
        </w:rPr>
      </w:pPr>
    </w:p>
    <w:p w:rsidR="0003445F" w:rsidRPr="0003445F" w:rsidRDefault="0003445F" w:rsidP="001C6F34">
      <w:pPr>
        <w:pStyle w:val="PlainText"/>
        <w:jc w:val="both"/>
        <w:rPr>
          <w:rFonts w:ascii="Times New Roman" w:hAnsi="Times New Roman" w:cs="Times New Roman"/>
          <w:b/>
          <w:sz w:val="24"/>
          <w:szCs w:val="24"/>
        </w:rPr>
      </w:pPr>
      <w:r w:rsidRPr="0003445F">
        <w:rPr>
          <w:rFonts w:ascii="Times New Roman" w:hAnsi="Times New Roman" w:cs="Times New Roman"/>
          <w:b/>
          <w:sz w:val="24"/>
          <w:szCs w:val="24"/>
          <w:lang w:val="en-GB"/>
        </w:rPr>
        <w:t xml:space="preserve">Comment 5: In part Experimental, Page 4. Line 1: </w:t>
      </w:r>
      <w:r w:rsidRPr="0003445F">
        <w:rPr>
          <w:rFonts w:ascii="Times New Roman" w:hAnsi="Times New Roman" w:cs="Times New Roman"/>
          <w:b/>
          <w:sz w:val="24"/>
          <w:szCs w:val="24"/>
        </w:rPr>
        <w:t>I suppose that pH was measured directly in suspension, so it should be mentioned.</w:t>
      </w:r>
    </w:p>
    <w:p w:rsidR="0003445F" w:rsidRDefault="0003445F" w:rsidP="001C6F34">
      <w:pPr>
        <w:tabs>
          <w:tab w:val="left" w:pos="284"/>
        </w:tabs>
        <w:jc w:val="both"/>
      </w:pPr>
      <w:r w:rsidRPr="0003445F">
        <w:rPr>
          <w:lang w:val="en-GB"/>
        </w:rPr>
        <w:t>In the revised version</w:t>
      </w:r>
      <w:r>
        <w:rPr>
          <w:lang w:val="en-GB"/>
        </w:rPr>
        <w:t xml:space="preserve">, </w:t>
      </w:r>
      <w:r w:rsidR="008F1011">
        <w:rPr>
          <w:lang w:val="en-GB"/>
        </w:rPr>
        <w:t>s</w:t>
      </w:r>
      <w:r w:rsidR="00847C73">
        <w:rPr>
          <w:lang w:val="en-GB"/>
        </w:rPr>
        <w:t>entence</w:t>
      </w:r>
      <w:r>
        <w:rPr>
          <w:lang w:val="en-GB"/>
        </w:rPr>
        <w:t xml:space="preserve"> “</w:t>
      </w:r>
      <w:r>
        <w:t xml:space="preserve">The pH was measured directly in the suspension.” </w:t>
      </w:r>
      <w:r w:rsidR="00847C73">
        <w:t>has been</w:t>
      </w:r>
      <w:r>
        <w:t xml:space="preserve"> added</w:t>
      </w:r>
      <w:r w:rsidR="001C6F34">
        <w:t>.</w:t>
      </w:r>
      <w:r>
        <w:t xml:space="preserve"> </w:t>
      </w:r>
    </w:p>
    <w:p w:rsidR="001C6F34" w:rsidRDefault="001C6F34" w:rsidP="001C6F34">
      <w:pPr>
        <w:tabs>
          <w:tab w:val="left" w:pos="284"/>
        </w:tabs>
        <w:jc w:val="both"/>
      </w:pPr>
    </w:p>
    <w:p w:rsidR="0003445F" w:rsidRDefault="0003445F" w:rsidP="001C6F34">
      <w:pPr>
        <w:tabs>
          <w:tab w:val="left" w:pos="284"/>
        </w:tabs>
        <w:jc w:val="both"/>
        <w:rPr>
          <w:b/>
        </w:rPr>
      </w:pPr>
      <w:r w:rsidRPr="0003445F">
        <w:rPr>
          <w:b/>
        </w:rPr>
        <w:t xml:space="preserve">Comment 6: </w:t>
      </w:r>
      <w:r w:rsidRPr="0003445F">
        <w:rPr>
          <w:b/>
          <w:lang w:val="en-GB"/>
        </w:rPr>
        <w:t>In part Experimental, Page 4</w:t>
      </w:r>
      <w:r w:rsidRPr="00B61CF1">
        <w:rPr>
          <w:b/>
          <w:lang w:val="en-GB"/>
        </w:rPr>
        <w:t>. Line 17:</w:t>
      </w:r>
      <w:r w:rsidRPr="00B61CF1">
        <w:rPr>
          <w:b/>
        </w:rPr>
        <w:t>“…were expressed in…” should be replaced with “…were expressed as…”</w:t>
      </w:r>
    </w:p>
    <w:p w:rsidR="001C6F34" w:rsidRDefault="00B61CF1" w:rsidP="001C6F34">
      <w:pPr>
        <w:tabs>
          <w:tab w:val="left" w:pos="284"/>
        </w:tabs>
        <w:jc w:val="both"/>
      </w:pPr>
      <w:r w:rsidRPr="00B61CF1">
        <w:rPr>
          <w:lang w:val="en-GB"/>
        </w:rPr>
        <w:t>The suggestion has been accepted</w:t>
      </w:r>
      <w:r w:rsidR="005143ED">
        <w:rPr>
          <w:lang w:val="en-GB"/>
        </w:rPr>
        <w:t>. In revis</w:t>
      </w:r>
      <w:r w:rsidR="001C6F34">
        <w:rPr>
          <w:lang w:val="en-GB"/>
        </w:rPr>
        <w:t>ed</w:t>
      </w:r>
      <w:r w:rsidR="005143ED">
        <w:rPr>
          <w:lang w:val="en-GB"/>
        </w:rPr>
        <w:t xml:space="preserve"> version, </w:t>
      </w:r>
      <w:r w:rsidR="005143ED" w:rsidRPr="005143ED">
        <w:t>part of the sentence</w:t>
      </w:r>
      <w:r w:rsidR="005143ED">
        <w:rPr>
          <w:b/>
          <w:lang w:val="en-GB"/>
        </w:rPr>
        <w:t xml:space="preserve"> </w:t>
      </w:r>
      <w:r w:rsidR="005143ED" w:rsidRPr="005143ED">
        <w:t xml:space="preserve">“…were expressed in…” </w:t>
      </w:r>
      <w:r w:rsidR="005143ED">
        <w:t xml:space="preserve">has been changed to </w:t>
      </w:r>
      <w:r w:rsidR="005143ED" w:rsidRPr="005143ED">
        <w:t>“…were expressed as…”</w:t>
      </w:r>
    </w:p>
    <w:p w:rsidR="001C6F34" w:rsidRDefault="001C6F34" w:rsidP="001C6F34">
      <w:pPr>
        <w:tabs>
          <w:tab w:val="left" w:pos="284"/>
        </w:tabs>
        <w:jc w:val="both"/>
      </w:pPr>
    </w:p>
    <w:p w:rsidR="005143ED" w:rsidRDefault="005143ED" w:rsidP="001C6F34">
      <w:pPr>
        <w:pStyle w:val="PlainText"/>
        <w:jc w:val="both"/>
        <w:rPr>
          <w:rFonts w:ascii="Times New Roman" w:hAnsi="Times New Roman" w:cs="Times New Roman"/>
          <w:sz w:val="24"/>
          <w:szCs w:val="24"/>
        </w:rPr>
      </w:pPr>
      <w:r w:rsidRPr="005143ED">
        <w:rPr>
          <w:rFonts w:ascii="Times New Roman" w:hAnsi="Times New Roman" w:cs="Times New Roman"/>
          <w:b/>
          <w:sz w:val="24"/>
          <w:szCs w:val="24"/>
        </w:rPr>
        <w:t xml:space="preserve">Comment 7: </w:t>
      </w:r>
      <w:r w:rsidRPr="005143ED">
        <w:rPr>
          <w:rFonts w:ascii="Times New Roman" w:hAnsi="Times New Roman" w:cs="Times New Roman"/>
          <w:b/>
          <w:sz w:val="24"/>
          <w:szCs w:val="24"/>
          <w:lang w:val="en-GB"/>
        </w:rPr>
        <w:t>In part Experimental,</w:t>
      </w:r>
      <w:r w:rsidRPr="00847C73">
        <w:rPr>
          <w:rFonts w:ascii="Times New Roman" w:hAnsi="Times New Roman" w:cs="Times New Roman"/>
          <w:b/>
          <w:sz w:val="24"/>
          <w:szCs w:val="24"/>
          <w:lang w:val="en-GB"/>
        </w:rPr>
        <w:t xml:space="preserve"> Page 5. Line 7: </w:t>
      </w:r>
      <w:r w:rsidRPr="00847C73">
        <w:rPr>
          <w:rFonts w:ascii="Times New Roman" w:hAnsi="Times New Roman" w:cs="Times New Roman"/>
          <w:b/>
          <w:sz w:val="24"/>
          <w:szCs w:val="24"/>
        </w:rPr>
        <w:t>The expression “mutual” should be omitted. Just “relationships” is ok.</w:t>
      </w:r>
    </w:p>
    <w:p w:rsidR="00847C73" w:rsidRDefault="00847C73" w:rsidP="001C6F34">
      <w:pPr>
        <w:pStyle w:val="PlainText"/>
        <w:jc w:val="both"/>
        <w:rPr>
          <w:rFonts w:ascii="Times New Roman" w:hAnsi="Times New Roman" w:cs="Times New Roman"/>
          <w:sz w:val="24"/>
          <w:szCs w:val="24"/>
          <w:lang w:val="en-GB"/>
        </w:rPr>
      </w:pPr>
      <w:r w:rsidRPr="00847C73">
        <w:rPr>
          <w:rFonts w:ascii="Times New Roman" w:hAnsi="Times New Roman" w:cs="Times New Roman"/>
          <w:sz w:val="24"/>
          <w:szCs w:val="24"/>
          <w:lang w:val="en-GB"/>
        </w:rPr>
        <w:t xml:space="preserve">The suggestion has been accepted. </w:t>
      </w:r>
      <w:r w:rsidR="00805D9A">
        <w:rPr>
          <w:rFonts w:ascii="Times New Roman" w:hAnsi="Times New Roman" w:cs="Times New Roman"/>
          <w:sz w:val="24"/>
          <w:szCs w:val="24"/>
          <w:lang w:val="en-GB"/>
        </w:rPr>
        <w:t>In revis</w:t>
      </w:r>
      <w:r w:rsidR="001C6F34">
        <w:rPr>
          <w:rFonts w:ascii="Times New Roman" w:hAnsi="Times New Roman" w:cs="Times New Roman"/>
          <w:sz w:val="24"/>
          <w:szCs w:val="24"/>
          <w:lang w:val="en-GB"/>
        </w:rPr>
        <w:t>ed</w:t>
      </w:r>
      <w:r w:rsidR="00805D9A">
        <w:rPr>
          <w:rFonts w:ascii="Times New Roman" w:hAnsi="Times New Roman" w:cs="Times New Roman"/>
          <w:sz w:val="24"/>
          <w:szCs w:val="24"/>
          <w:lang w:val="en-GB"/>
        </w:rPr>
        <w:t xml:space="preserve"> version, t</w:t>
      </w:r>
      <w:r w:rsidRPr="00847C73">
        <w:rPr>
          <w:rFonts w:ascii="Times New Roman" w:hAnsi="Times New Roman" w:cs="Times New Roman"/>
          <w:sz w:val="24"/>
          <w:szCs w:val="24"/>
          <w:lang w:val="en-GB"/>
        </w:rPr>
        <w:t>he word “mutual” has been del</w:t>
      </w:r>
      <w:r w:rsidR="00001A6F">
        <w:rPr>
          <w:rFonts w:ascii="Times New Roman" w:hAnsi="Times New Roman" w:cs="Times New Roman"/>
          <w:sz w:val="24"/>
          <w:szCs w:val="24"/>
          <w:lang w:val="en-GB"/>
        </w:rPr>
        <w:t>e</w:t>
      </w:r>
      <w:r w:rsidRPr="00847C73">
        <w:rPr>
          <w:rFonts w:ascii="Times New Roman" w:hAnsi="Times New Roman" w:cs="Times New Roman"/>
          <w:sz w:val="24"/>
          <w:szCs w:val="24"/>
          <w:lang w:val="en-GB"/>
        </w:rPr>
        <w:t>ted</w:t>
      </w:r>
      <w:r w:rsidR="001C6F34">
        <w:rPr>
          <w:rFonts w:ascii="Times New Roman" w:hAnsi="Times New Roman" w:cs="Times New Roman"/>
          <w:sz w:val="24"/>
          <w:szCs w:val="24"/>
          <w:lang w:val="en-GB"/>
        </w:rPr>
        <w:t>.</w:t>
      </w:r>
    </w:p>
    <w:p w:rsidR="001C6F34" w:rsidRDefault="001C6F34" w:rsidP="001C6F34">
      <w:pPr>
        <w:pStyle w:val="PlainText"/>
        <w:jc w:val="both"/>
        <w:rPr>
          <w:rFonts w:ascii="Times New Roman" w:hAnsi="Times New Roman" w:cs="Times New Roman"/>
          <w:sz w:val="24"/>
          <w:szCs w:val="24"/>
          <w:lang w:val="en-GB"/>
        </w:rPr>
      </w:pPr>
    </w:p>
    <w:p w:rsidR="00CC2772" w:rsidRDefault="00CC2772" w:rsidP="001C6F34">
      <w:pPr>
        <w:pStyle w:val="PlainText"/>
        <w:jc w:val="both"/>
        <w:rPr>
          <w:rFonts w:ascii="Times New Roman" w:hAnsi="Times New Roman" w:cs="Times New Roman"/>
          <w:b/>
          <w:sz w:val="24"/>
          <w:szCs w:val="24"/>
        </w:rPr>
      </w:pPr>
      <w:r w:rsidRPr="00CC2772">
        <w:rPr>
          <w:rFonts w:ascii="Times New Roman" w:hAnsi="Times New Roman" w:cs="Times New Roman"/>
          <w:b/>
          <w:sz w:val="24"/>
          <w:szCs w:val="24"/>
        </w:rPr>
        <w:t xml:space="preserve">Comment 8: </w:t>
      </w:r>
      <w:r w:rsidRPr="00CC2772">
        <w:rPr>
          <w:rFonts w:ascii="Times New Roman" w:hAnsi="Times New Roman" w:cs="Times New Roman"/>
          <w:b/>
          <w:sz w:val="24"/>
          <w:szCs w:val="24"/>
          <w:lang w:val="en-GB"/>
        </w:rPr>
        <w:t xml:space="preserve">In part Results and Discussion, Page 5. Line 18: </w:t>
      </w:r>
      <w:r w:rsidRPr="00CC2772">
        <w:rPr>
          <w:rFonts w:ascii="Times New Roman" w:hAnsi="Times New Roman" w:cs="Times New Roman"/>
          <w:b/>
          <w:sz w:val="24"/>
          <w:szCs w:val="24"/>
        </w:rPr>
        <w:t>“mechanical composition” is “granulometry” or “soil texture”</w:t>
      </w:r>
    </w:p>
    <w:p w:rsidR="00CC2772" w:rsidRDefault="00CC2772" w:rsidP="001C6F34">
      <w:pPr>
        <w:pStyle w:val="PlainText"/>
        <w:jc w:val="both"/>
        <w:rPr>
          <w:rFonts w:ascii="Times New Roman" w:hAnsi="Times New Roman" w:cs="Times New Roman"/>
          <w:sz w:val="24"/>
          <w:szCs w:val="24"/>
          <w:lang w:val="en-GB"/>
        </w:rPr>
      </w:pPr>
      <w:r w:rsidRPr="00847C73">
        <w:rPr>
          <w:rFonts w:ascii="Times New Roman" w:hAnsi="Times New Roman" w:cs="Times New Roman"/>
          <w:sz w:val="24"/>
          <w:szCs w:val="24"/>
          <w:lang w:val="en-GB"/>
        </w:rPr>
        <w:t>The suggestion has been accepted.</w:t>
      </w:r>
      <w:r>
        <w:rPr>
          <w:rFonts w:ascii="Times New Roman" w:hAnsi="Times New Roman" w:cs="Times New Roman"/>
          <w:sz w:val="24"/>
          <w:szCs w:val="24"/>
          <w:lang w:val="en-GB"/>
        </w:rPr>
        <w:t xml:space="preserve"> </w:t>
      </w:r>
      <w:r w:rsidR="001C6F34">
        <w:rPr>
          <w:rFonts w:ascii="Times New Roman" w:hAnsi="Times New Roman" w:cs="Times New Roman"/>
          <w:sz w:val="24"/>
          <w:szCs w:val="24"/>
          <w:lang w:val="en-GB"/>
        </w:rPr>
        <w:t>In revised</w:t>
      </w:r>
      <w:r w:rsidR="00805D9A">
        <w:rPr>
          <w:rFonts w:ascii="Times New Roman" w:hAnsi="Times New Roman" w:cs="Times New Roman"/>
          <w:sz w:val="24"/>
          <w:szCs w:val="24"/>
          <w:lang w:val="en-GB"/>
        </w:rPr>
        <w:t xml:space="preserve"> version, </w:t>
      </w:r>
      <w:r w:rsidR="00805D9A" w:rsidRPr="005143ED">
        <w:rPr>
          <w:rFonts w:ascii="Times New Roman" w:hAnsi="Times New Roman" w:cs="Times New Roman"/>
          <w:sz w:val="24"/>
          <w:szCs w:val="24"/>
        </w:rPr>
        <w:t>part of the sentence</w:t>
      </w:r>
      <w:r w:rsidR="00805D9A">
        <w:rPr>
          <w:rFonts w:ascii="Times New Roman" w:hAnsi="Times New Roman" w:cs="Times New Roman"/>
          <w:b/>
          <w:sz w:val="24"/>
          <w:szCs w:val="24"/>
          <w:lang w:val="en-GB"/>
        </w:rPr>
        <w:t xml:space="preserve"> </w:t>
      </w:r>
      <w:r w:rsidR="00805D9A" w:rsidRPr="005143ED">
        <w:rPr>
          <w:rFonts w:ascii="Times New Roman" w:hAnsi="Times New Roman" w:cs="Times New Roman"/>
          <w:sz w:val="24"/>
          <w:szCs w:val="24"/>
        </w:rPr>
        <w:t>“…</w:t>
      </w:r>
      <w:r w:rsidR="00805D9A">
        <w:rPr>
          <w:rFonts w:ascii="Times New Roman" w:hAnsi="Times New Roman" w:cs="Times New Roman"/>
          <w:sz w:val="24"/>
          <w:szCs w:val="24"/>
          <w:lang w:val="en-GB"/>
        </w:rPr>
        <w:t xml:space="preserve"> </w:t>
      </w:r>
      <w:r w:rsidR="00805D9A" w:rsidRPr="00805D9A">
        <w:rPr>
          <w:rStyle w:val="hps"/>
          <w:rFonts w:ascii="Times New Roman" w:hAnsi="Times New Roman" w:cs="Times New Roman"/>
          <w:sz w:val="24"/>
          <w:szCs w:val="24"/>
        </w:rPr>
        <w:t>(mechanical composition)</w:t>
      </w:r>
      <w:r w:rsidR="00805D9A">
        <w:rPr>
          <w:rStyle w:val="hps"/>
          <w:rFonts w:ascii="Times New Roman" w:hAnsi="Times New Roman" w:cs="Times New Roman"/>
          <w:sz w:val="24"/>
          <w:szCs w:val="24"/>
        </w:rPr>
        <w:t>…” has been del</w:t>
      </w:r>
      <w:r w:rsidR="00001A6F">
        <w:rPr>
          <w:rStyle w:val="hps"/>
          <w:rFonts w:ascii="Times New Roman" w:hAnsi="Times New Roman" w:cs="Times New Roman"/>
          <w:sz w:val="24"/>
          <w:szCs w:val="24"/>
        </w:rPr>
        <w:t>e</w:t>
      </w:r>
      <w:r w:rsidR="00805D9A">
        <w:rPr>
          <w:rStyle w:val="hps"/>
          <w:rFonts w:ascii="Times New Roman" w:hAnsi="Times New Roman" w:cs="Times New Roman"/>
          <w:sz w:val="24"/>
          <w:szCs w:val="24"/>
        </w:rPr>
        <w:t>ted</w:t>
      </w:r>
      <w:r w:rsidR="001C6F34">
        <w:rPr>
          <w:rStyle w:val="hps"/>
          <w:rFonts w:ascii="Times New Roman" w:hAnsi="Times New Roman" w:cs="Times New Roman"/>
          <w:sz w:val="24"/>
          <w:szCs w:val="24"/>
        </w:rPr>
        <w:t>.</w:t>
      </w:r>
    </w:p>
    <w:p w:rsidR="001C6F34" w:rsidRDefault="001C6F34" w:rsidP="001C6F34">
      <w:pPr>
        <w:pStyle w:val="PlainText"/>
        <w:jc w:val="both"/>
        <w:rPr>
          <w:rFonts w:ascii="Times New Roman" w:hAnsi="Times New Roman" w:cs="Times New Roman"/>
          <w:sz w:val="24"/>
          <w:szCs w:val="24"/>
          <w:lang w:val="en-GB"/>
        </w:rPr>
      </w:pPr>
    </w:p>
    <w:p w:rsidR="00E12A41" w:rsidRDefault="00E12A41" w:rsidP="001C6F34">
      <w:pPr>
        <w:pStyle w:val="PlainText"/>
        <w:jc w:val="both"/>
        <w:rPr>
          <w:rFonts w:ascii="Times New Roman" w:hAnsi="Times New Roman" w:cs="Times New Roman"/>
          <w:b/>
          <w:sz w:val="24"/>
          <w:szCs w:val="24"/>
        </w:rPr>
      </w:pPr>
      <w:r w:rsidRPr="00E12A41">
        <w:rPr>
          <w:rFonts w:ascii="Times New Roman" w:hAnsi="Times New Roman" w:cs="Times New Roman"/>
          <w:b/>
          <w:sz w:val="24"/>
          <w:szCs w:val="24"/>
        </w:rPr>
        <w:t xml:space="preserve">Comment 9: </w:t>
      </w:r>
      <w:r w:rsidRPr="00E12A41">
        <w:rPr>
          <w:rFonts w:ascii="Times New Roman" w:hAnsi="Times New Roman" w:cs="Times New Roman"/>
          <w:b/>
          <w:sz w:val="24"/>
          <w:szCs w:val="24"/>
          <w:lang w:val="en-GB"/>
        </w:rPr>
        <w:t xml:space="preserve">In part Results and Discussion, Page 7. Line 28: </w:t>
      </w:r>
      <w:r w:rsidRPr="00E12A41">
        <w:rPr>
          <w:rFonts w:ascii="Times New Roman" w:hAnsi="Times New Roman" w:cs="Times New Roman"/>
          <w:b/>
          <w:sz w:val="24"/>
          <w:szCs w:val="24"/>
        </w:rPr>
        <w:t>The sentence “The exceptions were Pancevo…” is completely unclear and confusing. Besides, “the minimum values” reported for Pancevo and control site are not that low, especially not in respect to Obrenovac. Also, it is not clear how high are</w:t>
      </w:r>
      <w:r w:rsidR="00D7568F">
        <w:rPr>
          <w:rFonts w:ascii="Times New Roman" w:hAnsi="Times New Roman" w:cs="Times New Roman"/>
          <w:b/>
          <w:sz w:val="24"/>
          <w:szCs w:val="24"/>
        </w:rPr>
        <w:t xml:space="preserve"> </w:t>
      </w:r>
      <w:r w:rsidRPr="00E12A41">
        <w:rPr>
          <w:rFonts w:ascii="Times New Roman" w:hAnsi="Times New Roman" w:cs="Times New Roman"/>
          <w:b/>
          <w:sz w:val="24"/>
          <w:szCs w:val="24"/>
        </w:rPr>
        <w:t>reported concentrations in respect to normal values. So this should be written more precisely and with more care.</w:t>
      </w:r>
    </w:p>
    <w:p w:rsidR="006113FC" w:rsidRPr="00AD00A5" w:rsidRDefault="00E12A41" w:rsidP="001C6F34">
      <w:pPr>
        <w:pStyle w:val="PlainText"/>
        <w:jc w:val="both"/>
        <w:rPr>
          <w:rFonts w:ascii="Times New Roman" w:hAnsi="Times New Roman" w:cs="Times New Roman"/>
          <w:sz w:val="24"/>
          <w:szCs w:val="24"/>
        </w:rPr>
      </w:pPr>
      <w:r w:rsidRPr="00E12A41">
        <w:rPr>
          <w:rFonts w:ascii="Times New Roman" w:hAnsi="Times New Roman" w:cs="Times New Roman"/>
          <w:sz w:val="24"/>
          <w:szCs w:val="24"/>
          <w:lang w:val="en-GB"/>
        </w:rPr>
        <w:t>The suggestion has been accepted. In revis</w:t>
      </w:r>
      <w:r w:rsidR="001C6F34">
        <w:rPr>
          <w:rFonts w:ascii="Times New Roman" w:hAnsi="Times New Roman" w:cs="Times New Roman"/>
          <w:sz w:val="24"/>
          <w:szCs w:val="24"/>
          <w:lang w:val="en-GB"/>
        </w:rPr>
        <w:t>ed</w:t>
      </w:r>
      <w:r w:rsidRPr="00E12A41">
        <w:rPr>
          <w:rFonts w:ascii="Times New Roman" w:hAnsi="Times New Roman" w:cs="Times New Roman"/>
          <w:sz w:val="24"/>
          <w:szCs w:val="24"/>
          <w:lang w:val="en-GB"/>
        </w:rPr>
        <w:t xml:space="preserve"> version, </w:t>
      </w:r>
      <w:r w:rsidR="00FE4F25">
        <w:rPr>
          <w:rFonts w:ascii="Times New Roman" w:hAnsi="Times New Roman" w:cs="Times New Roman"/>
          <w:sz w:val="24"/>
          <w:szCs w:val="24"/>
          <w:lang w:val="en-GB"/>
        </w:rPr>
        <w:t xml:space="preserve">this </w:t>
      </w:r>
      <w:r>
        <w:rPr>
          <w:rFonts w:ascii="Times New Roman" w:hAnsi="Times New Roman" w:cs="Times New Roman"/>
          <w:sz w:val="24"/>
          <w:szCs w:val="24"/>
          <w:lang w:val="en-GB"/>
        </w:rPr>
        <w:t xml:space="preserve">part </w:t>
      </w:r>
      <w:r w:rsidR="00FE4F25">
        <w:rPr>
          <w:rFonts w:ascii="Times New Roman" w:hAnsi="Times New Roman" w:cs="Times New Roman"/>
          <w:sz w:val="24"/>
          <w:szCs w:val="24"/>
          <w:lang w:val="en-GB"/>
        </w:rPr>
        <w:t>has been changed into:</w:t>
      </w:r>
      <w:r w:rsidR="006113FC">
        <w:rPr>
          <w:rFonts w:ascii="Times New Roman" w:hAnsi="Times New Roman" w:cs="Times New Roman"/>
          <w:sz w:val="24"/>
          <w:szCs w:val="24"/>
          <w:lang w:val="en-GB"/>
        </w:rPr>
        <w:t xml:space="preserve"> </w:t>
      </w:r>
      <w:r w:rsidR="001119CE" w:rsidRPr="001119CE">
        <w:rPr>
          <w:rFonts w:ascii="Times New Roman" w:hAnsi="Times New Roman" w:cs="Times New Roman"/>
          <w:sz w:val="24"/>
          <w:szCs w:val="24"/>
        </w:rPr>
        <w:t>”…</w:t>
      </w:r>
      <w:r w:rsidR="001119CE" w:rsidRPr="001119CE">
        <w:rPr>
          <w:rStyle w:val="PlainTextChar"/>
          <w:rFonts w:ascii="Times New Roman" w:hAnsi="Times New Roman" w:cs="Times New Roman"/>
          <w:sz w:val="24"/>
          <w:szCs w:val="24"/>
        </w:rPr>
        <w:t xml:space="preserve"> </w:t>
      </w:r>
      <w:r w:rsidR="001119CE" w:rsidRPr="001119CE">
        <w:rPr>
          <w:rStyle w:val="hps"/>
          <w:rFonts w:ascii="Times New Roman" w:hAnsi="Times New Roman" w:cs="Times New Roman"/>
          <w:sz w:val="24"/>
          <w:szCs w:val="24"/>
        </w:rPr>
        <w:t>The concentration of Sr in plants is very variable</w:t>
      </w:r>
      <w:r w:rsidR="001119CE" w:rsidRPr="001119CE">
        <w:rPr>
          <w:rFonts w:ascii="Times New Roman" w:hAnsi="Times New Roman" w:cs="Times New Roman"/>
          <w:sz w:val="24"/>
          <w:szCs w:val="24"/>
        </w:rPr>
        <w:t xml:space="preserve">, </w:t>
      </w:r>
      <w:r w:rsidR="001119CE" w:rsidRPr="001119CE">
        <w:rPr>
          <w:rStyle w:val="hps"/>
          <w:rFonts w:ascii="Times New Roman" w:eastAsia="Calibri" w:hAnsi="Times New Roman" w:cs="Times New Roman"/>
          <w:sz w:val="24"/>
          <w:szCs w:val="24"/>
        </w:rPr>
        <w:t>although</w:t>
      </w:r>
      <w:r w:rsidR="001119CE" w:rsidRPr="001119CE">
        <w:rPr>
          <w:rStyle w:val="hps"/>
          <w:rFonts w:ascii="Times New Roman" w:hAnsi="Times New Roman" w:cs="Times New Roman"/>
          <w:sz w:val="24"/>
          <w:szCs w:val="24"/>
        </w:rPr>
        <w:t xml:space="preserve"> the highest concentrations </w:t>
      </w:r>
      <w:r w:rsidR="001119CE" w:rsidRPr="001119CE">
        <w:rPr>
          <w:rStyle w:val="hps"/>
          <w:rFonts w:ascii="Times New Roman" w:eastAsia="Calibri" w:hAnsi="Times New Roman" w:cs="Times New Roman"/>
          <w:sz w:val="24"/>
          <w:szCs w:val="24"/>
        </w:rPr>
        <w:t xml:space="preserve">are </w:t>
      </w:r>
      <w:r w:rsidR="001119CE" w:rsidRPr="001119CE">
        <w:rPr>
          <w:rStyle w:val="hps"/>
          <w:rFonts w:ascii="Times New Roman" w:hAnsi="Times New Roman" w:cs="Times New Roman"/>
          <w:sz w:val="24"/>
          <w:szCs w:val="24"/>
        </w:rPr>
        <w:t>usually observed in plant tops.</w:t>
      </w:r>
      <w:r w:rsidR="001119CE" w:rsidRPr="001119CE">
        <w:rPr>
          <w:rStyle w:val="hps"/>
          <w:rFonts w:ascii="Times New Roman" w:hAnsi="Times New Roman" w:cs="Times New Roman"/>
          <w:sz w:val="24"/>
          <w:szCs w:val="24"/>
          <w:vertAlign w:val="superscript"/>
        </w:rPr>
        <w:t>31</w:t>
      </w:r>
      <w:r w:rsidR="001119CE" w:rsidRPr="001119CE">
        <w:rPr>
          <w:rStyle w:val="hps"/>
          <w:rFonts w:ascii="Times New Roman" w:hAnsi="Times New Roman" w:cs="Times New Roman"/>
          <w:sz w:val="24"/>
          <w:szCs w:val="24"/>
        </w:rPr>
        <w:t xml:space="preserve"> </w:t>
      </w:r>
      <w:r w:rsidR="001119CE" w:rsidRPr="001119CE">
        <w:rPr>
          <w:rFonts w:ascii="Times New Roman" w:hAnsi="Times New Roman" w:cs="Times New Roman"/>
          <w:sz w:val="24"/>
          <w:szCs w:val="24"/>
        </w:rPr>
        <w:t>Toxic concentrations of Sr in birch leaves (&gt;30 mg kg</w:t>
      </w:r>
      <w:r w:rsidR="001119CE" w:rsidRPr="001119CE">
        <w:rPr>
          <w:rFonts w:ascii="Times New Roman" w:hAnsi="Times New Roman" w:cs="Times New Roman"/>
          <w:sz w:val="24"/>
          <w:szCs w:val="24"/>
          <w:vertAlign w:val="superscript"/>
        </w:rPr>
        <w:t>−1</w:t>
      </w:r>
      <w:r w:rsidR="001119CE" w:rsidRPr="001119CE">
        <w:rPr>
          <w:rFonts w:ascii="Times New Roman" w:hAnsi="Times New Roman" w:cs="Times New Roman"/>
          <w:sz w:val="24"/>
          <w:szCs w:val="24"/>
        </w:rPr>
        <w:t>,</w:t>
      </w:r>
      <w:r w:rsidR="001119CE" w:rsidRPr="001119CE">
        <w:rPr>
          <w:rFonts w:ascii="Times New Roman" w:hAnsi="Times New Roman" w:cs="Times New Roman"/>
          <w:sz w:val="24"/>
          <w:szCs w:val="24"/>
          <w:vertAlign w:val="superscript"/>
        </w:rPr>
        <w:t>42</w:t>
      </w:r>
      <w:r w:rsidR="001119CE" w:rsidRPr="001119CE">
        <w:rPr>
          <w:rFonts w:ascii="Times New Roman" w:hAnsi="Times New Roman" w:cs="Times New Roman"/>
          <w:sz w:val="24"/>
          <w:szCs w:val="24"/>
        </w:rPr>
        <w:t xml:space="preserve">) were measured throughout the season at all the examined localities. The maximum concentration were reached during August, except in Belgrade where it was reached in </w:t>
      </w:r>
      <w:r w:rsidR="001119CE" w:rsidRPr="00AD00A5">
        <w:rPr>
          <w:rFonts w:ascii="Times New Roman" w:hAnsi="Times New Roman" w:cs="Times New Roman"/>
          <w:sz w:val="24"/>
          <w:szCs w:val="24"/>
        </w:rPr>
        <w:t>June (51.57 mg kg</w:t>
      </w:r>
      <w:r w:rsidR="001119CE" w:rsidRPr="00AD00A5">
        <w:rPr>
          <w:rFonts w:ascii="Times New Roman" w:hAnsi="Times New Roman" w:cs="Times New Roman"/>
          <w:sz w:val="24"/>
          <w:szCs w:val="24"/>
          <w:vertAlign w:val="superscript"/>
        </w:rPr>
        <w:t>-1</w:t>
      </w:r>
      <w:r w:rsidR="001119CE" w:rsidRPr="00AD00A5">
        <w:rPr>
          <w:rFonts w:ascii="Times New Roman" w:hAnsi="Times New Roman" w:cs="Times New Roman"/>
          <w:sz w:val="24"/>
          <w:szCs w:val="24"/>
        </w:rPr>
        <w:t>), while the lowest during October at all sites</w:t>
      </w:r>
      <w:r w:rsidR="006113FC" w:rsidRPr="00AD00A5">
        <w:rPr>
          <w:rFonts w:ascii="Times New Roman" w:hAnsi="Times New Roman" w:cs="Times New Roman"/>
          <w:sz w:val="24"/>
          <w:szCs w:val="24"/>
        </w:rPr>
        <w:t>. Given the fact that concentrations in range of 1-10 mg kg</w:t>
      </w:r>
      <w:r w:rsidR="006113FC" w:rsidRPr="00AD00A5">
        <w:rPr>
          <w:rFonts w:ascii="Times New Roman" w:hAnsi="Times New Roman" w:cs="Times New Roman"/>
          <w:sz w:val="24"/>
          <w:szCs w:val="24"/>
          <w:vertAlign w:val="superscript"/>
        </w:rPr>
        <w:t>-1 31</w:t>
      </w:r>
      <w:r w:rsidR="006113FC" w:rsidRPr="00AD00A5">
        <w:rPr>
          <w:rFonts w:ascii="Times New Roman" w:hAnsi="Times New Roman" w:cs="Times New Roman"/>
          <w:sz w:val="24"/>
          <w:szCs w:val="24"/>
        </w:rPr>
        <w:t xml:space="preserve"> are considered as normal Sr values for plant tissues, concentrations in range of 21.61-29.73 mg kg</w:t>
      </w:r>
      <w:r w:rsidR="006113FC" w:rsidRPr="00AD00A5">
        <w:rPr>
          <w:rFonts w:ascii="Times New Roman" w:hAnsi="Times New Roman" w:cs="Times New Roman"/>
          <w:sz w:val="24"/>
          <w:szCs w:val="24"/>
          <w:vertAlign w:val="superscript"/>
        </w:rPr>
        <w:t>-1</w:t>
      </w:r>
      <w:r w:rsidR="006113FC" w:rsidRPr="00AD00A5">
        <w:rPr>
          <w:rFonts w:ascii="Times New Roman" w:hAnsi="Times New Roman" w:cs="Times New Roman"/>
          <w:sz w:val="24"/>
          <w:szCs w:val="24"/>
        </w:rPr>
        <w:t xml:space="preserve"> obtained for Pančevo, Obrenovac and control site during October could be interpreted as excessive or even toxic”</w:t>
      </w:r>
    </w:p>
    <w:p w:rsidR="006113FC" w:rsidRPr="00AD00A5" w:rsidRDefault="006113FC" w:rsidP="001C6F34">
      <w:pPr>
        <w:pStyle w:val="PlainText"/>
        <w:jc w:val="both"/>
        <w:rPr>
          <w:rFonts w:ascii="Times New Roman" w:hAnsi="Times New Roman" w:cs="Times New Roman"/>
          <w:sz w:val="24"/>
          <w:szCs w:val="24"/>
        </w:rPr>
      </w:pPr>
    </w:p>
    <w:p w:rsidR="00957287" w:rsidRPr="00AD00A5" w:rsidRDefault="00957287" w:rsidP="001C6F34">
      <w:pPr>
        <w:pStyle w:val="PlainText"/>
        <w:jc w:val="both"/>
        <w:rPr>
          <w:rFonts w:ascii="Times New Roman" w:hAnsi="Times New Roman" w:cs="Times New Roman"/>
          <w:b/>
          <w:sz w:val="24"/>
          <w:szCs w:val="24"/>
        </w:rPr>
      </w:pPr>
      <w:r w:rsidRPr="00AD00A5">
        <w:rPr>
          <w:rFonts w:ascii="Times New Roman" w:hAnsi="Times New Roman" w:cs="Times New Roman"/>
          <w:b/>
          <w:sz w:val="24"/>
          <w:szCs w:val="24"/>
        </w:rPr>
        <w:t xml:space="preserve">Comment 10: </w:t>
      </w:r>
      <w:r w:rsidRPr="00AD00A5">
        <w:rPr>
          <w:rFonts w:ascii="Times New Roman" w:hAnsi="Times New Roman" w:cs="Times New Roman"/>
          <w:b/>
          <w:sz w:val="24"/>
          <w:szCs w:val="24"/>
          <w:lang w:val="en-GB"/>
        </w:rPr>
        <w:t xml:space="preserve">In part Results and Discussion, Page 7. Line 31: </w:t>
      </w:r>
      <w:r w:rsidRPr="00AD00A5">
        <w:rPr>
          <w:rFonts w:ascii="Times New Roman" w:hAnsi="Times New Roman" w:cs="Times New Roman"/>
          <w:b/>
          <w:sz w:val="24"/>
          <w:szCs w:val="24"/>
        </w:rPr>
        <w:t>What does “an extended exposure period” means in this experiment?</w:t>
      </w:r>
    </w:p>
    <w:p w:rsidR="00AD00A5" w:rsidRPr="00AD00A5" w:rsidRDefault="00AD00A5" w:rsidP="001C6F34">
      <w:pPr>
        <w:pStyle w:val="PlainText"/>
        <w:jc w:val="both"/>
        <w:rPr>
          <w:rFonts w:ascii="Times New Roman" w:hAnsi="Times New Roman" w:cs="Times New Roman"/>
          <w:sz w:val="24"/>
          <w:szCs w:val="24"/>
        </w:rPr>
      </w:pPr>
      <w:r w:rsidRPr="00AD00A5">
        <w:rPr>
          <w:rFonts w:ascii="Times New Roman" w:hAnsi="Times New Roman" w:cs="Times New Roman"/>
          <w:sz w:val="24"/>
          <w:szCs w:val="24"/>
        </w:rPr>
        <w:t>In our study, we considered term “an extended exposure period” as period of several months of exposure to pollution (from June to October) in which the research has been conducted. In order to avoid confusion this sentence has been deleted.</w:t>
      </w:r>
    </w:p>
    <w:p w:rsidR="007E38F9" w:rsidRDefault="007E38F9" w:rsidP="001C6F34">
      <w:pPr>
        <w:pStyle w:val="PlainText"/>
        <w:jc w:val="both"/>
        <w:rPr>
          <w:rFonts w:ascii="Times New Roman" w:hAnsi="Times New Roman" w:cs="Times New Roman"/>
          <w:b/>
          <w:sz w:val="24"/>
          <w:szCs w:val="24"/>
        </w:rPr>
      </w:pPr>
      <w:r w:rsidRPr="00957287">
        <w:rPr>
          <w:rFonts w:ascii="Times New Roman" w:hAnsi="Times New Roman" w:cs="Times New Roman"/>
          <w:b/>
          <w:sz w:val="24"/>
          <w:szCs w:val="24"/>
        </w:rPr>
        <w:lastRenderedPageBreak/>
        <w:t>Comment 1</w:t>
      </w:r>
      <w:r>
        <w:rPr>
          <w:rFonts w:ascii="Times New Roman" w:hAnsi="Times New Roman" w:cs="Times New Roman"/>
          <w:b/>
          <w:sz w:val="24"/>
          <w:szCs w:val="24"/>
        </w:rPr>
        <w:t>1</w:t>
      </w:r>
      <w:r w:rsidRPr="00957287">
        <w:rPr>
          <w:rFonts w:ascii="Times New Roman" w:hAnsi="Times New Roman" w:cs="Times New Roman"/>
          <w:b/>
          <w:sz w:val="24"/>
          <w:szCs w:val="24"/>
        </w:rPr>
        <w:t xml:space="preserve">: </w:t>
      </w:r>
      <w:r w:rsidRPr="00957287">
        <w:rPr>
          <w:rFonts w:ascii="Times New Roman" w:hAnsi="Times New Roman" w:cs="Times New Roman"/>
          <w:b/>
          <w:sz w:val="24"/>
          <w:szCs w:val="24"/>
          <w:lang w:val="en-GB"/>
        </w:rPr>
        <w:t>In part Results and Discussion</w:t>
      </w:r>
      <w:r>
        <w:rPr>
          <w:rFonts w:ascii="Times New Roman" w:hAnsi="Times New Roman" w:cs="Times New Roman"/>
          <w:b/>
          <w:sz w:val="24"/>
          <w:szCs w:val="24"/>
          <w:lang w:val="en-GB"/>
        </w:rPr>
        <w:t>, Page 11</w:t>
      </w:r>
      <w:r w:rsidRPr="00957287">
        <w:rPr>
          <w:rFonts w:ascii="Times New Roman" w:hAnsi="Times New Roman" w:cs="Times New Roman"/>
          <w:b/>
          <w:sz w:val="24"/>
          <w:szCs w:val="24"/>
          <w:lang w:val="en-GB"/>
        </w:rPr>
        <w:t xml:space="preserve">. </w:t>
      </w:r>
      <w:r>
        <w:rPr>
          <w:rFonts w:ascii="Times New Roman" w:hAnsi="Times New Roman" w:cs="Times New Roman"/>
          <w:b/>
          <w:sz w:val="24"/>
          <w:szCs w:val="24"/>
          <w:lang w:val="en-GB"/>
        </w:rPr>
        <w:t>The last sentence on page: T</w:t>
      </w:r>
      <w:r w:rsidRPr="007E38F9">
        <w:rPr>
          <w:rFonts w:ascii="Times New Roman" w:hAnsi="Times New Roman" w:cs="Times New Roman"/>
          <w:b/>
          <w:sz w:val="24"/>
          <w:szCs w:val="24"/>
        </w:rPr>
        <w:t>his indicates that bark chemistry….” Is it also expected that atmospheric deposition affects amount of some metals in leaves too, since they can enter the leaf through stomata?</w:t>
      </w:r>
    </w:p>
    <w:p w:rsidR="00C7253E" w:rsidRDefault="00C7253E" w:rsidP="00C7253E">
      <w:pPr>
        <w:pStyle w:val="PlainText"/>
        <w:jc w:val="both"/>
        <w:rPr>
          <w:rFonts w:ascii="Times New Roman" w:hAnsi="Times New Roman" w:cs="Times New Roman"/>
          <w:sz w:val="24"/>
          <w:szCs w:val="24"/>
        </w:rPr>
      </w:pPr>
      <w:r w:rsidRPr="001B5883">
        <w:rPr>
          <w:rFonts w:ascii="Times New Roman" w:hAnsi="Times New Roman" w:cs="Times New Roman"/>
          <w:sz w:val="24"/>
          <w:szCs w:val="24"/>
        </w:rPr>
        <w:t xml:space="preserve">Yes, </w:t>
      </w:r>
      <w:r>
        <w:rPr>
          <w:rFonts w:ascii="Times New Roman" w:hAnsi="Times New Roman" w:cs="Times New Roman"/>
          <w:sz w:val="24"/>
          <w:szCs w:val="24"/>
        </w:rPr>
        <w:t>we agree. I</w:t>
      </w:r>
      <w:r w:rsidRPr="001B5883">
        <w:rPr>
          <w:rFonts w:ascii="Times New Roman" w:hAnsi="Times New Roman" w:cs="Times New Roman"/>
          <w:sz w:val="24"/>
          <w:szCs w:val="24"/>
        </w:rPr>
        <w:t>t is expected that</w:t>
      </w:r>
      <w:r w:rsidRPr="001B5883">
        <w:rPr>
          <w:rFonts w:ascii="Times New Roman" w:hAnsi="Times New Roman" w:cs="Times New Roman"/>
          <w:b/>
          <w:sz w:val="24"/>
          <w:szCs w:val="24"/>
        </w:rPr>
        <w:t xml:space="preserve"> </w:t>
      </w:r>
      <w:r w:rsidRPr="001B5883">
        <w:rPr>
          <w:rFonts w:ascii="Times New Roman" w:hAnsi="Times New Roman" w:cs="Times New Roman"/>
          <w:sz w:val="24"/>
          <w:szCs w:val="24"/>
        </w:rPr>
        <w:t xml:space="preserve">atmospheric deposition affects amount of some metals in leaves too, </w:t>
      </w:r>
      <w:r>
        <w:rPr>
          <w:rFonts w:ascii="Times New Roman" w:hAnsi="Times New Roman" w:cs="Times New Roman"/>
          <w:sz w:val="24"/>
          <w:szCs w:val="24"/>
        </w:rPr>
        <w:t xml:space="preserve">however the CCA analysis has been focused on </w:t>
      </w:r>
      <w:r w:rsidRPr="001B5883">
        <w:rPr>
          <w:rFonts w:ascii="Times New Roman" w:hAnsi="Times New Roman" w:cs="Times New Roman"/>
          <w:sz w:val="24"/>
          <w:szCs w:val="24"/>
        </w:rPr>
        <w:t xml:space="preserve">relations among the concentrations of elements in the soil and </w:t>
      </w:r>
      <w:r>
        <w:rPr>
          <w:rFonts w:ascii="Times New Roman" w:hAnsi="Times New Roman" w:cs="Times New Roman"/>
          <w:sz w:val="24"/>
          <w:szCs w:val="24"/>
        </w:rPr>
        <w:t xml:space="preserve">plant </w:t>
      </w:r>
      <w:r w:rsidRPr="001B5883">
        <w:rPr>
          <w:rFonts w:ascii="Times New Roman" w:hAnsi="Times New Roman" w:cs="Times New Roman"/>
          <w:sz w:val="24"/>
          <w:szCs w:val="24"/>
        </w:rPr>
        <w:t xml:space="preserve">tissues (leaf and bark). </w:t>
      </w:r>
    </w:p>
    <w:p w:rsidR="00C7253E" w:rsidRDefault="00C7253E" w:rsidP="001C6F34">
      <w:pPr>
        <w:pStyle w:val="PlainText"/>
        <w:jc w:val="both"/>
        <w:rPr>
          <w:rFonts w:ascii="Times New Roman" w:hAnsi="Times New Roman" w:cs="Times New Roman"/>
          <w:b/>
          <w:sz w:val="24"/>
          <w:szCs w:val="24"/>
        </w:rPr>
      </w:pPr>
    </w:p>
    <w:p w:rsidR="003664AA" w:rsidRDefault="003664AA" w:rsidP="001C6F34">
      <w:pPr>
        <w:pStyle w:val="PlainText"/>
        <w:jc w:val="both"/>
        <w:rPr>
          <w:rFonts w:ascii="Times New Roman" w:hAnsi="Times New Roman" w:cs="Times New Roman"/>
          <w:b/>
          <w:sz w:val="24"/>
          <w:szCs w:val="24"/>
        </w:rPr>
      </w:pPr>
      <w:r w:rsidRPr="003664AA">
        <w:rPr>
          <w:rFonts w:ascii="Times New Roman" w:hAnsi="Times New Roman" w:cs="Times New Roman"/>
          <w:b/>
          <w:sz w:val="24"/>
          <w:szCs w:val="24"/>
        </w:rPr>
        <w:t xml:space="preserve">Comment 12: </w:t>
      </w:r>
      <w:r w:rsidRPr="003664AA">
        <w:rPr>
          <w:rFonts w:ascii="Times New Roman" w:hAnsi="Times New Roman" w:cs="Times New Roman"/>
          <w:b/>
          <w:sz w:val="24"/>
          <w:szCs w:val="24"/>
          <w:lang w:val="en-GB"/>
        </w:rPr>
        <w:t xml:space="preserve">In part Results and Discussion, Page 13. </w:t>
      </w:r>
      <w:r w:rsidRPr="003664AA">
        <w:rPr>
          <w:rFonts w:ascii="Times New Roman" w:hAnsi="Times New Roman" w:cs="Times New Roman"/>
          <w:b/>
          <w:sz w:val="24"/>
          <w:szCs w:val="24"/>
        </w:rPr>
        <w:t>The entire section related to Chl a contents in leaves and its relationship to Sr amount is unclear and should be rewritten with attention. The authors did not mention negative correlation between Sr concentration in leaves and Chl a amount in plants from Belgrade that have the highest Sr content in leaves and the lowest Chl a amount throughout the entire season, although they cited the literature.</w:t>
      </w:r>
      <w:r w:rsidR="00FD2AAD">
        <w:rPr>
          <w:rFonts w:ascii="Times New Roman" w:hAnsi="Times New Roman" w:cs="Times New Roman"/>
          <w:b/>
          <w:sz w:val="24"/>
          <w:szCs w:val="24"/>
        </w:rPr>
        <w:t xml:space="preserve"> </w:t>
      </w:r>
      <w:r w:rsidRPr="003664AA">
        <w:rPr>
          <w:rFonts w:ascii="Times New Roman" w:hAnsi="Times New Roman" w:cs="Times New Roman"/>
          <w:b/>
          <w:sz w:val="24"/>
          <w:szCs w:val="24"/>
        </w:rPr>
        <w:t>I suggest the authors to make an effort to connect better heavy metal concentration in leaves with pigment amounts.</w:t>
      </w:r>
      <w:r w:rsidR="00FD2AAD">
        <w:rPr>
          <w:rFonts w:ascii="Times New Roman" w:hAnsi="Times New Roman" w:cs="Times New Roman"/>
          <w:b/>
          <w:sz w:val="24"/>
          <w:szCs w:val="24"/>
        </w:rPr>
        <w:t xml:space="preserve"> </w:t>
      </w:r>
      <w:r w:rsidRPr="003664AA">
        <w:rPr>
          <w:rFonts w:ascii="Times New Roman" w:hAnsi="Times New Roman" w:cs="Times New Roman"/>
          <w:b/>
          <w:sz w:val="24"/>
          <w:szCs w:val="24"/>
        </w:rPr>
        <w:t>It is obvious that difference in pigments is the most pronounced in October, after several months of exposure to pollution.</w:t>
      </w:r>
    </w:p>
    <w:p w:rsidR="00200AB8" w:rsidRDefault="00FD2AAD" w:rsidP="001C6F34">
      <w:pPr>
        <w:pStyle w:val="PlainText"/>
        <w:jc w:val="both"/>
        <w:rPr>
          <w:rFonts w:ascii="Times New Roman" w:hAnsi="Times New Roman" w:cs="Times New Roman"/>
          <w:sz w:val="24"/>
          <w:szCs w:val="24"/>
          <w:lang w:val="sr-Cyrl-RS"/>
        </w:rPr>
      </w:pPr>
      <w:r w:rsidRPr="00E12A41">
        <w:rPr>
          <w:rFonts w:ascii="Times New Roman" w:hAnsi="Times New Roman" w:cs="Times New Roman"/>
          <w:sz w:val="24"/>
          <w:szCs w:val="24"/>
          <w:lang w:val="en-GB"/>
        </w:rPr>
        <w:t>The suggestio</w:t>
      </w:r>
      <w:r w:rsidR="00971492">
        <w:rPr>
          <w:rFonts w:ascii="Times New Roman" w:hAnsi="Times New Roman" w:cs="Times New Roman"/>
          <w:sz w:val="24"/>
          <w:szCs w:val="24"/>
          <w:lang w:val="en-GB"/>
        </w:rPr>
        <w:t>n has been accepted. In revised</w:t>
      </w:r>
      <w:r w:rsidRPr="00E12A41">
        <w:rPr>
          <w:rFonts w:ascii="Times New Roman" w:hAnsi="Times New Roman" w:cs="Times New Roman"/>
          <w:sz w:val="24"/>
          <w:szCs w:val="24"/>
          <w:lang w:val="en-GB"/>
        </w:rPr>
        <w:t xml:space="preserve"> version, </w:t>
      </w:r>
      <w:r w:rsidR="00C7253E">
        <w:rPr>
          <w:rFonts w:ascii="Times New Roman" w:hAnsi="Times New Roman" w:cs="Times New Roman"/>
          <w:sz w:val="24"/>
          <w:szCs w:val="24"/>
          <w:lang w:val="en-GB"/>
        </w:rPr>
        <w:t xml:space="preserve">this part </w:t>
      </w:r>
      <w:r w:rsidR="00C7253E" w:rsidRPr="00736CAE">
        <w:rPr>
          <w:rFonts w:ascii="Times New Roman" w:hAnsi="Times New Roman" w:cs="Times New Roman"/>
          <w:sz w:val="24"/>
          <w:szCs w:val="24"/>
        </w:rPr>
        <w:t xml:space="preserve">has been rewritten more precisely and changed </w:t>
      </w:r>
      <w:r w:rsidR="00C7253E">
        <w:rPr>
          <w:rFonts w:ascii="Times New Roman" w:hAnsi="Times New Roman" w:cs="Times New Roman"/>
          <w:sz w:val="24"/>
          <w:szCs w:val="24"/>
          <w:lang w:val="en-GB"/>
        </w:rPr>
        <w:t xml:space="preserve">into: </w:t>
      </w:r>
      <w:r w:rsidR="00CB4535" w:rsidRPr="00736CAE">
        <w:rPr>
          <w:rFonts w:ascii="Times New Roman" w:hAnsi="Times New Roman" w:cs="Times New Roman"/>
          <w:sz w:val="24"/>
          <w:szCs w:val="24"/>
        </w:rPr>
        <w:t>...” “…</w:t>
      </w:r>
      <w:r w:rsidR="00736CAE" w:rsidRPr="00736CAE">
        <w:rPr>
          <w:rFonts w:ascii="Times New Roman" w:hAnsi="Times New Roman" w:cs="Times New Roman"/>
          <w:sz w:val="24"/>
          <w:szCs w:val="24"/>
        </w:rPr>
        <w:t>The lowest content of Chl a was measured in Belgrade during the entire vegetative season, which could be attributed to toxic concentrations of Zn and Sr in birch leaves. Moyen and Roblin (2010)</w:t>
      </w:r>
      <w:r w:rsidR="00736CAE" w:rsidRPr="00736CAE">
        <w:rPr>
          <w:rFonts w:ascii="Times New Roman" w:hAnsi="Times New Roman" w:cs="Times New Roman"/>
          <w:sz w:val="24"/>
          <w:szCs w:val="24"/>
          <w:vertAlign w:val="superscript"/>
        </w:rPr>
        <w:t>6</w:t>
      </w:r>
      <w:r w:rsidR="00736CAE" w:rsidRPr="00736CAE">
        <w:rPr>
          <w:rFonts w:ascii="Times New Roman" w:hAnsi="Times New Roman" w:cs="Times New Roman"/>
          <w:sz w:val="24"/>
          <w:szCs w:val="24"/>
        </w:rPr>
        <w:t xml:space="preserve"> showed that Sr probably blocks ion channels in the chloroplast envelope and decreases the content of Mg, which is </w:t>
      </w:r>
      <w:r w:rsidR="00971492">
        <w:rPr>
          <w:rFonts w:ascii="Times New Roman" w:hAnsi="Times New Roman" w:cs="Times New Roman"/>
          <w:sz w:val="24"/>
          <w:szCs w:val="24"/>
        </w:rPr>
        <w:t xml:space="preserve">main </w:t>
      </w:r>
      <w:r w:rsidR="00736CAE" w:rsidRPr="00736CAE">
        <w:rPr>
          <w:rFonts w:ascii="Times New Roman" w:hAnsi="Times New Roman" w:cs="Times New Roman"/>
          <w:sz w:val="24"/>
          <w:szCs w:val="24"/>
        </w:rPr>
        <w:t>component of chlorophyll. In contrast, the highest Chl a content was measured in leaves samples from Obrenovac. Our present results do not suggest clear reasons for such birch behavior, so we can only assume that sensitivity of species to any elemen</w:t>
      </w:r>
      <w:r w:rsidR="00CB6CE9">
        <w:rPr>
          <w:rFonts w:ascii="Times New Roman" w:hAnsi="Times New Roman" w:cs="Times New Roman"/>
          <w:sz w:val="24"/>
          <w:szCs w:val="24"/>
        </w:rPr>
        <w:t xml:space="preserve">t depends on concentration, </w:t>
      </w:r>
      <w:r w:rsidR="00736CAE" w:rsidRPr="00736CAE">
        <w:rPr>
          <w:rFonts w:ascii="Times New Roman" w:hAnsi="Times New Roman" w:cs="Times New Roman"/>
          <w:sz w:val="24"/>
          <w:szCs w:val="24"/>
        </w:rPr>
        <w:t>exposure</w:t>
      </w:r>
      <w:r w:rsidR="00CB6CE9">
        <w:rPr>
          <w:rFonts w:ascii="Times New Roman" w:hAnsi="Times New Roman" w:cs="Times New Roman"/>
          <w:sz w:val="24"/>
          <w:szCs w:val="24"/>
        </w:rPr>
        <w:t xml:space="preserve"> period</w:t>
      </w:r>
      <w:r w:rsidR="00736CAE" w:rsidRPr="00736CAE">
        <w:rPr>
          <w:rFonts w:ascii="Times New Roman" w:hAnsi="Times New Roman" w:cs="Times New Roman"/>
          <w:sz w:val="24"/>
          <w:szCs w:val="24"/>
        </w:rPr>
        <w:t>, age and grow</w:t>
      </w:r>
      <w:r w:rsidR="00FB6982">
        <w:rPr>
          <w:rFonts w:ascii="Times New Roman" w:hAnsi="Times New Roman" w:cs="Times New Roman"/>
          <w:sz w:val="24"/>
          <w:szCs w:val="24"/>
        </w:rPr>
        <w:t>th</w:t>
      </w:r>
      <w:r w:rsidR="00CB6CE9">
        <w:rPr>
          <w:rFonts w:ascii="Times New Roman" w:hAnsi="Times New Roman" w:cs="Times New Roman"/>
          <w:sz w:val="24"/>
          <w:szCs w:val="24"/>
        </w:rPr>
        <w:t xml:space="preserve"> conditions. ..”</w:t>
      </w:r>
    </w:p>
    <w:p w:rsidR="00CB6CE9" w:rsidRPr="00CB6CE9" w:rsidRDefault="00CB6CE9" w:rsidP="001C6F34">
      <w:pPr>
        <w:pStyle w:val="PlainText"/>
        <w:jc w:val="both"/>
        <w:rPr>
          <w:rFonts w:ascii="Times New Roman" w:hAnsi="Times New Roman" w:cs="Times New Roman"/>
          <w:sz w:val="24"/>
          <w:szCs w:val="24"/>
          <w:lang w:val="sr-Cyrl-RS"/>
        </w:rPr>
      </w:pPr>
    </w:p>
    <w:p w:rsidR="00200AB8" w:rsidRDefault="00200AB8" w:rsidP="001C6F34">
      <w:pPr>
        <w:tabs>
          <w:tab w:val="left" w:pos="284"/>
        </w:tabs>
        <w:spacing w:after="100"/>
        <w:jc w:val="both"/>
        <w:rPr>
          <w:b/>
          <w:lang w:val="en-GB"/>
        </w:rPr>
      </w:pPr>
      <w:r w:rsidRPr="00EB54CB">
        <w:rPr>
          <w:b/>
          <w:lang w:val="en-GB"/>
        </w:rPr>
        <w:t xml:space="preserve">REVIEWER </w:t>
      </w:r>
      <w:r>
        <w:rPr>
          <w:b/>
          <w:lang w:val="en-GB"/>
        </w:rPr>
        <w:t>C</w:t>
      </w:r>
      <w:r w:rsidRPr="00EB54CB">
        <w:rPr>
          <w:b/>
          <w:lang w:val="en-GB"/>
        </w:rPr>
        <w:t>:</w:t>
      </w:r>
    </w:p>
    <w:p w:rsidR="00C62958" w:rsidRDefault="00200AB8" w:rsidP="001C6F34">
      <w:pPr>
        <w:tabs>
          <w:tab w:val="left" w:pos="284"/>
        </w:tabs>
        <w:spacing w:after="100"/>
        <w:jc w:val="both"/>
        <w:rPr>
          <w:lang w:val="en-GB"/>
        </w:rPr>
      </w:pPr>
      <w:r>
        <w:rPr>
          <w:b/>
          <w:lang w:val="en-GB"/>
        </w:rPr>
        <w:t xml:space="preserve">Comment 1: </w:t>
      </w:r>
      <w:r w:rsidR="009E3BDC" w:rsidRPr="00957287">
        <w:rPr>
          <w:b/>
          <w:lang w:val="en-GB"/>
        </w:rPr>
        <w:t xml:space="preserve">In part </w:t>
      </w:r>
      <w:r w:rsidR="009E3BDC">
        <w:rPr>
          <w:b/>
          <w:lang w:val="en-GB"/>
        </w:rPr>
        <w:t>Abstract, Page 1 Line 2: Add</w:t>
      </w:r>
      <w:r w:rsidR="00C62958">
        <w:rPr>
          <w:b/>
          <w:lang w:val="en-GB"/>
        </w:rPr>
        <w:t xml:space="preserve"> number of parks - </w:t>
      </w:r>
      <w:r w:rsidR="00C62958">
        <w:rPr>
          <w:lang w:val="sr-Latn-RS"/>
        </w:rPr>
        <w:t>5 parks</w:t>
      </w:r>
      <w:r w:rsidR="00C62958">
        <w:rPr>
          <w:lang w:val="en-GB"/>
        </w:rPr>
        <w:t xml:space="preserve"> </w:t>
      </w:r>
    </w:p>
    <w:p w:rsidR="00200AB8" w:rsidRDefault="00200AB8" w:rsidP="001C6F34">
      <w:pPr>
        <w:tabs>
          <w:tab w:val="left" w:pos="284"/>
        </w:tabs>
        <w:spacing w:after="100"/>
        <w:jc w:val="both"/>
        <w:rPr>
          <w:lang w:val="sr-Cyrl-RS"/>
        </w:rPr>
      </w:pPr>
      <w:r>
        <w:rPr>
          <w:lang w:val="en-GB"/>
        </w:rPr>
        <w:t xml:space="preserve">The suggestion has been accepted. </w:t>
      </w:r>
      <w:r w:rsidR="009E3BDC">
        <w:rPr>
          <w:lang w:val="en-GB"/>
        </w:rPr>
        <w:t>The authors added word “five” in</w:t>
      </w:r>
      <w:r w:rsidR="0072215A">
        <w:rPr>
          <w:lang w:val="en-GB"/>
        </w:rPr>
        <w:t xml:space="preserve"> </w:t>
      </w:r>
      <w:r w:rsidR="00CB6CE9">
        <w:rPr>
          <w:lang w:val="en-GB"/>
        </w:rPr>
        <w:t>front of word “parks”</w:t>
      </w:r>
    </w:p>
    <w:p w:rsidR="00CB6CE9" w:rsidRPr="00CB6CE9" w:rsidRDefault="00CB6CE9" w:rsidP="001C6F34">
      <w:pPr>
        <w:tabs>
          <w:tab w:val="left" w:pos="284"/>
        </w:tabs>
        <w:spacing w:after="100"/>
        <w:jc w:val="both"/>
        <w:rPr>
          <w:lang w:val="sr-Cyrl-RS"/>
        </w:rPr>
      </w:pPr>
    </w:p>
    <w:p w:rsidR="00696B9E" w:rsidRPr="00696B9E" w:rsidRDefault="00696B9E" w:rsidP="001C6F34">
      <w:pPr>
        <w:tabs>
          <w:tab w:val="left" w:pos="284"/>
        </w:tabs>
        <w:spacing w:after="100"/>
        <w:jc w:val="both"/>
        <w:rPr>
          <w:b/>
          <w:lang w:val="sr-Latn-RS"/>
        </w:rPr>
      </w:pPr>
      <w:r w:rsidRPr="00696B9E">
        <w:rPr>
          <w:b/>
          <w:lang w:val="sr-Latn-RS"/>
        </w:rPr>
        <w:t xml:space="preserve">Comment 2: In part </w:t>
      </w:r>
      <w:r w:rsidRPr="00696B9E">
        <w:rPr>
          <w:b/>
          <w:lang w:val="sr-Cyrl-RS"/>
        </w:rPr>
        <w:t xml:space="preserve">Извод, </w:t>
      </w:r>
      <w:r w:rsidRPr="00696B9E">
        <w:rPr>
          <w:b/>
          <w:lang w:val="sr-Latn-RS"/>
        </w:rPr>
        <w:t xml:space="preserve">Page 18 Line </w:t>
      </w:r>
      <w:r>
        <w:rPr>
          <w:b/>
          <w:lang w:val="sr-Latn-RS"/>
        </w:rPr>
        <w:t>5: Add-Sa izuzetkom sadržaja Zn</w:t>
      </w:r>
    </w:p>
    <w:p w:rsidR="00CB6CE9" w:rsidRDefault="00CB6CE9" w:rsidP="001C6F34">
      <w:pPr>
        <w:tabs>
          <w:tab w:val="left" w:pos="284"/>
        </w:tabs>
        <w:spacing w:after="100"/>
        <w:jc w:val="both"/>
        <w:rPr>
          <w:lang w:val="sr-Cyrl-RS"/>
        </w:rPr>
      </w:pPr>
      <w:r>
        <w:rPr>
          <w:lang w:val="sr-Cyrl-RS"/>
        </w:rPr>
        <w:t>Сугестија је усвојена. Реченица је измењена у:</w:t>
      </w:r>
      <w:r w:rsidR="00696B9E">
        <w:rPr>
          <w:lang w:val="sr-Latn-RS"/>
        </w:rPr>
        <w:t xml:space="preserve"> „</w:t>
      </w:r>
      <w:r w:rsidR="00696B9E" w:rsidRPr="00517576">
        <w:rPr>
          <w:lang w:val="sr-Cyrl-RS"/>
        </w:rPr>
        <w:t>Већа акумулација елемената је забележена у листовима у односу на кору</w:t>
      </w:r>
      <w:r w:rsidR="00696B9E">
        <w:rPr>
          <w:lang w:val="sr-Latn-RS"/>
        </w:rPr>
        <w:t xml:space="preserve"> </w:t>
      </w:r>
      <w:r w:rsidR="00696B9E">
        <w:rPr>
          <w:lang w:val="sr-Cyrl-RS"/>
        </w:rPr>
        <w:t xml:space="preserve">са изузетком садржаја </w:t>
      </w:r>
      <w:r w:rsidR="00696B9E">
        <w:rPr>
          <w:lang w:val="sr-Latn-RS"/>
        </w:rPr>
        <w:t>Zn</w:t>
      </w:r>
      <w:r w:rsidR="00696B9E" w:rsidRPr="00517576">
        <w:rPr>
          <w:lang w:val="sr-Cyrl-RS"/>
        </w:rPr>
        <w:t>.</w:t>
      </w:r>
      <w:r w:rsidR="00696B9E">
        <w:rPr>
          <w:lang w:val="sr-Latn-RS"/>
        </w:rPr>
        <w:t xml:space="preserve">“ </w:t>
      </w:r>
    </w:p>
    <w:p w:rsidR="00CB6CE9" w:rsidRDefault="00CB6CE9" w:rsidP="001C6F34">
      <w:pPr>
        <w:tabs>
          <w:tab w:val="left" w:pos="284"/>
        </w:tabs>
        <w:spacing w:after="100"/>
        <w:jc w:val="both"/>
        <w:rPr>
          <w:lang w:val="sr-Cyrl-RS"/>
        </w:rPr>
      </w:pPr>
    </w:p>
    <w:p w:rsidR="00EC7C6D" w:rsidRPr="00F521BE" w:rsidRDefault="00696B9E" w:rsidP="001C6F34">
      <w:pPr>
        <w:tabs>
          <w:tab w:val="left" w:pos="284"/>
        </w:tabs>
        <w:spacing w:after="100"/>
        <w:jc w:val="both"/>
        <w:rPr>
          <w:b/>
          <w:lang w:val="sr-Latn-RS"/>
        </w:rPr>
      </w:pPr>
      <w:r w:rsidRPr="00F521BE">
        <w:rPr>
          <w:b/>
          <w:lang w:val="sr-Latn-RS"/>
        </w:rPr>
        <w:t xml:space="preserve">Comment </w:t>
      </w:r>
      <w:r w:rsidR="0075189E">
        <w:rPr>
          <w:b/>
          <w:lang w:val="sr-Latn-RS"/>
        </w:rPr>
        <w:t>3</w:t>
      </w:r>
      <w:r w:rsidR="00EC7C6D" w:rsidRPr="00F521BE">
        <w:rPr>
          <w:b/>
          <w:lang w:val="sr-Latn-RS"/>
        </w:rPr>
        <w:t>:</w:t>
      </w:r>
      <w:r w:rsidR="00F521BE" w:rsidRPr="00F521BE">
        <w:rPr>
          <w:b/>
          <w:lang w:val="sr-Latn-RS"/>
        </w:rPr>
        <w:t xml:space="preserve"> In part </w:t>
      </w:r>
      <w:r w:rsidR="00F521BE" w:rsidRPr="00F521BE">
        <w:rPr>
          <w:b/>
          <w:lang w:val="sr-Cyrl-RS"/>
        </w:rPr>
        <w:t xml:space="preserve">Извод, </w:t>
      </w:r>
      <w:r w:rsidR="00F521BE" w:rsidRPr="00F521BE">
        <w:rPr>
          <w:b/>
          <w:lang w:val="sr-Latn-RS"/>
        </w:rPr>
        <w:t xml:space="preserve">Page 18 Line 12: </w:t>
      </w:r>
      <w:r w:rsidR="00EC7C6D" w:rsidRPr="00F521BE">
        <w:rPr>
          <w:b/>
          <w:lang w:val="sr-Latn-RS"/>
        </w:rPr>
        <w:t>Hemijska svojstva zemljišta ili ste mislili sadržaji elemenata u zemljištu</w:t>
      </w:r>
      <w:r w:rsidR="00F521BE" w:rsidRPr="00F521BE">
        <w:rPr>
          <w:b/>
          <w:lang w:val="sr-Latn-RS"/>
        </w:rPr>
        <w:t>?</w:t>
      </w:r>
    </w:p>
    <w:p w:rsidR="00696B9E" w:rsidRDefault="00696B9E" w:rsidP="001C6F34">
      <w:pPr>
        <w:tabs>
          <w:tab w:val="left" w:pos="284"/>
        </w:tabs>
        <w:spacing w:after="100"/>
        <w:jc w:val="both"/>
        <w:rPr>
          <w:b/>
          <w:lang w:val="sr-Latn-RS"/>
        </w:rPr>
      </w:pPr>
      <w:r w:rsidRPr="00F521BE">
        <w:rPr>
          <w:b/>
          <w:lang w:val="sr-Latn-RS"/>
        </w:rPr>
        <w:t xml:space="preserve">Comment </w:t>
      </w:r>
      <w:r w:rsidR="0075189E">
        <w:rPr>
          <w:b/>
          <w:lang w:val="sr-Latn-RS"/>
        </w:rPr>
        <w:t>4</w:t>
      </w:r>
      <w:r>
        <w:rPr>
          <w:lang w:val="sr-Latn-RS"/>
        </w:rPr>
        <w:t>:</w:t>
      </w:r>
      <w:r w:rsidR="00F521BE">
        <w:rPr>
          <w:lang w:val="sr-Latn-RS"/>
        </w:rPr>
        <w:t xml:space="preserve"> </w:t>
      </w:r>
      <w:r w:rsidR="00F521BE" w:rsidRPr="00696B9E">
        <w:rPr>
          <w:b/>
          <w:lang w:val="sr-Latn-RS"/>
        </w:rPr>
        <w:t xml:space="preserve">In part </w:t>
      </w:r>
      <w:r w:rsidR="00F521BE" w:rsidRPr="00696B9E">
        <w:rPr>
          <w:b/>
          <w:lang w:val="sr-Cyrl-RS"/>
        </w:rPr>
        <w:t xml:space="preserve">Извод, </w:t>
      </w:r>
      <w:r w:rsidR="00F521BE" w:rsidRPr="00696B9E">
        <w:rPr>
          <w:b/>
          <w:lang w:val="sr-Latn-RS"/>
        </w:rPr>
        <w:t xml:space="preserve">Page 18 Line </w:t>
      </w:r>
      <w:r w:rsidR="00F521BE">
        <w:rPr>
          <w:b/>
          <w:lang w:val="sr-Latn-RS"/>
        </w:rPr>
        <w:t>13</w:t>
      </w:r>
      <w:r w:rsidR="00F521BE" w:rsidRPr="00F521BE">
        <w:rPr>
          <w:b/>
          <w:lang w:val="sr-Latn-RS"/>
        </w:rPr>
        <w:t>: Sadržaji elemenata u zemljištu</w:t>
      </w:r>
    </w:p>
    <w:p w:rsidR="0070722F" w:rsidRDefault="00CB6CE9" w:rsidP="001C6F34">
      <w:pPr>
        <w:tabs>
          <w:tab w:val="left" w:pos="284"/>
        </w:tabs>
        <w:spacing w:after="100"/>
        <w:jc w:val="both"/>
        <w:rPr>
          <w:lang w:val="sr-Latn-RS"/>
        </w:rPr>
      </w:pPr>
      <w:r>
        <w:rPr>
          <w:lang w:val="sr-Cyrl-RS"/>
        </w:rPr>
        <w:t xml:space="preserve">Аутор је објединио Кометар </w:t>
      </w:r>
      <w:r w:rsidR="0075189E">
        <w:rPr>
          <w:lang w:val="sr-Latn-RS"/>
        </w:rPr>
        <w:t>3</w:t>
      </w:r>
      <w:r>
        <w:rPr>
          <w:lang w:val="sr-Cyrl-RS"/>
        </w:rPr>
        <w:t xml:space="preserve"> и Коментар </w:t>
      </w:r>
      <w:r w:rsidR="0075189E">
        <w:rPr>
          <w:lang w:val="sr-Latn-RS"/>
        </w:rPr>
        <w:t>4</w:t>
      </w:r>
      <w:r>
        <w:rPr>
          <w:lang w:val="sr-Cyrl-RS"/>
        </w:rPr>
        <w:t xml:space="preserve">, реченица је преформулисана у </w:t>
      </w:r>
      <w:r>
        <w:rPr>
          <w:lang w:val="sr-Latn-RS"/>
        </w:rPr>
        <w:t>„</w:t>
      </w:r>
      <w:r w:rsidR="0070722F" w:rsidRPr="00517576">
        <w:rPr>
          <w:lang w:val="sr-Cyrl-RS"/>
        </w:rPr>
        <w:t xml:space="preserve">Анализа ефеката коју </w:t>
      </w:r>
      <w:r w:rsidR="0070722F">
        <w:rPr>
          <w:lang w:val="sr-Cyrl-RS"/>
        </w:rPr>
        <w:t xml:space="preserve">садржај елемената у земљишту има на њихову акумулацију </w:t>
      </w:r>
      <w:r w:rsidR="0070722F" w:rsidRPr="00517576">
        <w:rPr>
          <w:lang w:val="sr-Cyrl-RS"/>
        </w:rPr>
        <w:t>је показа</w:t>
      </w:r>
      <w:r w:rsidR="0070722F">
        <w:rPr>
          <w:lang w:val="sr-Cyrl-RS"/>
        </w:rPr>
        <w:t>ла</w:t>
      </w:r>
      <w:r w:rsidR="0070722F" w:rsidRPr="00517576">
        <w:rPr>
          <w:lang w:val="sr-Cyrl-RS"/>
        </w:rPr>
        <w:t xml:space="preserve"> да </w:t>
      </w:r>
      <w:r w:rsidR="0070722F">
        <w:rPr>
          <w:lang w:val="sr-Cyrl-RS"/>
        </w:rPr>
        <w:t xml:space="preserve">садржај елемената у земљишту </w:t>
      </w:r>
      <w:r w:rsidR="0070722F" w:rsidRPr="00517576">
        <w:rPr>
          <w:lang w:val="sr-Cyrl-RS"/>
        </w:rPr>
        <w:t>слабо потврђује варијабилност елемената у кори (27,6</w:t>
      </w:r>
      <w:r w:rsidR="0070722F">
        <w:rPr>
          <w:lang w:val="sr-Latn-RS"/>
        </w:rPr>
        <w:t xml:space="preserve"> </w:t>
      </w:r>
      <w:r w:rsidR="0070722F" w:rsidRPr="00517576">
        <w:rPr>
          <w:lang w:val="sr-Cyrl-RS"/>
        </w:rPr>
        <w:t>%) у односу на листове (82,99</w:t>
      </w:r>
      <w:r w:rsidR="0070722F">
        <w:rPr>
          <w:lang w:val="sr-Latn-RS"/>
        </w:rPr>
        <w:t xml:space="preserve"> </w:t>
      </w:r>
      <w:r w:rsidR="0070722F" w:rsidRPr="00517576">
        <w:rPr>
          <w:lang w:val="sr-Cyrl-RS"/>
        </w:rPr>
        <w:t>%).</w:t>
      </w:r>
      <w:r w:rsidR="00BB67B5">
        <w:rPr>
          <w:lang w:val="sr-Latn-RS"/>
        </w:rPr>
        <w:t>“</w:t>
      </w:r>
    </w:p>
    <w:p w:rsidR="000C0864" w:rsidRDefault="006155A8" w:rsidP="001C6F34">
      <w:pPr>
        <w:pStyle w:val="CommentText"/>
        <w:jc w:val="both"/>
        <w:rPr>
          <w:b/>
          <w:sz w:val="24"/>
          <w:szCs w:val="24"/>
          <w:lang w:val="sr-Latn-RS"/>
        </w:rPr>
      </w:pPr>
      <w:r w:rsidRPr="006155A8">
        <w:rPr>
          <w:b/>
          <w:sz w:val="24"/>
          <w:szCs w:val="24"/>
          <w:lang w:val="sr-Latn-RS"/>
        </w:rPr>
        <w:lastRenderedPageBreak/>
        <w:t xml:space="preserve">Comment </w:t>
      </w:r>
      <w:r w:rsidR="0075189E">
        <w:rPr>
          <w:b/>
          <w:sz w:val="24"/>
          <w:szCs w:val="24"/>
          <w:lang w:val="sr-Latn-RS"/>
        </w:rPr>
        <w:t>5</w:t>
      </w:r>
      <w:r w:rsidRPr="006155A8">
        <w:rPr>
          <w:b/>
          <w:sz w:val="24"/>
          <w:szCs w:val="24"/>
          <w:lang w:val="sr-Latn-RS"/>
        </w:rPr>
        <w:t xml:space="preserve">: In Suplementary file, Part Species description, Page 3 Line 7: </w:t>
      </w:r>
      <w:r w:rsidR="005C45E7">
        <w:rPr>
          <w:b/>
          <w:sz w:val="24"/>
          <w:szCs w:val="24"/>
        </w:rPr>
        <w:t>How old w</w:t>
      </w:r>
      <w:r w:rsidR="005C45E7">
        <w:rPr>
          <w:b/>
          <w:sz w:val="24"/>
          <w:szCs w:val="24"/>
          <w:lang w:val="sr-Latn-RS"/>
        </w:rPr>
        <w:t>ere</w:t>
      </w:r>
      <w:r w:rsidRPr="006155A8">
        <w:rPr>
          <w:b/>
          <w:sz w:val="24"/>
          <w:szCs w:val="24"/>
        </w:rPr>
        <w:t xml:space="preserve"> analyzed trees, and do you take samples of leaves and bark from one tree or from few, and </w:t>
      </w:r>
      <w:r w:rsidR="000C0864">
        <w:rPr>
          <w:b/>
          <w:sz w:val="24"/>
          <w:szCs w:val="24"/>
          <w:lang w:val="sr-Latn-RS"/>
        </w:rPr>
        <w:t>are</w:t>
      </w:r>
      <w:r w:rsidR="000C0864">
        <w:rPr>
          <w:b/>
          <w:sz w:val="24"/>
          <w:szCs w:val="24"/>
        </w:rPr>
        <w:t xml:space="preserve"> birch trees</w:t>
      </w:r>
      <w:r w:rsidRPr="006155A8">
        <w:rPr>
          <w:b/>
          <w:sz w:val="24"/>
          <w:szCs w:val="24"/>
        </w:rPr>
        <w:t xml:space="preserve"> in differe</w:t>
      </w:r>
      <w:r w:rsidR="005E128F">
        <w:rPr>
          <w:b/>
          <w:sz w:val="24"/>
          <w:szCs w:val="24"/>
          <w:lang w:val="sr-Latn-RS"/>
        </w:rPr>
        <w:t>nt</w:t>
      </w:r>
      <w:r w:rsidRPr="006155A8">
        <w:rPr>
          <w:b/>
          <w:sz w:val="24"/>
          <w:szCs w:val="24"/>
        </w:rPr>
        <w:t xml:space="preserve"> part of park or in one group?</w:t>
      </w:r>
    </w:p>
    <w:p w:rsidR="000C0864" w:rsidRDefault="000C0864" w:rsidP="001C6F34">
      <w:pPr>
        <w:pStyle w:val="CommentText"/>
        <w:jc w:val="both"/>
        <w:rPr>
          <w:b/>
          <w:sz w:val="24"/>
          <w:szCs w:val="24"/>
          <w:lang w:val="sr-Latn-RS"/>
        </w:rPr>
      </w:pPr>
      <w:r w:rsidRPr="006155A8">
        <w:rPr>
          <w:b/>
          <w:sz w:val="24"/>
          <w:szCs w:val="24"/>
          <w:lang w:val="sr-Latn-RS"/>
        </w:rPr>
        <w:t xml:space="preserve">Comment </w:t>
      </w:r>
      <w:r w:rsidR="0075189E">
        <w:rPr>
          <w:b/>
          <w:sz w:val="24"/>
          <w:szCs w:val="24"/>
          <w:lang w:val="sr-Latn-RS"/>
        </w:rPr>
        <w:t>6</w:t>
      </w:r>
      <w:r w:rsidRPr="006155A8">
        <w:rPr>
          <w:b/>
          <w:sz w:val="24"/>
          <w:szCs w:val="24"/>
          <w:lang w:val="sr-Latn-RS"/>
        </w:rPr>
        <w:t xml:space="preserve">: In Suplementary file, Part Sampling, Page 3 Line 18: </w:t>
      </w:r>
      <w:r w:rsidRPr="006155A8">
        <w:rPr>
          <w:b/>
          <w:sz w:val="24"/>
          <w:szCs w:val="24"/>
        </w:rPr>
        <w:t>How many samples then you had? Do you mean 5 composite and 5 trees or?</w:t>
      </w:r>
    </w:p>
    <w:p w:rsidR="000C0864" w:rsidRDefault="000C0864" w:rsidP="001C6F34">
      <w:pPr>
        <w:pStyle w:val="CommentText"/>
        <w:jc w:val="both"/>
        <w:rPr>
          <w:b/>
          <w:sz w:val="24"/>
          <w:szCs w:val="24"/>
          <w:lang w:val="sr-Latn-RS"/>
        </w:rPr>
      </w:pPr>
    </w:p>
    <w:p w:rsidR="000C0864" w:rsidRDefault="000C0864" w:rsidP="001C6F34">
      <w:pPr>
        <w:tabs>
          <w:tab w:val="left" w:pos="284"/>
        </w:tabs>
        <w:autoSpaceDE w:val="0"/>
        <w:autoSpaceDN w:val="0"/>
        <w:adjustRightInd w:val="0"/>
        <w:jc w:val="both"/>
      </w:pPr>
      <w:r w:rsidRPr="000C0864">
        <w:rPr>
          <w:lang w:val="sr-Latn-RS"/>
        </w:rPr>
        <w:t xml:space="preserve">In the revised version authors linked Comment </w:t>
      </w:r>
      <w:r w:rsidR="0075189E">
        <w:rPr>
          <w:lang w:val="sr-Latn-RS"/>
        </w:rPr>
        <w:t>5</w:t>
      </w:r>
      <w:r w:rsidRPr="000C0864">
        <w:rPr>
          <w:lang w:val="sr-Latn-RS"/>
        </w:rPr>
        <w:t xml:space="preserve"> and Comment </w:t>
      </w:r>
      <w:r w:rsidR="0075189E">
        <w:rPr>
          <w:lang w:val="sr-Latn-RS"/>
        </w:rPr>
        <w:t>6</w:t>
      </w:r>
      <w:r w:rsidRPr="000C0864">
        <w:rPr>
          <w:lang w:val="sr-Latn-RS"/>
        </w:rPr>
        <w:t xml:space="preserve"> and </w:t>
      </w:r>
      <w:r w:rsidR="001B5883" w:rsidRPr="000C0864">
        <w:rPr>
          <w:lang w:val="sr-Latn-RS"/>
        </w:rPr>
        <w:t>provided explanation related to suggestion of reviewer</w:t>
      </w:r>
      <w:r w:rsidR="00624238">
        <w:rPr>
          <w:lang w:val="sr-Latn-RS"/>
        </w:rPr>
        <w:t>.</w:t>
      </w:r>
      <w:r w:rsidR="00CB6CE9">
        <w:rPr>
          <w:lang w:val="sr-Latn-RS"/>
        </w:rPr>
        <w:t xml:space="preserve"> The part sampling </w:t>
      </w:r>
      <w:r>
        <w:t xml:space="preserve">has been </w:t>
      </w:r>
      <w:r w:rsidR="00624238" w:rsidRPr="00736CAE">
        <w:t>rewritten</w:t>
      </w:r>
      <w:r w:rsidR="00CB6CE9">
        <w:t xml:space="preserve"> </w:t>
      </w:r>
      <w:r w:rsidR="00624238">
        <w:t xml:space="preserve">as </w:t>
      </w:r>
      <w:r>
        <w:t>“</w:t>
      </w:r>
      <w:r w:rsidRPr="00517576">
        <w:t>The research was carried out at three monthly intervals (June, August, October) during the year 2012. It should be mentioned that it was the warmest and the least rainy year (in relation to the 1981-2010 reference period), which surpassed the number of tropical days and nights since the beginning of their measurement in Serbia.</w:t>
      </w:r>
      <w:r>
        <w:rPr>
          <w:vertAlign w:val="superscript"/>
        </w:rPr>
        <w:t>4</w:t>
      </w:r>
      <w:r w:rsidRPr="00517576">
        <w:rPr>
          <w:vertAlign w:val="superscript"/>
        </w:rPr>
        <w:t xml:space="preserve"> </w:t>
      </w:r>
    </w:p>
    <w:p w:rsidR="000C0864" w:rsidRDefault="000C0864" w:rsidP="001C6F34">
      <w:pPr>
        <w:tabs>
          <w:tab w:val="left" w:pos="284"/>
        </w:tabs>
        <w:autoSpaceDE w:val="0"/>
        <w:autoSpaceDN w:val="0"/>
        <w:adjustRightInd w:val="0"/>
        <w:jc w:val="both"/>
      </w:pPr>
      <w:r>
        <w:rPr>
          <w:color w:val="0000CC"/>
        </w:rPr>
        <w:tab/>
      </w:r>
      <w:r w:rsidRPr="000C0864">
        <w:t xml:space="preserve">Determination of heavy metal content and biochemical analyses were conducted on the leaves and bark of </w:t>
      </w:r>
      <w:r w:rsidRPr="000C0864">
        <w:rPr>
          <w:i/>
        </w:rPr>
        <w:t>B. pendula</w:t>
      </w:r>
      <w:r w:rsidRPr="000C0864">
        <w:rPr>
          <w:b/>
        </w:rPr>
        <w:t xml:space="preserve"> </w:t>
      </w:r>
      <w:r w:rsidRPr="000C0864">
        <w:t xml:space="preserve">collected from three to five randomly chosen trees at each sampling site. </w:t>
      </w:r>
      <w:r w:rsidRPr="000C0864">
        <w:rPr>
          <w:lang w:val="sr-Latn-RS"/>
        </w:rPr>
        <w:t xml:space="preserve">Trees were </w:t>
      </w:r>
      <w:r w:rsidRPr="000C0864">
        <w:t>20–30-years old</w:t>
      </w:r>
      <w:r w:rsidRPr="000C0864">
        <w:rPr>
          <w:lang w:val="sr-Latn-RS"/>
        </w:rPr>
        <w:t xml:space="preserve">. </w:t>
      </w:r>
      <w:r w:rsidRPr="000C0864">
        <w:t>Leaves were taken uniformly from the lower foliage and from different quarters of the tree crowns with stainless-steel scissors using polyethylene gloves, with an initial quantity of about 30 g of each sample. Flakes of the bark layer of about 4-5 mm thickness and maximum dimensions about 1×3 cm</w:t>
      </w:r>
      <w:r w:rsidRPr="000C0864">
        <w:rPr>
          <w:vertAlign w:val="superscript"/>
        </w:rPr>
        <w:t>2</w:t>
      </w:r>
      <w:r w:rsidRPr="000C0864">
        <w:t xml:space="preserve"> were carefully cut with a stainless-steel knife at 1.2-1.5 m above ground level (in all directions around a tree). Composite topsoil samples at 0-10 cm of depth were taken at 5 points around each tree using a stainless-steel shovel. Foreign objects and stones were removed by hand, and samples were packed in clean plastic bags.</w:t>
      </w:r>
    </w:p>
    <w:p w:rsidR="000C0864" w:rsidRPr="000C0864" w:rsidRDefault="000C0864" w:rsidP="001C6F34">
      <w:pPr>
        <w:pStyle w:val="CommentText"/>
        <w:jc w:val="both"/>
        <w:rPr>
          <w:b/>
          <w:sz w:val="24"/>
          <w:szCs w:val="24"/>
          <w:lang w:val="sr-Latn-RS"/>
        </w:rPr>
      </w:pPr>
    </w:p>
    <w:p w:rsidR="00075162" w:rsidRPr="005971F6" w:rsidRDefault="00075162" w:rsidP="001C6F34">
      <w:pPr>
        <w:pStyle w:val="PlainText"/>
        <w:jc w:val="both"/>
        <w:rPr>
          <w:rFonts w:ascii="Times New Roman" w:hAnsi="Times New Roman" w:cs="Times New Roman"/>
          <w:b/>
          <w:sz w:val="24"/>
          <w:szCs w:val="24"/>
          <w:lang w:val="en-GB"/>
        </w:rPr>
      </w:pPr>
      <w:r w:rsidRPr="005971F6">
        <w:rPr>
          <w:rFonts w:ascii="Times New Roman" w:hAnsi="Times New Roman" w:cs="Times New Roman"/>
          <w:b/>
          <w:sz w:val="24"/>
          <w:szCs w:val="24"/>
          <w:lang w:val="en-GB"/>
        </w:rPr>
        <w:t>In the revised version, authors have corrected the order of some references and other mistakes that will be provided in following order:</w:t>
      </w:r>
    </w:p>
    <w:p w:rsidR="005971F6" w:rsidRDefault="005971F6" w:rsidP="001C6F34">
      <w:pPr>
        <w:pStyle w:val="PlainText"/>
        <w:jc w:val="both"/>
        <w:rPr>
          <w:rFonts w:ascii="Times New Roman" w:hAnsi="Times New Roman" w:cs="Times New Roman"/>
          <w:sz w:val="24"/>
          <w:szCs w:val="24"/>
          <w:lang w:val="en-GB"/>
        </w:rPr>
      </w:pPr>
      <w:r w:rsidRPr="005971F6">
        <w:rPr>
          <w:rFonts w:ascii="Times New Roman" w:hAnsi="Times New Roman" w:cs="Times New Roman"/>
          <w:sz w:val="24"/>
          <w:szCs w:val="24"/>
          <w:lang w:val="en-GB"/>
        </w:rPr>
        <w:t xml:space="preserve">In part Results and Discussion, </w:t>
      </w:r>
    </w:p>
    <w:p w:rsidR="005971F6" w:rsidRDefault="005971F6" w:rsidP="001C6F34">
      <w:pPr>
        <w:pStyle w:val="PlainText"/>
        <w:jc w:val="both"/>
        <w:rPr>
          <w:rFonts w:ascii="Times New Roman" w:hAnsi="Times New Roman" w:cs="Times New Roman"/>
          <w:sz w:val="24"/>
          <w:szCs w:val="24"/>
          <w:lang w:val="en-GB"/>
        </w:rPr>
      </w:pPr>
      <w:r w:rsidRPr="005971F6">
        <w:rPr>
          <w:rFonts w:ascii="Times New Roman" w:hAnsi="Times New Roman" w:cs="Times New Roman"/>
          <w:sz w:val="24"/>
          <w:szCs w:val="24"/>
          <w:lang w:val="en-GB"/>
        </w:rPr>
        <w:t xml:space="preserve">Page 14.  </w:t>
      </w:r>
    </w:p>
    <w:p w:rsidR="00075162" w:rsidRDefault="00075162" w:rsidP="001C6F34">
      <w:pPr>
        <w:pStyle w:val="PlainText"/>
        <w:jc w:val="both"/>
        <w:rPr>
          <w:rFonts w:ascii="Times New Roman" w:hAnsi="Times New Roman" w:cs="Times New Roman"/>
          <w:sz w:val="24"/>
          <w:szCs w:val="24"/>
          <w:lang w:val="en-GB"/>
        </w:rPr>
      </w:pPr>
      <w:r w:rsidRPr="005971F6">
        <w:rPr>
          <w:rFonts w:ascii="Times New Roman" w:hAnsi="Times New Roman" w:cs="Times New Roman"/>
          <w:sz w:val="24"/>
          <w:szCs w:val="24"/>
          <w:lang w:val="en-GB"/>
        </w:rPr>
        <w:t>Line</w:t>
      </w:r>
      <w:r w:rsidR="005971F6" w:rsidRPr="005971F6">
        <w:rPr>
          <w:rFonts w:ascii="Times New Roman" w:hAnsi="Times New Roman" w:cs="Times New Roman"/>
          <w:sz w:val="24"/>
          <w:szCs w:val="24"/>
          <w:lang w:val="en-GB"/>
        </w:rPr>
        <w:t xml:space="preserve"> 15</w:t>
      </w:r>
      <w:r w:rsidRPr="005971F6">
        <w:rPr>
          <w:rFonts w:ascii="Times New Roman" w:hAnsi="Times New Roman" w:cs="Times New Roman"/>
          <w:sz w:val="24"/>
          <w:szCs w:val="24"/>
          <w:lang w:val="en-GB"/>
        </w:rPr>
        <w:t xml:space="preserve"> </w:t>
      </w:r>
      <w:r w:rsidR="005971F6">
        <w:rPr>
          <w:rFonts w:ascii="Times New Roman" w:hAnsi="Times New Roman" w:cs="Times New Roman"/>
          <w:sz w:val="24"/>
          <w:szCs w:val="24"/>
          <w:lang w:val="en-GB"/>
        </w:rPr>
        <w:t>The reference number in superscript has been corrected, instead of “50-52”, “49-51” has been added</w:t>
      </w:r>
    </w:p>
    <w:p w:rsidR="009358EB" w:rsidRDefault="009358EB" w:rsidP="001C6F34">
      <w:pPr>
        <w:pStyle w:val="PlainText"/>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Line 16 The reference number in superscript has been corrected, instead of </w:t>
      </w:r>
      <w:r w:rsidR="00B46A2C">
        <w:rPr>
          <w:rFonts w:ascii="Times New Roman" w:hAnsi="Times New Roman" w:cs="Times New Roman"/>
          <w:sz w:val="24"/>
          <w:szCs w:val="24"/>
          <w:lang w:val="en-GB"/>
        </w:rPr>
        <w:t>“53</w:t>
      </w:r>
      <w:r>
        <w:rPr>
          <w:rFonts w:ascii="Times New Roman" w:hAnsi="Times New Roman" w:cs="Times New Roman"/>
          <w:sz w:val="24"/>
          <w:szCs w:val="24"/>
          <w:lang w:val="en-GB"/>
        </w:rPr>
        <w:t xml:space="preserve">”, </w:t>
      </w:r>
      <w:r w:rsidR="00B46A2C">
        <w:rPr>
          <w:rFonts w:ascii="Times New Roman" w:hAnsi="Times New Roman" w:cs="Times New Roman"/>
          <w:sz w:val="24"/>
          <w:szCs w:val="24"/>
          <w:lang w:val="en-GB"/>
        </w:rPr>
        <w:t>“52</w:t>
      </w:r>
      <w:r>
        <w:rPr>
          <w:rFonts w:ascii="Times New Roman" w:hAnsi="Times New Roman" w:cs="Times New Roman"/>
          <w:sz w:val="24"/>
          <w:szCs w:val="24"/>
          <w:lang w:val="en-GB"/>
        </w:rPr>
        <w:t>” has been added</w:t>
      </w:r>
    </w:p>
    <w:p w:rsidR="00B46A2C" w:rsidRDefault="00B46A2C" w:rsidP="001C6F34">
      <w:pPr>
        <w:pStyle w:val="PlainText"/>
        <w:jc w:val="both"/>
        <w:rPr>
          <w:rFonts w:ascii="Times New Roman" w:hAnsi="Times New Roman" w:cs="Times New Roman"/>
          <w:sz w:val="24"/>
          <w:szCs w:val="24"/>
          <w:lang w:val="en-GB"/>
        </w:rPr>
      </w:pPr>
      <w:r>
        <w:rPr>
          <w:rFonts w:ascii="Times New Roman" w:hAnsi="Times New Roman" w:cs="Times New Roman"/>
          <w:sz w:val="24"/>
          <w:szCs w:val="24"/>
          <w:lang w:val="en-GB"/>
        </w:rPr>
        <w:t>Line 18 The reference number in superscript has been corrected, instead of “49, 53,54”, “52-54” has been added</w:t>
      </w:r>
    </w:p>
    <w:p w:rsidR="00B46A2C" w:rsidRDefault="00B46A2C" w:rsidP="001C6F34">
      <w:pPr>
        <w:pStyle w:val="PlainText"/>
        <w:jc w:val="both"/>
        <w:rPr>
          <w:rFonts w:ascii="Times New Roman" w:hAnsi="Times New Roman" w:cs="Times New Roman"/>
          <w:sz w:val="24"/>
          <w:szCs w:val="24"/>
          <w:lang w:val="en-GB"/>
        </w:rPr>
      </w:pPr>
      <w:r>
        <w:rPr>
          <w:rFonts w:ascii="Times New Roman" w:hAnsi="Times New Roman" w:cs="Times New Roman"/>
          <w:sz w:val="24"/>
          <w:szCs w:val="24"/>
          <w:lang w:val="en-GB"/>
        </w:rPr>
        <w:t>Line 31 The reference number in superscript has been corrected, instead of “50”, “49” has been added</w:t>
      </w:r>
    </w:p>
    <w:p w:rsidR="00B46A2C" w:rsidRDefault="00B46A2C" w:rsidP="001C6F34">
      <w:pPr>
        <w:pStyle w:val="PlainText"/>
        <w:jc w:val="both"/>
        <w:rPr>
          <w:rFonts w:ascii="Times New Roman" w:hAnsi="Times New Roman" w:cs="Times New Roman"/>
          <w:sz w:val="24"/>
          <w:szCs w:val="24"/>
          <w:lang w:val="en-GB"/>
        </w:rPr>
      </w:pPr>
      <w:r w:rsidRPr="005971F6">
        <w:rPr>
          <w:rFonts w:ascii="Times New Roman" w:hAnsi="Times New Roman" w:cs="Times New Roman"/>
          <w:sz w:val="24"/>
          <w:szCs w:val="24"/>
          <w:lang w:val="en-GB"/>
        </w:rPr>
        <w:t>Page 1</w:t>
      </w:r>
      <w:r>
        <w:rPr>
          <w:rFonts w:ascii="Times New Roman" w:hAnsi="Times New Roman" w:cs="Times New Roman"/>
          <w:sz w:val="24"/>
          <w:szCs w:val="24"/>
          <w:lang w:val="en-GB"/>
        </w:rPr>
        <w:t>5</w:t>
      </w:r>
      <w:r w:rsidRPr="005971F6">
        <w:rPr>
          <w:rFonts w:ascii="Times New Roman" w:hAnsi="Times New Roman" w:cs="Times New Roman"/>
          <w:sz w:val="24"/>
          <w:szCs w:val="24"/>
          <w:lang w:val="en-GB"/>
        </w:rPr>
        <w:t xml:space="preserve">.  </w:t>
      </w:r>
    </w:p>
    <w:p w:rsidR="00B46A2C" w:rsidRDefault="00B46A2C" w:rsidP="001C6F34">
      <w:pPr>
        <w:pStyle w:val="PlainText"/>
        <w:jc w:val="both"/>
        <w:rPr>
          <w:rFonts w:ascii="Times New Roman" w:hAnsi="Times New Roman" w:cs="Times New Roman"/>
          <w:sz w:val="24"/>
          <w:szCs w:val="24"/>
          <w:lang w:val="en-GB"/>
        </w:rPr>
      </w:pPr>
      <w:r>
        <w:rPr>
          <w:rFonts w:ascii="Times New Roman" w:hAnsi="Times New Roman" w:cs="Times New Roman"/>
          <w:sz w:val="24"/>
          <w:szCs w:val="24"/>
          <w:lang w:val="en-GB"/>
        </w:rPr>
        <w:t>Line 3 The reference number in superscript has been corrected, instead of “53”, “52” has been added</w:t>
      </w:r>
    </w:p>
    <w:p w:rsidR="00E44F61" w:rsidRDefault="00E44F61" w:rsidP="001C6F34">
      <w:pPr>
        <w:pStyle w:val="PlainText"/>
        <w:jc w:val="both"/>
        <w:rPr>
          <w:rFonts w:ascii="Times New Roman" w:hAnsi="Times New Roman" w:cs="Times New Roman"/>
          <w:sz w:val="24"/>
          <w:szCs w:val="24"/>
          <w:lang w:val="en-GB"/>
        </w:rPr>
      </w:pPr>
      <w:r>
        <w:rPr>
          <w:rFonts w:ascii="Times New Roman" w:hAnsi="Times New Roman" w:cs="Times New Roman"/>
          <w:sz w:val="24"/>
          <w:szCs w:val="24"/>
          <w:lang w:val="en-GB"/>
        </w:rPr>
        <w:t>In part Conclusion,</w:t>
      </w:r>
    </w:p>
    <w:p w:rsidR="00E44F61" w:rsidRDefault="00E44F61" w:rsidP="001C6F34">
      <w:pPr>
        <w:pStyle w:val="PlainText"/>
        <w:jc w:val="both"/>
        <w:rPr>
          <w:rFonts w:ascii="Times New Roman" w:hAnsi="Times New Roman" w:cs="Times New Roman"/>
          <w:sz w:val="24"/>
          <w:szCs w:val="24"/>
          <w:lang w:val="en-GB"/>
        </w:rPr>
      </w:pPr>
      <w:r>
        <w:rPr>
          <w:rFonts w:ascii="Times New Roman" w:hAnsi="Times New Roman" w:cs="Times New Roman"/>
          <w:sz w:val="24"/>
          <w:szCs w:val="24"/>
          <w:lang w:val="en-GB"/>
        </w:rPr>
        <w:t>Page 16.</w:t>
      </w:r>
    </w:p>
    <w:p w:rsidR="00E44F61" w:rsidRDefault="00E44F61" w:rsidP="001C6F34">
      <w:pPr>
        <w:pStyle w:val="PlainText"/>
        <w:jc w:val="both"/>
        <w:rPr>
          <w:rFonts w:ascii="Times New Roman" w:hAnsi="Times New Roman" w:cs="Times New Roman"/>
          <w:sz w:val="24"/>
          <w:szCs w:val="24"/>
          <w:lang w:val="sr-Latn-RS"/>
        </w:rPr>
      </w:pPr>
      <w:r>
        <w:rPr>
          <w:rFonts w:ascii="Times New Roman" w:hAnsi="Times New Roman" w:cs="Times New Roman"/>
          <w:sz w:val="24"/>
          <w:szCs w:val="24"/>
          <w:lang w:val="en-GB"/>
        </w:rPr>
        <w:t>Line 2</w:t>
      </w:r>
      <w:r w:rsidR="009D20B7">
        <w:rPr>
          <w:rFonts w:ascii="Times New Roman" w:hAnsi="Times New Roman" w:cs="Times New Roman"/>
          <w:sz w:val="24"/>
          <w:szCs w:val="24"/>
          <w:lang w:val="sr-Cyrl-RS"/>
        </w:rPr>
        <w:t xml:space="preserve"> </w:t>
      </w:r>
      <w:r w:rsidR="009D20B7">
        <w:rPr>
          <w:rFonts w:ascii="Times New Roman" w:hAnsi="Times New Roman" w:cs="Times New Roman"/>
          <w:sz w:val="24"/>
          <w:szCs w:val="24"/>
          <w:lang w:val="sr-Latn-RS"/>
        </w:rPr>
        <w:t>The species name has been corrected, instead of „Betula pendula“, „</w:t>
      </w:r>
      <w:r w:rsidR="009D20B7" w:rsidRPr="009D20B7">
        <w:rPr>
          <w:rFonts w:ascii="Times New Roman" w:hAnsi="Times New Roman" w:cs="Times New Roman"/>
          <w:i/>
          <w:sz w:val="24"/>
          <w:szCs w:val="24"/>
          <w:lang w:val="sr-Latn-RS"/>
        </w:rPr>
        <w:t>Betula pendula</w:t>
      </w:r>
      <w:r w:rsidR="009D20B7">
        <w:rPr>
          <w:rFonts w:ascii="Times New Roman" w:hAnsi="Times New Roman" w:cs="Times New Roman"/>
          <w:sz w:val="24"/>
          <w:szCs w:val="24"/>
          <w:lang w:val="sr-Latn-RS"/>
        </w:rPr>
        <w:t xml:space="preserve">“ has been added </w:t>
      </w:r>
    </w:p>
    <w:p w:rsidR="009D20B7" w:rsidRDefault="009D20B7" w:rsidP="001C6F34">
      <w:pPr>
        <w:pStyle w:val="PlainText"/>
        <w:jc w:val="both"/>
        <w:rPr>
          <w:rFonts w:ascii="Times New Roman" w:hAnsi="Times New Roman" w:cs="Times New Roman"/>
          <w:sz w:val="24"/>
          <w:szCs w:val="24"/>
          <w:lang w:val="en-GB"/>
        </w:rPr>
      </w:pPr>
      <w:r>
        <w:rPr>
          <w:rFonts w:ascii="Times New Roman" w:hAnsi="Times New Roman" w:cs="Times New Roman"/>
          <w:sz w:val="24"/>
          <w:szCs w:val="24"/>
          <w:lang w:val="en-GB"/>
        </w:rPr>
        <w:t>In part References,</w:t>
      </w:r>
    </w:p>
    <w:p w:rsidR="009D20B7" w:rsidRDefault="009D20B7" w:rsidP="001C6F34">
      <w:pPr>
        <w:pStyle w:val="PlainText"/>
        <w:jc w:val="both"/>
        <w:rPr>
          <w:rFonts w:ascii="Times New Roman" w:hAnsi="Times New Roman" w:cs="Times New Roman"/>
          <w:sz w:val="24"/>
          <w:szCs w:val="24"/>
          <w:lang w:val="en-GB"/>
        </w:rPr>
      </w:pPr>
      <w:r>
        <w:rPr>
          <w:rFonts w:ascii="Times New Roman" w:hAnsi="Times New Roman" w:cs="Times New Roman"/>
          <w:sz w:val="24"/>
          <w:szCs w:val="24"/>
          <w:lang w:val="en-GB"/>
        </w:rPr>
        <w:t>Page 20.</w:t>
      </w:r>
    </w:p>
    <w:p w:rsidR="009D20B7" w:rsidRDefault="009D20B7" w:rsidP="001C6F34">
      <w:pPr>
        <w:pStyle w:val="PlainText"/>
        <w:jc w:val="both"/>
        <w:rPr>
          <w:rFonts w:ascii="Times New Roman" w:hAnsi="Times New Roman" w:cs="Times New Roman"/>
          <w:sz w:val="24"/>
          <w:szCs w:val="24"/>
          <w:lang w:val="en-GB"/>
        </w:rPr>
      </w:pPr>
      <w:r>
        <w:rPr>
          <w:rFonts w:ascii="Times New Roman" w:hAnsi="Times New Roman" w:cs="Times New Roman"/>
          <w:sz w:val="24"/>
          <w:szCs w:val="24"/>
          <w:lang w:val="en-GB"/>
        </w:rPr>
        <w:t>Line 22</w:t>
      </w:r>
      <w:r w:rsidR="00D2752A">
        <w:rPr>
          <w:rFonts w:ascii="Times New Roman" w:hAnsi="Times New Roman" w:cs="Times New Roman"/>
          <w:sz w:val="24"/>
          <w:szCs w:val="24"/>
          <w:lang w:val="en-GB"/>
        </w:rPr>
        <w:t xml:space="preserve"> Reference “49. </w:t>
      </w:r>
      <w:r w:rsidR="00D2752A" w:rsidRPr="00D2752A">
        <w:rPr>
          <w:rFonts w:ascii="Times New Roman" w:hAnsi="Times New Roman"/>
          <w:sz w:val="24"/>
          <w:szCs w:val="24"/>
        </w:rPr>
        <w:t xml:space="preserve">F. Nabeela, W. Murad, I. Khan, I. A. Mian, H. Rehman, M. Adnan, A. Azizullah, </w:t>
      </w:r>
      <w:r w:rsidR="00D2752A" w:rsidRPr="00D2752A">
        <w:rPr>
          <w:rFonts w:ascii="Times New Roman" w:hAnsi="Times New Roman"/>
          <w:i/>
          <w:sz w:val="24"/>
          <w:szCs w:val="24"/>
        </w:rPr>
        <w:t>Plant Physiol. Biochem.</w:t>
      </w:r>
      <w:r w:rsidR="00D2752A" w:rsidRPr="00D2752A">
        <w:rPr>
          <w:rFonts w:ascii="Times New Roman" w:hAnsi="Times New Roman"/>
          <w:sz w:val="24"/>
          <w:szCs w:val="24"/>
        </w:rPr>
        <w:t xml:space="preserve"> </w:t>
      </w:r>
      <w:r w:rsidR="00D2752A" w:rsidRPr="00D2752A">
        <w:rPr>
          <w:rFonts w:ascii="Times New Roman" w:hAnsi="Times New Roman"/>
          <w:b/>
          <w:sz w:val="24"/>
          <w:szCs w:val="24"/>
        </w:rPr>
        <w:t>95</w:t>
      </w:r>
      <w:r w:rsidR="00D2752A" w:rsidRPr="00D2752A">
        <w:rPr>
          <w:rFonts w:ascii="Times New Roman" w:hAnsi="Times New Roman"/>
          <w:sz w:val="24"/>
          <w:szCs w:val="24"/>
        </w:rPr>
        <w:t xml:space="preserve"> (2015) 15</w:t>
      </w:r>
      <w:r w:rsidR="00D2752A">
        <w:t>”</w:t>
      </w:r>
      <w:r w:rsidR="00D2752A">
        <w:rPr>
          <w:lang w:val="en-GB"/>
        </w:rPr>
        <w:t xml:space="preserve"> </w:t>
      </w:r>
      <w:r>
        <w:rPr>
          <w:rFonts w:ascii="Times New Roman" w:hAnsi="Times New Roman" w:cs="Times New Roman"/>
          <w:sz w:val="24"/>
          <w:szCs w:val="24"/>
          <w:lang w:val="en-GB"/>
        </w:rPr>
        <w:t>has been deleted</w:t>
      </w:r>
    </w:p>
    <w:p w:rsidR="009D20B7" w:rsidRDefault="009D20B7" w:rsidP="001C6F34">
      <w:pPr>
        <w:tabs>
          <w:tab w:val="left" w:pos="284"/>
        </w:tabs>
        <w:autoSpaceDE w:val="0"/>
        <w:autoSpaceDN w:val="0"/>
        <w:adjustRightInd w:val="0"/>
        <w:jc w:val="both"/>
        <w:rPr>
          <w:lang w:val="en-GB"/>
        </w:rPr>
      </w:pPr>
      <w:r w:rsidRPr="009E24C7">
        <w:rPr>
          <w:lang w:val="en-GB"/>
        </w:rPr>
        <w:lastRenderedPageBreak/>
        <w:t xml:space="preserve">Line </w:t>
      </w:r>
      <w:r w:rsidR="00E44DC4">
        <w:rPr>
          <w:lang w:val="en-GB"/>
        </w:rPr>
        <w:t>2</w:t>
      </w:r>
      <w:r w:rsidRPr="009E24C7">
        <w:rPr>
          <w:lang w:val="en-GB"/>
        </w:rPr>
        <w:t>4 Reference order has been changed, instead of “50</w:t>
      </w:r>
      <w:r w:rsidR="009E24C7" w:rsidRPr="009E24C7">
        <w:rPr>
          <w:lang w:val="en-GB"/>
        </w:rPr>
        <w:t xml:space="preserve"> </w:t>
      </w:r>
      <w:r w:rsidR="009E24C7" w:rsidRPr="009E24C7">
        <w:t xml:space="preserve">A. Fargašova, </w:t>
      </w:r>
      <w:r w:rsidR="009E24C7" w:rsidRPr="009E24C7">
        <w:rPr>
          <w:i/>
        </w:rPr>
        <w:t>Biol. Plantarum</w:t>
      </w:r>
      <w:r w:rsidR="009E24C7" w:rsidRPr="009E24C7">
        <w:t>, 44 (2001) 471</w:t>
      </w:r>
      <w:r w:rsidRPr="009E24C7">
        <w:rPr>
          <w:lang w:val="en-GB"/>
        </w:rPr>
        <w:t>”, “49</w:t>
      </w:r>
      <w:r w:rsidR="009E24C7" w:rsidRPr="009E24C7">
        <w:rPr>
          <w:lang w:val="en-GB"/>
        </w:rPr>
        <w:t xml:space="preserve"> </w:t>
      </w:r>
      <w:r w:rsidR="009E24C7" w:rsidRPr="009E24C7">
        <w:t xml:space="preserve">A. Fargašova, </w:t>
      </w:r>
      <w:r w:rsidR="009E24C7" w:rsidRPr="009E24C7">
        <w:rPr>
          <w:i/>
        </w:rPr>
        <w:t>Biol. Plantarum</w:t>
      </w:r>
      <w:r w:rsidR="009E24C7" w:rsidRPr="009E24C7">
        <w:t>, 44 (2001) 471</w:t>
      </w:r>
      <w:r w:rsidRPr="009E24C7">
        <w:rPr>
          <w:lang w:val="en-GB"/>
        </w:rPr>
        <w:t>” has been added</w:t>
      </w:r>
    </w:p>
    <w:p w:rsidR="009E24C7" w:rsidRDefault="009E24C7" w:rsidP="001C6F34">
      <w:pPr>
        <w:tabs>
          <w:tab w:val="left" w:pos="284"/>
        </w:tabs>
        <w:autoSpaceDE w:val="0"/>
        <w:autoSpaceDN w:val="0"/>
        <w:adjustRightInd w:val="0"/>
        <w:jc w:val="both"/>
      </w:pPr>
      <w:r w:rsidRPr="009E24C7">
        <w:rPr>
          <w:lang w:val="en-GB"/>
        </w:rPr>
        <w:t xml:space="preserve">Line </w:t>
      </w:r>
      <w:r w:rsidR="00E44DC4">
        <w:rPr>
          <w:lang w:val="en-GB"/>
        </w:rPr>
        <w:t>2</w:t>
      </w:r>
      <w:r w:rsidRPr="009E24C7">
        <w:rPr>
          <w:lang w:val="en-GB"/>
        </w:rPr>
        <w:t>5 Reference order has been changed, instead of “51</w:t>
      </w:r>
      <w:r w:rsidR="001C5BDB">
        <w:rPr>
          <w:lang w:val="en-GB"/>
        </w:rPr>
        <w:t>.</w:t>
      </w:r>
      <w:r w:rsidRPr="009E24C7">
        <w:rPr>
          <w:lang w:val="en-GB"/>
        </w:rPr>
        <w:t xml:space="preserve"> </w:t>
      </w:r>
      <w:r w:rsidRPr="009E24C7">
        <w:t xml:space="preserve">P. C. Joshi, A. Swami, </w:t>
      </w:r>
      <w:r w:rsidRPr="009E24C7">
        <w:rPr>
          <w:i/>
        </w:rPr>
        <w:t>Environmentalist</w:t>
      </w:r>
      <w:r w:rsidRPr="009E24C7">
        <w:t xml:space="preserve">, </w:t>
      </w:r>
      <w:r w:rsidRPr="009E24C7">
        <w:rPr>
          <w:b/>
        </w:rPr>
        <w:t>27</w:t>
      </w:r>
      <w:r w:rsidRPr="009E24C7">
        <w:t xml:space="preserve"> (2007) 365 </w:t>
      </w:r>
      <w:r>
        <w:t>“, “50</w:t>
      </w:r>
      <w:r w:rsidR="001C5BDB">
        <w:t>.</w:t>
      </w:r>
      <w:r>
        <w:t xml:space="preserve"> </w:t>
      </w:r>
      <w:r w:rsidRPr="009E24C7">
        <w:t xml:space="preserve">P. C. Joshi, A. Swami, </w:t>
      </w:r>
      <w:r w:rsidRPr="009E24C7">
        <w:rPr>
          <w:i/>
        </w:rPr>
        <w:t>Environmentalist</w:t>
      </w:r>
      <w:r w:rsidRPr="009E24C7">
        <w:t xml:space="preserve">, </w:t>
      </w:r>
      <w:r w:rsidRPr="009E24C7">
        <w:rPr>
          <w:b/>
        </w:rPr>
        <w:t>27</w:t>
      </w:r>
      <w:r w:rsidRPr="009E24C7">
        <w:t xml:space="preserve"> (2007) 365</w:t>
      </w:r>
      <w:r>
        <w:t>” has been added</w:t>
      </w:r>
    </w:p>
    <w:p w:rsidR="001C5BDB" w:rsidRDefault="009E24C7" w:rsidP="001C6F34">
      <w:pPr>
        <w:tabs>
          <w:tab w:val="left" w:pos="284"/>
        </w:tabs>
        <w:autoSpaceDE w:val="0"/>
        <w:autoSpaceDN w:val="0"/>
        <w:adjustRightInd w:val="0"/>
        <w:jc w:val="both"/>
      </w:pPr>
      <w:r>
        <w:t>Line</w:t>
      </w:r>
      <w:r w:rsidR="001C5BDB">
        <w:t xml:space="preserve"> </w:t>
      </w:r>
      <w:r w:rsidR="00E44DC4">
        <w:t>2</w:t>
      </w:r>
      <w:r w:rsidR="001C5BDB">
        <w:t xml:space="preserve">6 </w:t>
      </w:r>
      <w:r w:rsidRPr="001C5BDB">
        <w:t xml:space="preserve"> </w:t>
      </w:r>
      <w:r w:rsidR="001C5BDB" w:rsidRPr="001C5BDB">
        <w:rPr>
          <w:lang w:val="en-GB"/>
        </w:rPr>
        <w:t xml:space="preserve">Reference order has been changed, instead of “52. </w:t>
      </w:r>
      <w:r w:rsidR="001C5BDB" w:rsidRPr="001C5BDB">
        <w:t xml:space="preserve">S. S. Baek, T. Han, S. K. Ahn, H. Kang, M. R. Cho, S. C. Lee, K. H. Im, </w:t>
      </w:r>
      <w:r w:rsidR="001C5BDB" w:rsidRPr="001C5BDB">
        <w:rPr>
          <w:i/>
        </w:rPr>
        <w:t>Plant Pathol. J.</w:t>
      </w:r>
      <w:r w:rsidR="001C5BDB" w:rsidRPr="001C5BDB">
        <w:t xml:space="preserve"> </w:t>
      </w:r>
      <w:r w:rsidR="001C5BDB" w:rsidRPr="001C5BDB">
        <w:rPr>
          <w:b/>
        </w:rPr>
        <w:t>28</w:t>
      </w:r>
      <w:r w:rsidR="001C5BDB" w:rsidRPr="001C5BDB">
        <w:t xml:space="preserve"> (2012) 446</w:t>
      </w:r>
      <w:r w:rsidR="001C5BDB">
        <w:t>”, “</w:t>
      </w:r>
      <w:r w:rsidR="001C5BDB" w:rsidRPr="001C5BDB">
        <w:t xml:space="preserve"> </w:t>
      </w:r>
      <w:r w:rsidR="001C5BDB">
        <w:t xml:space="preserve">51. </w:t>
      </w:r>
      <w:r w:rsidR="001C5BDB" w:rsidRPr="001C5BDB">
        <w:t xml:space="preserve">S. S. Baek, T. Han, S. K. Ahn, H. Kang, M. R. Cho, S. C. Lee, K. H. Im, </w:t>
      </w:r>
      <w:r w:rsidR="001C5BDB" w:rsidRPr="001C5BDB">
        <w:rPr>
          <w:i/>
        </w:rPr>
        <w:t>Plant Pathol. J.</w:t>
      </w:r>
      <w:r w:rsidR="001C5BDB" w:rsidRPr="001C5BDB">
        <w:t xml:space="preserve"> </w:t>
      </w:r>
      <w:r w:rsidR="001C5BDB" w:rsidRPr="001C5BDB">
        <w:rPr>
          <w:b/>
        </w:rPr>
        <w:t>28</w:t>
      </w:r>
      <w:r w:rsidR="001C5BDB" w:rsidRPr="001C5BDB">
        <w:t xml:space="preserve"> (2012) 446</w:t>
      </w:r>
      <w:r w:rsidR="00CD7E88">
        <w:t>”</w:t>
      </w:r>
      <w:r w:rsidR="001C5BDB" w:rsidRPr="001C5BDB">
        <w:t xml:space="preserve"> </w:t>
      </w:r>
      <w:r w:rsidR="001C5BDB">
        <w:t>has been added</w:t>
      </w:r>
    </w:p>
    <w:p w:rsidR="001C5BDB" w:rsidRDefault="001C5BDB" w:rsidP="001C6F34">
      <w:pPr>
        <w:tabs>
          <w:tab w:val="left" w:pos="284"/>
        </w:tabs>
        <w:autoSpaceDE w:val="0"/>
        <w:autoSpaceDN w:val="0"/>
        <w:adjustRightInd w:val="0"/>
        <w:jc w:val="both"/>
      </w:pPr>
      <w:r>
        <w:t xml:space="preserve">Line </w:t>
      </w:r>
      <w:r w:rsidR="00E44DC4">
        <w:t>28</w:t>
      </w:r>
      <w:r>
        <w:t xml:space="preserve"> </w:t>
      </w:r>
      <w:r w:rsidRPr="001C5BDB">
        <w:rPr>
          <w:lang w:val="en-GB"/>
        </w:rPr>
        <w:t>Reference order has been changed, instead of “53</w:t>
      </w:r>
      <w:r>
        <w:rPr>
          <w:lang w:val="en-GB"/>
        </w:rPr>
        <w:t>.</w:t>
      </w:r>
      <w:r w:rsidRPr="001C5BDB">
        <w:rPr>
          <w:lang w:val="en-GB"/>
        </w:rPr>
        <w:t xml:space="preserve"> </w:t>
      </w:r>
      <w:r w:rsidRPr="001C5BDB">
        <w:t xml:space="preserve">A. Dezhban, A. Shirvan, P. Attaro, M. Delshad, M. Matinizadeh, M. Khoshnevis, </w:t>
      </w:r>
      <w:r w:rsidRPr="001C5BDB">
        <w:rPr>
          <w:i/>
        </w:rPr>
        <w:t xml:space="preserve">J. Forest Res. </w:t>
      </w:r>
      <w:r w:rsidRPr="001C5BDB">
        <w:rPr>
          <w:b/>
        </w:rPr>
        <w:t>6</w:t>
      </w:r>
      <w:r w:rsidRPr="001C5BDB">
        <w:t xml:space="preserve"> (2015) 323</w:t>
      </w:r>
      <w:r>
        <w:t xml:space="preserve">”, “52. </w:t>
      </w:r>
      <w:r w:rsidRPr="001C5BDB">
        <w:t xml:space="preserve">A. Dezhban, A. Shirvan, P. Attaro, M. Delshad, M. Matinizadeh, M. Khoshnevis, </w:t>
      </w:r>
      <w:r w:rsidRPr="001C5BDB">
        <w:rPr>
          <w:i/>
        </w:rPr>
        <w:t xml:space="preserve">J. Forest Res. </w:t>
      </w:r>
      <w:r w:rsidRPr="001C5BDB">
        <w:rPr>
          <w:b/>
        </w:rPr>
        <w:t>6</w:t>
      </w:r>
      <w:r w:rsidRPr="001C5BDB">
        <w:t xml:space="preserve"> (2015) 323”  </w:t>
      </w:r>
      <w:r>
        <w:t>has been added</w:t>
      </w:r>
    </w:p>
    <w:p w:rsidR="00E44DC4" w:rsidRDefault="00E44DC4" w:rsidP="001C6F34">
      <w:pPr>
        <w:tabs>
          <w:tab w:val="left" w:pos="284"/>
        </w:tabs>
        <w:autoSpaceDE w:val="0"/>
        <w:autoSpaceDN w:val="0"/>
        <w:adjustRightInd w:val="0"/>
        <w:jc w:val="both"/>
      </w:pPr>
      <w:r>
        <w:t xml:space="preserve">Line 30 </w:t>
      </w:r>
      <w:r w:rsidRPr="00D2752A">
        <w:rPr>
          <w:lang w:val="en-GB"/>
        </w:rPr>
        <w:t>Reference “53.</w:t>
      </w:r>
      <w:r w:rsidR="00D2752A" w:rsidRPr="00D2752A">
        <w:rPr>
          <w:lang w:val="en-GB"/>
        </w:rPr>
        <w:t xml:space="preserve"> </w:t>
      </w:r>
      <w:r w:rsidR="00D2752A" w:rsidRPr="00D2752A">
        <w:t xml:space="preserve">F. Nabeela, W. Murad, I. Khan, I. A. Mian, H. Rehman, M. Adnan, A. Azizullah, </w:t>
      </w:r>
      <w:r w:rsidR="00D2752A" w:rsidRPr="00D2752A">
        <w:rPr>
          <w:i/>
        </w:rPr>
        <w:t>Plant Physiol. Biochem.</w:t>
      </w:r>
      <w:r w:rsidR="00D2752A" w:rsidRPr="00D2752A">
        <w:t xml:space="preserve"> </w:t>
      </w:r>
      <w:r w:rsidR="00D2752A" w:rsidRPr="00D2752A">
        <w:rPr>
          <w:b/>
        </w:rPr>
        <w:t>95</w:t>
      </w:r>
      <w:r w:rsidR="00D2752A" w:rsidRPr="00D2752A">
        <w:t xml:space="preserve"> (2015) 15</w:t>
      </w:r>
      <w:r w:rsidR="00D2752A">
        <w:t>”</w:t>
      </w:r>
      <w:r>
        <w:rPr>
          <w:lang w:val="en-GB"/>
        </w:rPr>
        <w:t xml:space="preserve"> </w:t>
      </w:r>
      <w:r w:rsidRPr="001C5BDB">
        <w:rPr>
          <w:lang w:val="en-GB"/>
        </w:rPr>
        <w:t xml:space="preserve">has been </w:t>
      </w:r>
      <w:r w:rsidR="00D2752A">
        <w:rPr>
          <w:lang w:val="en-GB"/>
        </w:rPr>
        <w:t>added</w:t>
      </w:r>
    </w:p>
    <w:p w:rsidR="00E44DC4" w:rsidRPr="001C5BDB" w:rsidRDefault="00E44DC4" w:rsidP="001C6F34">
      <w:pPr>
        <w:tabs>
          <w:tab w:val="left" w:pos="284"/>
        </w:tabs>
        <w:autoSpaceDE w:val="0"/>
        <w:autoSpaceDN w:val="0"/>
        <w:adjustRightInd w:val="0"/>
        <w:jc w:val="both"/>
      </w:pPr>
    </w:p>
    <w:p w:rsidR="001C5BDB" w:rsidRPr="001C5BDB" w:rsidRDefault="001C5BDB" w:rsidP="001C6F34">
      <w:pPr>
        <w:tabs>
          <w:tab w:val="left" w:pos="284"/>
        </w:tabs>
        <w:autoSpaceDE w:val="0"/>
        <w:autoSpaceDN w:val="0"/>
        <w:adjustRightInd w:val="0"/>
        <w:jc w:val="both"/>
      </w:pPr>
      <w:bookmarkStart w:id="0" w:name="_GoBack"/>
      <w:bookmarkEnd w:id="0"/>
    </w:p>
    <w:p w:rsidR="001C5BDB" w:rsidRPr="001C5BDB" w:rsidRDefault="001C5BDB" w:rsidP="001C6F34">
      <w:pPr>
        <w:tabs>
          <w:tab w:val="left" w:pos="284"/>
        </w:tabs>
        <w:autoSpaceDE w:val="0"/>
        <w:autoSpaceDN w:val="0"/>
        <w:adjustRightInd w:val="0"/>
        <w:jc w:val="both"/>
      </w:pPr>
    </w:p>
    <w:p w:rsidR="001C5BDB" w:rsidRPr="001C5BDB" w:rsidRDefault="001C5BDB" w:rsidP="001C6F34">
      <w:pPr>
        <w:tabs>
          <w:tab w:val="left" w:pos="284"/>
        </w:tabs>
        <w:autoSpaceDE w:val="0"/>
        <w:autoSpaceDN w:val="0"/>
        <w:adjustRightInd w:val="0"/>
        <w:jc w:val="both"/>
      </w:pPr>
    </w:p>
    <w:p w:rsidR="009E24C7" w:rsidRPr="009E24C7" w:rsidRDefault="009E24C7" w:rsidP="001C6F34">
      <w:pPr>
        <w:tabs>
          <w:tab w:val="left" w:pos="284"/>
        </w:tabs>
        <w:autoSpaceDE w:val="0"/>
        <w:autoSpaceDN w:val="0"/>
        <w:adjustRightInd w:val="0"/>
        <w:jc w:val="both"/>
      </w:pPr>
    </w:p>
    <w:p w:rsidR="009E24C7" w:rsidRPr="009E24C7" w:rsidRDefault="009E24C7" w:rsidP="001C6F34">
      <w:pPr>
        <w:tabs>
          <w:tab w:val="left" w:pos="284"/>
        </w:tabs>
        <w:autoSpaceDE w:val="0"/>
        <w:autoSpaceDN w:val="0"/>
        <w:adjustRightInd w:val="0"/>
        <w:jc w:val="both"/>
      </w:pPr>
    </w:p>
    <w:p w:rsidR="009E24C7" w:rsidRPr="009E24C7" w:rsidRDefault="009E24C7" w:rsidP="001C6F34">
      <w:pPr>
        <w:tabs>
          <w:tab w:val="left" w:pos="284"/>
        </w:tabs>
        <w:autoSpaceDE w:val="0"/>
        <w:autoSpaceDN w:val="0"/>
        <w:adjustRightInd w:val="0"/>
        <w:jc w:val="both"/>
      </w:pPr>
    </w:p>
    <w:p w:rsidR="009D20B7" w:rsidRDefault="009D20B7" w:rsidP="001C6F34">
      <w:pPr>
        <w:pStyle w:val="PlainText"/>
        <w:jc w:val="both"/>
        <w:rPr>
          <w:rFonts w:ascii="Times New Roman" w:hAnsi="Times New Roman" w:cs="Times New Roman"/>
          <w:sz w:val="24"/>
          <w:szCs w:val="24"/>
          <w:lang w:val="en-GB"/>
        </w:rPr>
      </w:pPr>
    </w:p>
    <w:p w:rsidR="009D20B7" w:rsidRDefault="009D20B7" w:rsidP="001C6F34">
      <w:pPr>
        <w:pStyle w:val="PlainText"/>
        <w:jc w:val="both"/>
        <w:rPr>
          <w:rFonts w:ascii="Times New Roman" w:hAnsi="Times New Roman" w:cs="Times New Roman"/>
          <w:sz w:val="24"/>
          <w:szCs w:val="24"/>
          <w:lang w:val="en-GB"/>
        </w:rPr>
      </w:pPr>
    </w:p>
    <w:p w:rsidR="009D20B7" w:rsidRDefault="009D20B7" w:rsidP="001C6F34">
      <w:pPr>
        <w:pStyle w:val="PlainText"/>
        <w:jc w:val="both"/>
        <w:rPr>
          <w:rFonts w:ascii="Times New Roman" w:hAnsi="Times New Roman" w:cs="Times New Roman"/>
          <w:sz w:val="24"/>
          <w:szCs w:val="24"/>
          <w:lang w:val="en-GB"/>
        </w:rPr>
      </w:pPr>
    </w:p>
    <w:sectPr w:rsidR="009D20B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E39" w:rsidRDefault="00917E39" w:rsidP="0047644A">
      <w:r>
        <w:separator/>
      </w:r>
    </w:p>
  </w:endnote>
  <w:endnote w:type="continuationSeparator" w:id="0">
    <w:p w:rsidR="00917E39" w:rsidRDefault="00917E39" w:rsidP="00476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E39" w:rsidRDefault="00917E39" w:rsidP="0047644A">
      <w:r>
        <w:separator/>
      </w:r>
    </w:p>
  </w:footnote>
  <w:footnote w:type="continuationSeparator" w:id="0">
    <w:p w:rsidR="00917E39" w:rsidRDefault="00917E39" w:rsidP="004764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57ABF"/>
    <w:multiLevelType w:val="hybridMultilevel"/>
    <w:tmpl w:val="05B8D802"/>
    <w:lvl w:ilvl="0" w:tplc="9ACE6FF8">
      <w:start w:val="1"/>
      <w:numFmt w:val="decimal"/>
      <w:lvlText w:val="%1."/>
      <w:lvlJc w:val="left"/>
      <w:pPr>
        <w:ind w:left="786"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A34"/>
    <w:rsid w:val="00001A6F"/>
    <w:rsid w:val="00007EFD"/>
    <w:rsid w:val="0003445F"/>
    <w:rsid w:val="00054675"/>
    <w:rsid w:val="00075162"/>
    <w:rsid w:val="000C0864"/>
    <w:rsid w:val="000D037B"/>
    <w:rsid w:val="000E1F2C"/>
    <w:rsid w:val="001119CE"/>
    <w:rsid w:val="00117A4C"/>
    <w:rsid w:val="00130E2A"/>
    <w:rsid w:val="001B5883"/>
    <w:rsid w:val="001C5BDB"/>
    <w:rsid w:val="001C6F34"/>
    <w:rsid w:val="00200AB8"/>
    <w:rsid w:val="00207902"/>
    <w:rsid w:val="0024274F"/>
    <w:rsid w:val="002603D3"/>
    <w:rsid w:val="00261184"/>
    <w:rsid w:val="002D007E"/>
    <w:rsid w:val="002D7DF8"/>
    <w:rsid w:val="003610B7"/>
    <w:rsid w:val="003664AA"/>
    <w:rsid w:val="00475F1D"/>
    <w:rsid w:val="0047644A"/>
    <w:rsid w:val="005143ED"/>
    <w:rsid w:val="00556138"/>
    <w:rsid w:val="005971F6"/>
    <w:rsid w:val="005C45E7"/>
    <w:rsid w:val="005E128F"/>
    <w:rsid w:val="006113FC"/>
    <w:rsid w:val="006155A8"/>
    <w:rsid w:val="00624238"/>
    <w:rsid w:val="00664FAE"/>
    <w:rsid w:val="00696B9E"/>
    <w:rsid w:val="0070722F"/>
    <w:rsid w:val="0072215A"/>
    <w:rsid w:val="00736CAE"/>
    <w:rsid w:val="0075189E"/>
    <w:rsid w:val="007A7143"/>
    <w:rsid w:val="007E38F9"/>
    <w:rsid w:val="00805D9A"/>
    <w:rsid w:val="00847C73"/>
    <w:rsid w:val="008F1011"/>
    <w:rsid w:val="00917E39"/>
    <w:rsid w:val="009358EB"/>
    <w:rsid w:val="00957287"/>
    <w:rsid w:val="00971492"/>
    <w:rsid w:val="009B1F94"/>
    <w:rsid w:val="009D20B7"/>
    <w:rsid w:val="009E24C7"/>
    <w:rsid w:val="009E3BDC"/>
    <w:rsid w:val="00A8385F"/>
    <w:rsid w:val="00A95C68"/>
    <w:rsid w:val="00AD00A5"/>
    <w:rsid w:val="00B46A2C"/>
    <w:rsid w:val="00B61CF1"/>
    <w:rsid w:val="00BA477F"/>
    <w:rsid w:val="00BB3E0A"/>
    <w:rsid w:val="00BB5E06"/>
    <w:rsid w:val="00BB67B5"/>
    <w:rsid w:val="00BE1C67"/>
    <w:rsid w:val="00C16DC7"/>
    <w:rsid w:val="00C62958"/>
    <w:rsid w:val="00C7253E"/>
    <w:rsid w:val="00CB0895"/>
    <w:rsid w:val="00CB2A34"/>
    <w:rsid w:val="00CB4535"/>
    <w:rsid w:val="00CB6CE9"/>
    <w:rsid w:val="00CC2172"/>
    <w:rsid w:val="00CC2772"/>
    <w:rsid w:val="00CC2C0A"/>
    <w:rsid w:val="00CD7E88"/>
    <w:rsid w:val="00D2752A"/>
    <w:rsid w:val="00D7568F"/>
    <w:rsid w:val="00DE3E37"/>
    <w:rsid w:val="00E12A41"/>
    <w:rsid w:val="00E44DC4"/>
    <w:rsid w:val="00E44F61"/>
    <w:rsid w:val="00EB54CB"/>
    <w:rsid w:val="00EC7C6D"/>
    <w:rsid w:val="00F521BE"/>
    <w:rsid w:val="00F7070F"/>
    <w:rsid w:val="00F95CE3"/>
    <w:rsid w:val="00FB6982"/>
    <w:rsid w:val="00FD2AAD"/>
    <w:rsid w:val="00FE4F25"/>
    <w:rsid w:val="00FF5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2A3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6550579851msonormal">
    <w:name w:val="yiv6550579851msonormal"/>
    <w:basedOn w:val="Normal"/>
    <w:rsid w:val="00CB2A34"/>
    <w:pPr>
      <w:spacing w:before="100" w:beforeAutospacing="1" w:after="100" w:afterAutospacing="1"/>
    </w:pPr>
  </w:style>
  <w:style w:type="paragraph" w:styleId="PlainText">
    <w:name w:val="Plain Text"/>
    <w:basedOn w:val="Normal"/>
    <w:link w:val="PlainTextChar"/>
    <w:uiPriority w:val="99"/>
    <w:unhideWhenUsed/>
    <w:rsid w:val="0055613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56138"/>
    <w:rPr>
      <w:rFonts w:ascii="Calibri" w:eastAsiaTheme="minorHAnsi" w:hAnsi="Calibri" w:cstheme="minorBidi"/>
      <w:sz w:val="22"/>
      <w:szCs w:val="21"/>
    </w:rPr>
  </w:style>
  <w:style w:type="character" w:customStyle="1" w:styleId="hps">
    <w:name w:val="hps"/>
    <w:basedOn w:val="DefaultParagraphFont"/>
    <w:rsid w:val="00805D9A"/>
  </w:style>
  <w:style w:type="paragraph" w:styleId="ListParagraph">
    <w:name w:val="List Paragraph"/>
    <w:basedOn w:val="Normal"/>
    <w:uiPriority w:val="34"/>
    <w:qFormat/>
    <w:rsid w:val="009E24C7"/>
    <w:pPr>
      <w:spacing w:after="160" w:line="259" w:lineRule="auto"/>
      <w:ind w:left="720"/>
      <w:contextualSpacing/>
    </w:pPr>
    <w:rPr>
      <w:rFonts w:ascii="Calibri" w:eastAsia="Calibri" w:hAnsi="Calibri"/>
      <w:sz w:val="22"/>
      <w:szCs w:val="22"/>
    </w:rPr>
  </w:style>
  <w:style w:type="character" w:styleId="CommentReference">
    <w:name w:val="annotation reference"/>
    <w:unhideWhenUsed/>
    <w:rsid w:val="00696B9E"/>
    <w:rPr>
      <w:sz w:val="16"/>
      <w:szCs w:val="16"/>
    </w:rPr>
  </w:style>
  <w:style w:type="paragraph" w:styleId="CommentText">
    <w:name w:val="annotation text"/>
    <w:basedOn w:val="Normal"/>
    <w:link w:val="CommentTextChar"/>
    <w:unhideWhenUsed/>
    <w:rsid w:val="00696B9E"/>
    <w:rPr>
      <w:sz w:val="20"/>
      <w:szCs w:val="20"/>
      <w:lang w:val="x-none" w:eastAsia="x-none"/>
    </w:rPr>
  </w:style>
  <w:style w:type="character" w:customStyle="1" w:styleId="CommentTextChar">
    <w:name w:val="Comment Text Char"/>
    <w:basedOn w:val="DefaultParagraphFont"/>
    <w:link w:val="CommentText"/>
    <w:rsid w:val="00696B9E"/>
    <w:rPr>
      <w:lang w:val="x-none" w:eastAsia="x-none"/>
    </w:rPr>
  </w:style>
  <w:style w:type="paragraph" w:styleId="BalloonText">
    <w:name w:val="Balloon Text"/>
    <w:basedOn w:val="Normal"/>
    <w:link w:val="BalloonTextChar"/>
    <w:rsid w:val="00696B9E"/>
    <w:rPr>
      <w:rFonts w:ascii="Tahoma" w:hAnsi="Tahoma" w:cs="Tahoma"/>
      <w:sz w:val="16"/>
      <w:szCs w:val="16"/>
    </w:rPr>
  </w:style>
  <w:style w:type="character" w:customStyle="1" w:styleId="BalloonTextChar">
    <w:name w:val="Balloon Text Char"/>
    <w:basedOn w:val="DefaultParagraphFont"/>
    <w:link w:val="BalloonText"/>
    <w:rsid w:val="00696B9E"/>
    <w:rPr>
      <w:rFonts w:ascii="Tahoma" w:hAnsi="Tahoma" w:cs="Tahoma"/>
      <w:sz w:val="16"/>
      <w:szCs w:val="16"/>
    </w:rPr>
  </w:style>
  <w:style w:type="paragraph" w:styleId="Header">
    <w:name w:val="header"/>
    <w:basedOn w:val="Normal"/>
    <w:link w:val="HeaderChar"/>
    <w:rsid w:val="0047644A"/>
    <w:pPr>
      <w:tabs>
        <w:tab w:val="center" w:pos="4680"/>
        <w:tab w:val="right" w:pos="9360"/>
      </w:tabs>
    </w:pPr>
  </w:style>
  <w:style w:type="character" w:customStyle="1" w:styleId="HeaderChar">
    <w:name w:val="Header Char"/>
    <w:basedOn w:val="DefaultParagraphFont"/>
    <w:link w:val="Header"/>
    <w:rsid w:val="0047644A"/>
    <w:rPr>
      <w:sz w:val="24"/>
      <w:szCs w:val="24"/>
    </w:rPr>
  </w:style>
  <w:style w:type="paragraph" w:styleId="Footer">
    <w:name w:val="footer"/>
    <w:basedOn w:val="Normal"/>
    <w:link w:val="FooterChar"/>
    <w:rsid w:val="0047644A"/>
    <w:pPr>
      <w:tabs>
        <w:tab w:val="center" w:pos="4680"/>
        <w:tab w:val="right" w:pos="9360"/>
      </w:tabs>
    </w:pPr>
  </w:style>
  <w:style w:type="character" w:customStyle="1" w:styleId="FooterChar">
    <w:name w:val="Footer Char"/>
    <w:basedOn w:val="DefaultParagraphFont"/>
    <w:link w:val="Footer"/>
    <w:rsid w:val="0047644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2A3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6550579851msonormal">
    <w:name w:val="yiv6550579851msonormal"/>
    <w:basedOn w:val="Normal"/>
    <w:rsid w:val="00CB2A34"/>
    <w:pPr>
      <w:spacing w:before="100" w:beforeAutospacing="1" w:after="100" w:afterAutospacing="1"/>
    </w:pPr>
  </w:style>
  <w:style w:type="paragraph" w:styleId="PlainText">
    <w:name w:val="Plain Text"/>
    <w:basedOn w:val="Normal"/>
    <w:link w:val="PlainTextChar"/>
    <w:uiPriority w:val="99"/>
    <w:unhideWhenUsed/>
    <w:rsid w:val="0055613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56138"/>
    <w:rPr>
      <w:rFonts w:ascii="Calibri" w:eastAsiaTheme="minorHAnsi" w:hAnsi="Calibri" w:cstheme="minorBidi"/>
      <w:sz w:val="22"/>
      <w:szCs w:val="21"/>
    </w:rPr>
  </w:style>
  <w:style w:type="character" w:customStyle="1" w:styleId="hps">
    <w:name w:val="hps"/>
    <w:basedOn w:val="DefaultParagraphFont"/>
    <w:rsid w:val="00805D9A"/>
  </w:style>
  <w:style w:type="paragraph" w:styleId="ListParagraph">
    <w:name w:val="List Paragraph"/>
    <w:basedOn w:val="Normal"/>
    <w:uiPriority w:val="34"/>
    <w:qFormat/>
    <w:rsid w:val="009E24C7"/>
    <w:pPr>
      <w:spacing w:after="160" w:line="259" w:lineRule="auto"/>
      <w:ind w:left="720"/>
      <w:contextualSpacing/>
    </w:pPr>
    <w:rPr>
      <w:rFonts w:ascii="Calibri" w:eastAsia="Calibri" w:hAnsi="Calibri"/>
      <w:sz w:val="22"/>
      <w:szCs w:val="22"/>
    </w:rPr>
  </w:style>
  <w:style w:type="character" w:styleId="CommentReference">
    <w:name w:val="annotation reference"/>
    <w:unhideWhenUsed/>
    <w:rsid w:val="00696B9E"/>
    <w:rPr>
      <w:sz w:val="16"/>
      <w:szCs w:val="16"/>
    </w:rPr>
  </w:style>
  <w:style w:type="paragraph" w:styleId="CommentText">
    <w:name w:val="annotation text"/>
    <w:basedOn w:val="Normal"/>
    <w:link w:val="CommentTextChar"/>
    <w:unhideWhenUsed/>
    <w:rsid w:val="00696B9E"/>
    <w:rPr>
      <w:sz w:val="20"/>
      <w:szCs w:val="20"/>
      <w:lang w:val="x-none" w:eastAsia="x-none"/>
    </w:rPr>
  </w:style>
  <w:style w:type="character" w:customStyle="1" w:styleId="CommentTextChar">
    <w:name w:val="Comment Text Char"/>
    <w:basedOn w:val="DefaultParagraphFont"/>
    <w:link w:val="CommentText"/>
    <w:rsid w:val="00696B9E"/>
    <w:rPr>
      <w:lang w:val="x-none" w:eastAsia="x-none"/>
    </w:rPr>
  </w:style>
  <w:style w:type="paragraph" w:styleId="BalloonText">
    <w:name w:val="Balloon Text"/>
    <w:basedOn w:val="Normal"/>
    <w:link w:val="BalloonTextChar"/>
    <w:rsid w:val="00696B9E"/>
    <w:rPr>
      <w:rFonts w:ascii="Tahoma" w:hAnsi="Tahoma" w:cs="Tahoma"/>
      <w:sz w:val="16"/>
      <w:szCs w:val="16"/>
    </w:rPr>
  </w:style>
  <w:style w:type="character" w:customStyle="1" w:styleId="BalloonTextChar">
    <w:name w:val="Balloon Text Char"/>
    <w:basedOn w:val="DefaultParagraphFont"/>
    <w:link w:val="BalloonText"/>
    <w:rsid w:val="00696B9E"/>
    <w:rPr>
      <w:rFonts w:ascii="Tahoma" w:hAnsi="Tahoma" w:cs="Tahoma"/>
      <w:sz w:val="16"/>
      <w:szCs w:val="16"/>
    </w:rPr>
  </w:style>
  <w:style w:type="paragraph" w:styleId="Header">
    <w:name w:val="header"/>
    <w:basedOn w:val="Normal"/>
    <w:link w:val="HeaderChar"/>
    <w:rsid w:val="0047644A"/>
    <w:pPr>
      <w:tabs>
        <w:tab w:val="center" w:pos="4680"/>
        <w:tab w:val="right" w:pos="9360"/>
      </w:tabs>
    </w:pPr>
  </w:style>
  <w:style w:type="character" w:customStyle="1" w:styleId="HeaderChar">
    <w:name w:val="Header Char"/>
    <w:basedOn w:val="DefaultParagraphFont"/>
    <w:link w:val="Header"/>
    <w:rsid w:val="0047644A"/>
    <w:rPr>
      <w:sz w:val="24"/>
      <w:szCs w:val="24"/>
    </w:rPr>
  </w:style>
  <w:style w:type="paragraph" w:styleId="Footer">
    <w:name w:val="footer"/>
    <w:basedOn w:val="Normal"/>
    <w:link w:val="FooterChar"/>
    <w:rsid w:val="0047644A"/>
    <w:pPr>
      <w:tabs>
        <w:tab w:val="center" w:pos="4680"/>
        <w:tab w:val="right" w:pos="9360"/>
      </w:tabs>
    </w:pPr>
  </w:style>
  <w:style w:type="character" w:customStyle="1" w:styleId="FooterChar">
    <w:name w:val="Footer Char"/>
    <w:basedOn w:val="DefaultParagraphFont"/>
    <w:link w:val="Footer"/>
    <w:rsid w:val="0047644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596402">
      <w:bodyDiv w:val="1"/>
      <w:marLeft w:val="0"/>
      <w:marRight w:val="0"/>
      <w:marTop w:val="0"/>
      <w:marBottom w:val="0"/>
      <w:divBdr>
        <w:top w:val="none" w:sz="0" w:space="0" w:color="auto"/>
        <w:left w:val="none" w:sz="0" w:space="0" w:color="auto"/>
        <w:bottom w:val="none" w:sz="0" w:space="0" w:color="auto"/>
        <w:right w:val="none" w:sz="0" w:space="0" w:color="auto"/>
      </w:divBdr>
    </w:div>
    <w:div w:id="867572800">
      <w:bodyDiv w:val="1"/>
      <w:marLeft w:val="0"/>
      <w:marRight w:val="0"/>
      <w:marTop w:val="0"/>
      <w:marBottom w:val="0"/>
      <w:divBdr>
        <w:top w:val="none" w:sz="0" w:space="0" w:color="auto"/>
        <w:left w:val="none" w:sz="0" w:space="0" w:color="auto"/>
        <w:bottom w:val="none" w:sz="0" w:space="0" w:color="auto"/>
        <w:right w:val="none" w:sz="0" w:space="0" w:color="auto"/>
      </w:divBdr>
    </w:div>
    <w:div w:id="892304517">
      <w:bodyDiv w:val="1"/>
      <w:marLeft w:val="0"/>
      <w:marRight w:val="0"/>
      <w:marTop w:val="0"/>
      <w:marBottom w:val="0"/>
      <w:divBdr>
        <w:top w:val="none" w:sz="0" w:space="0" w:color="auto"/>
        <w:left w:val="none" w:sz="0" w:space="0" w:color="auto"/>
        <w:bottom w:val="none" w:sz="0" w:space="0" w:color="auto"/>
        <w:right w:val="none" w:sz="0" w:space="0" w:color="auto"/>
      </w:divBdr>
    </w:div>
    <w:div w:id="900486895">
      <w:bodyDiv w:val="1"/>
      <w:marLeft w:val="0"/>
      <w:marRight w:val="0"/>
      <w:marTop w:val="0"/>
      <w:marBottom w:val="0"/>
      <w:divBdr>
        <w:top w:val="none" w:sz="0" w:space="0" w:color="auto"/>
        <w:left w:val="none" w:sz="0" w:space="0" w:color="auto"/>
        <w:bottom w:val="none" w:sz="0" w:space="0" w:color="auto"/>
        <w:right w:val="none" w:sz="0" w:space="0" w:color="auto"/>
      </w:divBdr>
    </w:div>
    <w:div w:id="1235117999">
      <w:bodyDiv w:val="1"/>
      <w:marLeft w:val="0"/>
      <w:marRight w:val="0"/>
      <w:marTop w:val="0"/>
      <w:marBottom w:val="0"/>
      <w:divBdr>
        <w:top w:val="none" w:sz="0" w:space="0" w:color="auto"/>
        <w:left w:val="none" w:sz="0" w:space="0" w:color="auto"/>
        <w:bottom w:val="none" w:sz="0" w:space="0" w:color="auto"/>
        <w:right w:val="none" w:sz="0" w:space="0" w:color="auto"/>
      </w:divBdr>
    </w:div>
    <w:div w:id="1835026959">
      <w:bodyDiv w:val="1"/>
      <w:marLeft w:val="0"/>
      <w:marRight w:val="0"/>
      <w:marTop w:val="0"/>
      <w:marBottom w:val="0"/>
      <w:divBdr>
        <w:top w:val="none" w:sz="0" w:space="0" w:color="auto"/>
        <w:left w:val="none" w:sz="0" w:space="0" w:color="auto"/>
        <w:bottom w:val="none" w:sz="0" w:space="0" w:color="auto"/>
        <w:right w:val="none" w:sz="0" w:space="0" w:color="auto"/>
      </w:divBdr>
    </w:div>
    <w:div w:id="1920557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365</TotalTime>
  <Pages>5</Pages>
  <Words>1661</Words>
  <Characters>9469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dc:creator>
  <cp:lastModifiedBy>Dragana</cp:lastModifiedBy>
  <cp:revision>58</cp:revision>
  <dcterms:created xsi:type="dcterms:W3CDTF">2017-02-08T11:43:00Z</dcterms:created>
  <dcterms:modified xsi:type="dcterms:W3CDTF">2017-02-14T14:33:00Z</dcterms:modified>
</cp:coreProperties>
</file>