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D" w:rsidRPr="006F20DB" w:rsidRDefault="00F46AFD" w:rsidP="00106A7D">
      <w:pPr>
        <w:bidi w:val="0"/>
        <w:spacing w:line="360" w:lineRule="auto"/>
        <w:jc w:val="center"/>
        <w:rPr>
          <w:rFonts w:cs="Times New Roman"/>
          <w:b/>
          <w:bCs/>
          <w:sz w:val="30"/>
          <w:szCs w:val="30"/>
        </w:rPr>
      </w:pPr>
      <w:proofErr w:type="spellStart"/>
      <w:r>
        <w:rPr>
          <w:rFonts w:cs="Times New Roman"/>
          <w:b/>
          <w:bCs/>
          <w:sz w:val="30"/>
          <w:szCs w:val="30"/>
        </w:rPr>
        <w:t>Теоријско</w:t>
      </w:r>
      <w:proofErr w:type="spellEnd"/>
      <w:r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cs="Times New Roman"/>
          <w:b/>
          <w:bCs/>
          <w:sz w:val="30"/>
          <w:szCs w:val="30"/>
        </w:rPr>
        <w:t>проучавање</w:t>
      </w:r>
      <w:proofErr w:type="spellEnd"/>
      <w:r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cs="Times New Roman"/>
          <w:b/>
          <w:bCs/>
          <w:sz w:val="30"/>
          <w:szCs w:val="30"/>
        </w:rPr>
        <w:t>регио</w:t>
      </w:r>
      <w:proofErr w:type="spellEnd"/>
      <w:r>
        <w:rPr>
          <w:rFonts w:cs="Times New Roman"/>
          <w:b/>
          <w:bCs/>
          <w:sz w:val="30"/>
          <w:szCs w:val="30"/>
        </w:rPr>
        <w:t xml:space="preserve">- и </w:t>
      </w:r>
      <w:proofErr w:type="spellStart"/>
      <w:r>
        <w:rPr>
          <w:rFonts w:cs="Times New Roman"/>
          <w:b/>
          <w:bCs/>
          <w:sz w:val="30"/>
          <w:szCs w:val="30"/>
        </w:rPr>
        <w:t>стереоселективности</w:t>
      </w:r>
      <w:proofErr w:type="spellEnd"/>
      <w:r w:rsidR="00106A7D" w:rsidRPr="006F20DB">
        <w:rPr>
          <w:rFonts w:cs="Times New Roman"/>
          <w:b/>
          <w:bCs/>
          <w:sz w:val="30"/>
          <w:szCs w:val="30"/>
        </w:rPr>
        <w:t xml:space="preserve"> </w:t>
      </w:r>
      <w:r w:rsidR="00106A7D" w:rsidRPr="00547C60">
        <w:rPr>
          <w:rFonts w:cs="Times New Roman"/>
          <w:b/>
          <w:bCs/>
          <w:sz w:val="30"/>
          <w:szCs w:val="30"/>
        </w:rPr>
        <w:t>[3+2]</w:t>
      </w:r>
      <w:r w:rsidR="00106A7D" w:rsidRPr="006F20DB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  <w:lang/>
        </w:rPr>
        <w:t xml:space="preserve">циклоадиција </w:t>
      </w:r>
      <w:r w:rsidR="00106A7D" w:rsidRPr="006F20DB">
        <w:rPr>
          <w:rFonts w:cs="Times New Roman"/>
          <w:b/>
          <w:bCs/>
          <w:sz w:val="30"/>
          <w:szCs w:val="30"/>
        </w:rPr>
        <w:t>β-</w:t>
      </w:r>
      <w:r>
        <w:rPr>
          <w:rFonts w:cs="Times New Roman"/>
          <w:b/>
          <w:bCs/>
          <w:sz w:val="30"/>
          <w:szCs w:val="30"/>
          <w:lang/>
        </w:rPr>
        <w:t>трифлуороацетил винил-етил етра са</w:t>
      </w:r>
      <w:r w:rsidR="00106A7D" w:rsidRPr="006F20DB">
        <w:rPr>
          <w:rFonts w:cs="Times New Roman"/>
          <w:b/>
          <w:bCs/>
          <w:sz w:val="30"/>
          <w:szCs w:val="30"/>
        </w:rPr>
        <w:t xml:space="preserve"> 3-</w:t>
      </w:r>
      <w:r>
        <w:rPr>
          <w:rFonts w:cs="Times New Roman"/>
          <w:b/>
          <w:bCs/>
          <w:sz w:val="30"/>
          <w:szCs w:val="30"/>
          <w:lang/>
        </w:rPr>
        <w:t>оксо</w:t>
      </w:r>
      <w:r w:rsidR="00106A7D" w:rsidRPr="006F20DB">
        <w:rPr>
          <w:rFonts w:cs="Times New Roman"/>
          <w:b/>
          <w:bCs/>
          <w:sz w:val="30"/>
          <w:szCs w:val="30"/>
        </w:rPr>
        <w:t>-1</w:t>
      </w:r>
      <w:proofErr w:type="gramStart"/>
      <w:r w:rsidR="00106A7D" w:rsidRPr="006F20DB">
        <w:rPr>
          <w:rFonts w:cs="Times New Roman"/>
          <w:b/>
          <w:bCs/>
          <w:sz w:val="30"/>
          <w:szCs w:val="30"/>
        </w:rPr>
        <w:t>,2</w:t>
      </w:r>
      <w:proofErr w:type="gramEnd"/>
      <w:r w:rsidR="00106A7D" w:rsidRPr="006F20DB">
        <w:rPr>
          <w:rFonts w:cs="Times New Roman"/>
          <w:b/>
          <w:bCs/>
          <w:sz w:val="30"/>
          <w:szCs w:val="30"/>
        </w:rPr>
        <w:t>-</w:t>
      </w:r>
      <w:r>
        <w:rPr>
          <w:rFonts w:cs="Times New Roman"/>
          <w:b/>
          <w:bCs/>
          <w:sz w:val="30"/>
          <w:szCs w:val="30"/>
          <w:lang/>
        </w:rPr>
        <w:t>пиразолидинијум илидима</w:t>
      </w:r>
      <w:r w:rsidR="00106A7D" w:rsidRPr="006F20DB">
        <w:rPr>
          <w:rFonts w:cs="Times New Roman"/>
          <w:b/>
          <w:bCs/>
          <w:sz w:val="30"/>
          <w:szCs w:val="30"/>
        </w:rPr>
        <w:t xml:space="preserve"> </w:t>
      </w:r>
    </w:p>
    <w:p w:rsidR="00106A7D" w:rsidRPr="006F20DB" w:rsidRDefault="00F46AFD" w:rsidP="00106A7D">
      <w:pPr>
        <w:bidi w:val="0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/>
        </w:rPr>
        <w:t>МАЈНА АГДАДИ</w:t>
      </w:r>
      <w:r w:rsidR="00106A7D" w:rsidRPr="006F20DB">
        <w:rPr>
          <w:rFonts w:cs="Times New Roman"/>
          <w:szCs w:val="24"/>
        </w:rPr>
        <w:t xml:space="preserve">* </w:t>
      </w:r>
      <w:r>
        <w:rPr>
          <w:rFonts w:cs="Times New Roman"/>
          <w:szCs w:val="24"/>
          <w:lang/>
        </w:rPr>
        <w:t>и НЕСИМ НЕБ</w:t>
      </w:r>
      <w:r w:rsidR="00106A7D" w:rsidRPr="006F20DB">
        <w:rPr>
          <w:rFonts w:cs="Times New Roman"/>
          <w:szCs w:val="24"/>
        </w:rPr>
        <w:t xml:space="preserve"> </w:t>
      </w:r>
    </w:p>
    <w:p w:rsidR="00106A7D" w:rsidRPr="00F46AFD" w:rsidRDefault="00F46AFD" w:rsidP="00106A7D">
      <w:pPr>
        <w:bidi w:val="0"/>
        <w:spacing w:line="360" w:lineRule="auto"/>
        <w:rPr>
          <w:rFonts w:cs="Times New Roman"/>
          <w:i/>
          <w:iCs/>
          <w:szCs w:val="24"/>
          <w:lang/>
        </w:rPr>
      </w:pPr>
      <w:r>
        <w:rPr>
          <w:rFonts w:cs="Times New Roman"/>
          <w:i/>
          <w:iCs/>
          <w:szCs w:val="24"/>
          <w:lang/>
        </w:rPr>
        <w:t>Одсек за Хемију</w:t>
      </w:r>
      <w:r w:rsidR="00106A7D" w:rsidRPr="00BA06AA">
        <w:rPr>
          <w:rFonts w:cs="Times New Roman"/>
          <w:i/>
          <w:iCs/>
          <w:szCs w:val="24"/>
        </w:rPr>
        <w:t xml:space="preserve">, </w:t>
      </w:r>
      <w:r>
        <w:rPr>
          <w:rFonts w:cs="Times New Roman"/>
          <w:i/>
          <w:iCs/>
          <w:szCs w:val="24"/>
          <w:lang/>
        </w:rPr>
        <w:t xml:space="preserve">Исламски Азад </w:t>
      </w:r>
      <w:r w:rsidR="00547C60">
        <w:rPr>
          <w:rFonts w:cs="Times New Roman"/>
          <w:i/>
          <w:iCs/>
          <w:szCs w:val="24"/>
          <w:lang/>
        </w:rPr>
        <w:t>У</w:t>
      </w:r>
      <w:r>
        <w:rPr>
          <w:rFonts w:cs="Times New Roman"/>
          <w:i/>
          <w:iCs/>
          <w:szCs w:val="24"/>
          <w:lang/>
        </w:rPr>
        <w:t>ниверзитет</w:t>
      </w:r>
      <w:r w:rsidR="00106A7D" w:rsidRPr="00BA06AA">
        <w:rPr>
          <w:rFonts w:cs="Times New Roman"/>
          <w:i/>
          <w:iCs/>
          <w:szCs w:val="24"/>
        </w:rPr>
        <w:t xml:space="preserve">, </w:t>
      </w:r>
      <w:r>
        <w:rPr>
          <w:rFonts w:cs="Times New Roman"/>
          <w:i/>
          <w:iCs/>
          <w:szCs w:val="24"/>
          <w:lang/>
        </w:rPr>
        <w:t>П.П.</w:t>
      </w:r>
      <w:r w:rsidR="00106A7D" w:rsidRPr="00BA06AA">
        <w:rPr>
          <w:rFonts w:cs="Times New Roman"/>
          <w:i/>
          <w:iCs/>
          <w:szCs w:val="24"/>
        </w:rPr>
        <w:t xml:space="preserve"> 755, </w:t>
      </w:r>
      <w:r>
        <w:rPr>
          <w:rFonts w:cs="Times New Roman"/>
          <w:i/>
          <w:iCs/>
          <w:szCs w:val="24"/>
          <w:lang/>
        </w:rPr>
        <w:t>Бејбал огранак</w:t>
      </w:r>
      <w:r w:rsidR="00106A7D" w:rsidRPr="00BA06AA">
        <w:rPr>
          <w:rFonts w:cs="Times New Roman"/>
          <w:i/>
          <w:iCs/>
          <w:szCs w:val="24"/>
        </w:rPr>
        <w:t xml:space="preserve">, </w:t>
      </w:r>
      <w:r>
        <w:rPr>
          <w:rFonts w:cs="Times New Roman"/>
          <w:i/>
          <w:iCs/>
          <w:szCs w:val="24"/>
          <w:lang/>
        </w:rPr>
        <w:t>Бејбал</w:t>
      </w:r>
      <w:r w:rsidR="00106A7D" w:rsidRPr="00BA06AA">
        <w:rPr>
          <w:rFonts w:cs="Times New Roman"/>
          <w:i/>
          <w:iCs/>
          <w:szCs w:val="24"/>
        </w:rPr>
        <w:t xml:space="preserve">, </w:t>
      </w:r>
      <w:r>
        <w:rPr>
          <w:rFonts w:cs="Times New Roman"/>
          <w:i/>
          <w:iCs/>
          <w:szCs w:val="24"/>
          <w:lang/>
        </w:rPr>
        <w:t>Иран</w:t>
      </w:r>
    </w:p>
    <w:p w:rsidR="00106A7D" w:rsidRPr="00BA06AA" w:rsidRDefault="00106A7D" w:rsidP="00106A7D">
      <w:pPr>
        <w:bidi w:val="0"/>
        <w:spacing w:line="360" w:lineRule="auto"/>
        <w:rPr>
          <w:rFonts w:cs="Times New Roman"/>
          <w:b/>
          <w:bCs/>
          <w:szCs w:val="24"/>
        </w:rPr>
      </w:pPr>
      <w:hyperlink r:id="rId4" w:history="1">
        <w:r w:rsidRPr="00BA06AA">
          <w:rPr>
            <w:rFonts w:cs="Times New Roman"/>
            <w:color w:val="0000FF"/>
            <w:szCs w:val="24"/>
            <w:u w:val="single"/>
            <w:vertAlign w:val="superscript"/>
          </w:rPr>
          <w:t>*</w:t>
        </w:r>
        <w:r w:rsidRPr="00BA06AA">
          <w:rPr>
            <w:rFonts w:cs="Times New Roman"/>
            <w:color w:val="0000FF"/>
            <w:szCs w:val="24"/>
            <w:u w:val="single"/>
          </w:rPr>
          <w:t>mhaghdadi2@gmail.com</w:t>
        </w:r>
      </w:hyperlink>
      <w:r w:rsidRPr="00BA06AA">
        <w:rPr>
          <w:rFonts w:cs="Times New Roman"/>
          <w:szCs w:val="24"/>
        </w:rPr>
        <w:t xml:space="preserve">, </w:t>
      </w:r>
      <w:proofErr w:type="gramStart"/>
      <w:r w:rsidR="00F46AFD">
        <w:rPr>
          <w:rFonts w:cs="Times New Roman"/>
          <w:szCs w:val="24"/>
          <w:lang/>
        </w:rPr>
        <w:t>Тел</w:t>
      </w:r>
      <w:r w:rsidRPr="00BA06AA">
        <w:rPr>
          <w:rFonts w:cs="Times New Roman"/>
          <w:szCs w:val="24"/>
        </w:rPr>
        <w:t>.:</w:t>
      </w:r>
      <w:proofErr w:type="gramEnd"/>
      <w:r w:rsidRPr="00BA06AA">
        <w:rPr>
          <w:rFonts w:cs="Times New Roman"/>
          <w:szCs w:val="24"/>
        </w:rPr>
        <w:t xml:space="preserve"> 0098-11-</w:t>
      </w:r>
      <w:r>
        <w:rPr>
          <w:rFonts w:cs="Times New Roman"/>
          <w:szCs w:val="24"/>
        </w:rPr>
        <w:t>3</w:t>
      </w:r>
      <w:r w:rsidRPr="00BA06AA">
        <w:rPr>
          <w:rFonts w:cs="Times New Roman"/>
          <w:szCs w:val="24"/>
        </w:rPr>
        <w:t xml:space="preserve">5242002; </w:t>
      </w:r>
      <w:r w:rsidR="00F46AFD">
        <w:rPr>
          <w:rFonts w:cs="Times New Roman"/>
          <w:szCs w:val="24"/>
          <w:lang/>
        </w:rPr>
        <w:t>Фа</w:t>
      </w:r>
      <w:r w:rsidR="00547C60">
        <w:rPr>
          <w:rFonts w:cs="Times New Roman"/>
          <w:szCs w:val="24"/>
          <w:lang/>
        </w:rPr>
        <w:t>кс</w:t>
      </w:r>
      <w:r w:rsidRPr="00BA06AA">
        <w:rPr>
          <w:rFonts w:cs="Times New Roman"/>
          <w:szCs w:val="24"/>
        </w:rPr>
        <w:t>: 0098-11-</w:t>
      </w:r>
      <w:r>
        <w:rPr>
          <w:rFonts w:cs="Times New Roman"/>
          <w:szCs w:val="24"/>
        </w:rPr>
        <w:t>3</w:t>
      </w:r>
      <w:r w:rsidRPr="00BA06AA">
        <w:rPr>
          <w:rFonts w:cs="Times New Roman"/>
          <w:szCs w:val="24"/>
        </w:rPr>
        <w:t>5242002</w:t>
      </w:r>
    </w:p>
    <w:p w:rsidR="00106A7D" w:rsidRPr="006F20DB" w:rsidRDefault="00106A7D" w:rsidP="00106A7D">
      <w:pPr>
        <w:bidi w:val="0"/>
        <w:spacing w:line="360" w:lineRule="auto"/>
        <w:jc w:val="center"/>
        <w:rPr>
          <w:rFonts w:cs="Arial"/>
          <w:szCs w:val="24"/>
          <w:rtl/>
        </w:rPr>
      </w:pPr>
    </w:p>
    <w:p w:rsidR="00F46AFD" w:rsidRDefault="00F46AFD" w:rsidP="00106A7D">
      <w:pPr>
        <w:bidi w:val="0"/>
        <w:spacing w:line="360" w:lineRule="auto"/>
        <w:ind w:firstLine="720"/>
        <w:jc w:val="both"/>
        <w:rPr>
          <w:rFonts w:cs="Times New Roman"/>
          <w:i/>
          <w:iCs/>
          <w:szCs w:val="24"/>
          <w:lang/>
        </w:rPr>
      </w:pPr>
      <w:r>
        <w:rPr>
          <w:rFonts w:cs="Times New Roman"/>
          <w:i/>
          <w:iCs/>
          <w:szCs w:val="24"/>
          <w:lang/>
        </w:rPr>
        <w:t>ИЗВОД</w:t>
      </w:r>
      <w:r w:rsidR="00106A7D" w:rsidRPr="00BA06AA">
        <w:rPr>
          <w:rFonts w:cs="Times New Roman"/>
          <w:i/>
          <w:iCs/>
          <w:szCs w:val="24"/>
        </w:rPr>
        <w:t>:</w:t>
      </w:r>
    </w:p>
    <w:p w:rsidR="00106A7D" w:rsidRPr="000212DC" w:rsidRDefault="00106A7D" w:rsidP="00AA4679">
      <w:pPr>
        <w:bidi w:val="0"/>
        <w:spacing w:line="360" w:lineRule="auto"/>
        <w:ind w:firstLine="720"/>
        <w:jc w:val="both"/>
        <w:rPr>
          <w:rFonts w:eastAsia="Calibri" w:cs="Times New Roman"/>
          <w:szCs w:val="24"/>
          <w:lang w:bidi="fa-IR"/>
        </w:rPr>
      </w:pPr>
      <w:r w:rsidRPr="00547C60">
        <w:rPr>
          <w:rFonts w:eastAsia="Calibri" w:cs="Times New Roman"/>
          <w:szCs w:val="24"/>
          <w:lang w:bidi="fa-IR"/>
        </w:rPr>
        <w:t>[3+2]</w:t>
      </w:r>
      <w:r w:rsidRPr="00435E8E">
        <w:rPr>
          <w:rFonts w:eastAsia="Calibri" w:cs="Times New Roman"/>
          <w:szCs w:val="24"/>
          <w:lang w:bidi="fa-IR"/>
        </w:rPr>
        <w:t xml:space="preserve"> </w:t>
      </w:r>
      <w:r w:rsidR="00C47E98">
        <w:rPr>
          <w:rFonts w:eastAsia="Calibri" w:cs="Times New Roman"/>
          <w:szCs w:val="24"/>
          <w:lang w:bidi="fa-IR"/>
        </w:rPr>
        <w:t xml:space="preserve">циклоадиционе реакције </w:t>
      </w:r>
      <w:r w:rsidRPr="00435E8E">
        <w:rPr>
          <w:rFonts w:eastAsia="Calibri" w:cs="Times New Roman"/>
          <w:szCs w:val="24"/>
          <w:lang w:bidi="fa-IR"/>
        </w:rPr>
        <w:t>β-</w:t>
      </w:r>
      <w:r w:rsidR="00C47E98">
        <w:rPr>
          <w:rFonts w:eastAsia="Calibri" w:cs="Times New Roman"/>
          <w:szCs w:val="24"/>
          <w:lang w:bidi="fa-IR"/>
        </w:rPr>
        <w:t>трифлуороацетил винил-етил етра</w:t>
      </w:r>
      <w:r w:rsidRPr="00435E8E">
        <w:rPr>
          <w:rFonts w:eastAsia="Calibri" w:cs="Times New Roman"/>
          <w:szCs w:val="24"/>
          <w:lang w:bidi="fa-IR"/>
        </w:rPr>
        <w:t xml:space="preserve"> (</w:t>
      </w:r>
      <w:r w:rsidRPr="00435E8E">
        <w:rPr>
          <w:rFonts w:eastAsia="Calibri" w:cs="Times New Roman"/>
          <w:b/>
          <w:bCs/>
          <w:szCs w:val="24"/>
          <w:lang w:bidi="fa-IR"/>
        </w:rPr>
        <w:t>1</w:t>
      </w:r>
      <w:r w:rsidRPr="00435E8E">
        <w:rPr>
          <w:rFonts w:eastAsia="Calibri" w:cs="Times New Roman"/>
          <w:szCs w:val="24"/>
          <w:lang w:bidi="fa-IR"/>
        </w:rPr>
        <w:t xml:space="preserve">) </w:t>
      </w:r>
      <w:r w:rsidR="00C47E98">
        <w:rPr>
          <w:rFonts w:eastAsia="Calibri" w:cs="Times New Roman"/>
          <w:szCs w:val="24"/>
          <w:lang w:bidi="fa-IR"/>
        </w:rPr>
        <w:t>са супституисаним и несупституисаним</w:t>
      </w:r>
      <w:r w:rsidRPr="00435E8E">
        <w:rPr>
          <w:rFonts w:eastAsia="Calibri" w:cs="Times New Roman"/>
          <w:szCs w:val="24"/>
          <w:lang w:bidi="fa-IR"/>
        </w:rPr>
        <w:t xml:space="preserve"> 3-</w:t>
      </w:r>
      <w:r w:rsidR="00C47E98">
        <w:rPr>
          <w:rFonts w:eastAsia="Calibri" w:cs="Times New Roman"/>
          <w:szCs w:val="24"/>
          <w:lang w:bidi="fa-IR"/>
        </w:rPr>
        <w:t>оксо</w:t>
      </w:r>
      <w:r w:rsidRPr="00435E8E">
        <w:rPr>
          <w:rFonts w:eastAsia="Calibri" w:cs="Times New Roman"/>
          <w:szCs w:val="24"/>
          <w:lang w:bidi="fa-IR"/>
        </w:rPr>
        <w:t>-1</w:t>
      </w:r>
      <w:proofErr w:type="gramStart"/>
      <w:r w:rsidRPr="00435E8E">
        <w:rPr>
          <w:rFonts w:eastAsia="Calibri" w:cs="Times New Roman"/>
          <w:szCs w:val="24"/>
          <w:lang w:bidi="fa-IR"/>
        </w:rPr>
        <w:t>,2</w:t>
      </w:r>
      <w:proofErr w:type="gramEnd"/>
      <w:r w:rsidRPr="00435E8E">
        <w:rPr>
          <w:rFonts w:eastAsia="Calibri" w:cs="Times New Roman"/>
          <w:szCs w:val="24"/>
          <w:lang w:bidi="fa-IR"/>
        </w:rPr>
        <w:t>-</w:t>
      </w:r>
      <w:r w:rsidR="00C47E98">
        <w:rPr>
          <w:rFonts w:eastAsia="Calibri" w:cs="Times New Roman"/>
          <w:szCs w:val="24"/>
          <w:lang w:bidi="fa-IR"/>
        </w:rPr>
        <w:t>пиразолидинијум илидима</w:t>
      </w:r>
      <w:r w:rsidRPr="00435E8E">
        <w:rPr>
          <w:rFonts w:eastAsia="Calibri" w:cs="Times New Roman"/>
          <w:szCs w:val="24"/>
          <w:lang w:bidi="fa-IR"/>
        </w:rPr>
        <w:t xml:space="preserve"> (</w:t>
      </w:r>
      <w:r w:rsidRPr="00435E8E">
        <w:rPr>
          <w:rFonts w:eastAsia="Calibri" w:cs="Times New Roman"/>
          <w:b/>
          <w:bCs/>
          <w:szCs w:val="24"/>
          <w:lang w:bidi="fa-IR"/>
        </w:rPr>
        <w:t>2a-2e</w:t>
      </w:r>
      <w:r w:rsidRPr="00435E8E">
        <w:rPr>
          <w:rFonts w:eastAsia="Calibri" w:cs="Times New Roman"/>
          <w:szCs w:val="24"/>
          <w:lang w:bidi="fa-IR"/>
        </w:rPr>
        <w:t xml:space="preserve">) </w:t>
      </w:r>
      <w:r w:rsidR="00C47E98">
        <w:rPr>
          <w:rFonts w:eastAsia="Calibri" w:cs="Times New Roman"/>
          <w:szCs w:val="24"/>
          <w:lang w:bidi="fa-IR"/>
        </w:rPr>
        <w:t xml:space="preserve">проучаване су </w:t>
      </w:r>
      <w:r w:rsidR="0042372F">
        <w:rPr>
          <w:rFonts w:eastAsia="Calibri" w:cs="Times New Roman"/>
          <w:szCs w:val="24"/>
          <w:lang w:bidi="fa-IR"/>
        </w:rPr>
        <w:t>коришћењем метода тепроје финкционала густине</w:t>
      </w:r>
      <w:r w:rsidRPr="00435E8E">
        <w:rPr>
          <w:rFonts w:eastAsia="Calibri" w:cs="Times New Roman"/>
          <w:szCs w:val="24"/>
          <w:lang w:bidi="fa-IR"/>
        </w:rPr>
        <w:t xml:space="preserve"> (DFT) </w:t>
      </w:r>
      <w:r w:rsidR="0042372F">
        <w:rPr>
          <w:rFonts w:eastAsia="Calibri" w:cs="Times New Roman"/>
          <w:szCs w:val="24"/>
          <w:lang w:bidi="fa-IR"/>
        </w:rPr>
        <w:t>на</w:t>
      </w:r>
      <w:r w:rsidRPr="00435E8E">
        <w:rPr>
          <w:rFonts w:eastAsia="Calibri" w:cs="Times New Roman"/>
          <w:szCs w:val="24"/>
          <w:lang w:bidi="fa-IR"/>
        </w:rPr>
        <w:t xml:space="preserve"> cc-</w:t>
      </w:r>
      <w:proofErr w:type="spellStart"/>
      <w:r w:rsidRPr="00435E8E">
        <w:rPr>
          <w:rFonts w:eastAsia="Calibri" w:cs="Times New Roman"/>
          <w:szCs w:val="24"/>
          <w:lang w:bidi="fa-IR"/>
        </w:rPr>
        <w:t>pVDZ</w:t>
      </w:r>
      <w:proofErr w:type="spellEnd"/>
      <w:r w:rsidRPr="00435E8E">
        <w:rPr>
          <w:rFonts w:eastAsia="Calibri" w:cs="Times New Roman"/>
          <w:szCs w:val="24"/>
          <w:lang w:bidi="fa-IR"/>
        </w:rPr>
        <w:t xml:space="preserve"> </w:t>
      </w:r>
      <w:r w:rsidR="0042372F">
        <w:rPr>
          <w:rFonts w:eastAsia="Calibri" w:cs="Times New Roman"/>
          <w:szCs w:val="24"/>
          <w:lang w:bidi="fa-IR"/>
        </w:rPr>
        <w:t>нивоу</w:t>
      </w:r>
      <w:r w:rsidRPr="00435E8E">
        <w:rPr>
          <w:rFonts w:eastAsia="Calibri" w:cs="Times New Roman"/>
          <w:szCs w:val="24"/>
          <w:lang w:bidi="fa-IR"/>
        </w:rPr>
        <w:t xml:space="preserve">. </w:t>
      </w:r>
      <w:r w:rsidR="000212DC">
        <w:rPr>
          <w:rFonts w:eastAsia="Calibri" w:cs="Times New Roman"/>
          <w:szCs w:val="24"/>
          <w:lang w:bidi="fa-IR"/>
        </w:rPr>
        <w:t>Анализирани су механистички деталљи ових реакција, посебно у погледу на регио- и стереоселективност</w:t>
      </w:r>
      <w:r w:rsidRPr="00435E8E">
        <w:rPr>
          <w:rFonts w:eastAsia="Calibri" w:cs="Times New Roman"/>
          <w:szCs w:val="24"/>
          <w:lang w:bidi="fa-IR"/>
        </w:rPr>
        <w:t xml:space="preserve">. </w:t>
      </w:r>
      <w:r w:rsidR="00510C0D">
        <w:rPr>
          <w:rFonts w:eastAsia="Calibri" w:cs="Times New Roman"/>
          <w:szCs w:val="24"/>
          <w:lang w:bidi="fa-IR"/>
        </w:rPr>
        <w:t>Анализа релативних енергија придружених различитим реакционим путрвима указује да присуство трифлуороацетил групе у диполарофилу и супституенти на арил прстену приметно утичу на селективност</w:t>
      </w:r>
      <w:r w:rsidRPr="001654ED">
        <w:rPr>
          <w:rFonts w:eastAsia="Calibri" w:cs="Times New Roman"/>
          <w:color w:val="000000" w:themeColor="text1"/>
          <w:szCs w:val="24"/>
          <w:lang w:bidi="fa-IR"/>
        </w:rPr>
        <w:t xml:space="preserve">. </w:t>
      </w:r>
      <w:r w:rsidR="00A675BC">
        <w:rPr>
          <w:rFonts w:eastAsia="Calibri" w:cs="Times New Roman"/>
          <w:color w:val="000000" w:themeColor="text1"/>
          <w:szCs w:val="24"/>
          <w:lang w:bidi="fa-IR"/>
        </w:rPr>
        <w:t>Т</w:t>
      </w:r>
      <w:r w:rsidR="000B7295">
        <w:rPr>
          <w:rFonts w:eastAsia="Calibri" w:cs="Times New Roman"/>
          <w:color w:val="000000" w:themeColor="text1"/>
          <w:szCs w:val="24"/>
          <w:lang w:bidi="fa-IR"/>
        </w:rPr>
        <w:t>акође је нађено да је преферисан</w:t>
      </w:r>
      <w:r w:rsidRPr="00435E8E">
        <w:rPr>
          <w:rFonts w:eastAsia="Calibri" w:cs="Times New Roman"/>
          <w:szCs w:val="24"/>
          <w:lang w:bidi="fa-IR"/>
        </w:rPr>
        <w:t xml:space="preserve"> </w:t>
      </w:r>
      <w:proofErr w:type="spellStart"/>
      <w:r w:rsidR="000B7295">
        <w:rPr>
          <w:rFonts w:eastAsia="Calibri" w:cs="Times New Roman"/>
          <w:i/>
          <w:iCs/>
          <w:szCs w:val="24"/>
          <w:lang w:bidi="fa-IR"/>
        </w:rPr>
        <w:t>ort</w:t>
      </w:r>
      <w:r w:rsidRPr="00435E8E">
        <w:rPr>
          <w:rFonts w:eastAsia="Calibri" w:cs="Times New Roman"/>
          <w:i/>
          <w:iCs/>
          <w:szCs w:val="24"/>
          <w:lang w:bidi="fa-IR"/>
        </w:rPr>
        <w:t>o-endo</w:t>
      </w:r>
      <w:proofErr w:type="spellEnd"/>
      <w:r w:rsidRPr="00435E8E">
        <w:rPr>
          <w:rFonts w:eastAsia="Calibri" w:cs="Times New Roman"/>
          <w:szCs w:val="24"/>
          <w:lang w:bidi="fa-IR"/>
        </w:rPr>
        <w:t xml:space="preserve"> </w:t>
      </w:r>
      <w:r w:rsidR="000B7295">
        <w:rPr>
          <w:rFonts w:eastAsia="Calibri" w:cs="Times New Roman"/>
          <w:szCs w:val="24"/>
          <w:lang w:bidi="fa-IR"/>
        </w:rPr>
        <w:t>пут са најнижом активационом енергијом</w:t>
      </w:r>
      <w:r w:rsidRPr="00435E8E">
        <w:rPr>
          <w:rFonts w:eastAsia="Calibri" w:cs="Times New Roman"/>
          <w:szCs w:val="24"/>
          <w:lang w:bidi="fa-IR"/>
        </w:rPr>
        <w:t>,</w:t>
      </w:r>
      <w:r w:rsidR="000B7295">
        <w:rPr>
          <w:rFonts w:eastAsia="Calibri" w:cs="Times New Roman"/>
          <w:szCs w:val="24"/>
          <w:lang w:bidi="fa-IR"/>
        </w:rPr>
        <w:t xml:space="preserve"> што је у доброј сагласности са експерименталним подацима</w:t>
      </w:r>
      <w:r w:rsidRPr="00435E8E">
        <w:rPr>
          <w:rFonts w:eastAsia="Calibri" w:cs="Times New Roman"/>
          <w:szCs w:val="24"/>
          <w:lang w:bidi="fa-IR"/>
        </w:rPr>
        <w:t xml:space="preserve">. </w:t>
      </w:r>
      <w:r w:rsidR="000B7295">
        <w:rPr>
          <w:rFonts w:eastAsia="Calibri" w:cs="Times New Roman"/>
          <w:szCs w:val="24"/>
          <w:lang w:bidi="fa-IR"/>
        </w:rPr>
        <w:t>Штавише</w:t>
      </w:r>
      <w:r w:rsidRPr="00435E8E">
        <w:rPr>
          <w:rFonts w:eastAsia="Calibri" w:cs="Times New Roman"/>
          <w:szCs w:val="24"/>
          <w:lang w:bidi="fa-IR"/>
        </w:rPr>
        <w:t xml:space="preserve">, </w:t>
      </w:r>
      <w:r w:rsidR="00AA4679">
        <w:rPr>
          <w:rFonts w:eastAsia="Calibri" w:cs="Times New Roman"/>
          <w:szCs w:val="24"/>
          <w:lang w:bidi="fa-IR"/>
        </w:rPr>
        <w:t>елиминација етанола</w:t>
      </w:r>
      <w:r w:rsidR="000B7295">
        <w:rPr>
          <w:rFonts w:eastAsia="Calibri" w:cs="Times New Roman"/>
          <w:szCs w:val="24"/>
          <w:lang w:bidi="fa-IR"/>
        </w:rPr>
        <w:t xml:space="preserve"> из</w:t>
      </w:r>
      <w:r w:rsidRPr="00435E8E">
        <w:rPr>
          <w:rFonts w:eastAsia="Calibri" w:cs="Times New Roman"/>
          <w:szCs w:val="24"/>
          <w:lang w:bidi="fa-IR"/>
        </w:rPr>
        <w:t xml:space="preserve"> </w:t>
      </w:r>
      <w:r w:rsidRPr="000B7295">
        <w:rPr>
          <w:rFonts w:eastAsia="Calibri" w:cs="Times New Roman"/>
          <w:szCs w:val="24"/>
          <w:lang w:bidi="fa-IR"/>
        </w:rPr>
        <w:t>[3+2]</w:t>
      </w:r>
      <w:r w:rsidRPr="00435E8E">
        <w:rPr>
          <w:rFonts w:eastAsia="Calibri" w:cs="Times New Roman"/>
          <w:szCs w:val="24"/>
          <w:lang w:bidi="fa-IR"/>
        </w:rPr>
        <w:t xml:space="preserve"> </w:t>
      </w:r>
      <w:r w:rsidR="000B7295">
        <w:rPr>
          <w:rFonts w:eastAsia="Calibri" w:cs="Times New Roman"/>
          <w:szCs w:val="24"/>
          <w:lang w:bidi="fa-IR"/>
        </w:rPr>
        <w:t>циклоадуката и формирање бицикличних пиразолидинона</w:t>
      </w:r>
      <w:r w:rsidR="00AA4679">
        <w:rPr>
          <w:rFonts w:eastAsia="Calibri" w:cs="Times New Roman"/>
          <w:szCs w:val="24"/>
          <w:lang w:bidi="fa-IR"/>
        </w:rPr>
        <w:t xml:space="preserve"> су објашњени како се дао потпун опис укупних домино процеса</w:t>
      </w:r>
      <w:r w:rsidRPr="00435E8E">
        <w:rPr>
          <w:rFonts w:eastAsia="Calibri" w:cs="Times New Roman"/>
          <w:szCs w:val="24"/>
          <w:lang w:bidi="fa-IR"/>
        </w:rPr>
        <w:t xml:space="preserve">. </w:t>
      </w:r>
      <w:r w:rsidR="00AA4679">
        <w:rPr>
          <w:rFonts w:eastAsia="Calibri" w:cs="Times New Roman"/>
          <w:szCs w:val="24"/>
          <w:lang w:bidi="fa-IR"/>
        </w:rPr>
        <w:t>Укључивање ефеката растварача повећева активационе енергије и егзотермни карактер циклоадуката, али не мења селективност из гасне фазе</w:t>
      </w:r>
      <w:r w:rsidRPr="00435E8E">
        <w:rPr>
          <w:rFonts w:eastAsia="Calibri" w:cs="Times New Roman"/>
          <w:szCs w:val="24"/>
          <w:lang w:bidi="fa-IR"/>
        </w:rPr>
        <w:t xml:space="preserve">. </w:t>
      </w:r>
      <w:r w:rsidR="00AA4679">
        <w:rPr>
          <w:rFonts w:eastAsia="Calibri" w:cs="Times New Roman"/>
          <w:szCs w:val="24"/>
          <w:lang w:bidi="fa-IR"/>
        </w:rPr>
        <w:t xml:space="preserve">На </w:t>
      </w:r>
      <w:r w:rsidRPr="00435E8E">
        <w:rPr>
          <w:rFonts w:eastAsia="Calibri" w:cs="Times New Roman"/>
          <w:szCs w:val="24"/>
          <w:lang w:bidi="fa-IR"/>
        </w:rPr>
        <w:t>DFT-</w:t>
      </w:r>
      <w:r w:rsidR="00AA4679">
        <w:rPr>
          <w:rFonts w:eastAsia="Calibri" w:cs="Times New Roman"/>
          <w:szCs w:val="24"/>
          <w:lang w:bidi="fa-IR"/>
        </w:rPr>
        <w:t>у засновани индекси реактвности јасно предвиђају експерименталну региохемију</w:t>
      </w:r>
      <w:r w:rsidRPr="00435E8E">
        <w:rPr>
          <w:rFonts w:eastAsia="Calibri" w:cs="Times New Roman"/>
          <w:szCs w:val="24"/>
          <w:lang w:bidi="fa-IR"/>
        </w:rPr>
        <w:t>.</w:t>
      </w:r>
    </w:p>
    <w:p w:rsidR="00AA4679" w:rsidRDefault="00AA4679" w:rsidP="00106A7D">
      <w:pPr>
        <w:bidi w:val="0"/>
        <w:spacing w:line="360" w:lineRule="auto"/>
        <w:rPr>
          <w:rFonts w:cs="Times New Roman"/>
          <w:i/>
          <w:iCs/>
          <w:szCs w:val="24"/>
          <w:lang/>
        </w:rPr>
      </w:pPr>
    </w:p>
    <w:p w:rsidR="00AA4679" w:rsidRDefault="00AA4679" w:rsidP="00AA4679">
      <w:pPr>
        <w:bidi w:val="0"/>
        <w:spacing w:line="360" w:lineRule="auto"/>
        <w:rPr>
          <w:rFonts w:asciiTheme="majorBidi" w:hAnsiTheme="majorBidi" w:cstheme="majorBidi"/>
          <w:szCs w:val="24"/>
          <w:lang/>
        </w:rPr>
      </w:pPr>
      <w:r>
        <w:rPr>
          <w:rFonts w:cs="Times New Roman"/>
          <w:i/>
          <w:iCs/>
          <w:szCs w:val="24"/>
          <w:lang/>
        </w:rPr>
        <w:t>Кључне речи</w:t>
      </w:r>
      <w:r w:rsidR="00106A7D" w:rsidRPr="006F20DB">
        <w:rPr>
          <w:rFonts w:cs="Times New Roman"/>
          <w:szCs w:val="24"/>
        </w:rPr>
        <w:t>:</w:t>
      </w:r>
      <w:r w:rsidR="00106A7D" w:rsidRPr="00435E8E">
        <w:rPr>
          <w:rFonts w:eastAsia="Calibri" w:cs="Times New Roman"/>
          <w:szCs w:val="24"/>
          <w:lang w:bidi="fa-IR"/>
        </w:rPr>
        <w:t xml:space="preserve"> DFT </w:t>
      </w:r>
      <w:r>
        <w:rPr>
          <w:rFonts w:eastAsia="Calibri" w:cs="Times New Roman"/>
          <w:szCs w:val="24"/>
          <w:lang w:bidi="fa-IR"/>
        </w:rPr>
        <w:t>студија</w:t>
      </w:r>
      <w:r w:rsidR="00106A7D" w:rsidRPr="00435E8E">
        <w:rPr>
          <w:rFonts w:eastAsia="Calibri" w:cs="Times New Roman"/>
          <w:szCs w:val="24"/>
          <w:lang w:bidi="fa-IR"/>
        </w:rPr>
        <w:t xml:space="preserve">, </w:t>
      </w:r>
      <w:r>
        <w:rPr>
          <w:rFonts w:eastAsia="Calibri" w:cs="Times New Roman"/>
          <w:szCs w:val="24"/>
          <w:lang w:bidi="fa-IR"/>
        </w:rPr>
        <w:t>трифлуороацетил група</w:t>
      </w:r>
      <w:r w:rsidR="00106A7D" w:rsidRPr="00435E8E">
        <w:rPr>
          <w:rFonts w:eastAsia="Calibri" w:cs="Times New Roman"/>
          <w:szCs w:val="24"/>
          <w:lang w:bidi="fa-IR"/>
        </w:rPr>
        <w:t xml:space="preserve">, </w:t>
      </w:r>
      <w:r w:rsidR="00106A7D">
        <w:rPr>
          <w:rFonts w:eastAsia="Calibri" w:cs="Times New Roman"/>
          <w:color w:val="000000"/>
          <w:szCs w:val="24"/>
          <w:lang w:bidi="fa-IR"/>
        </w:rPr>
        <w:t>3-</w:t>
      </w:r>
      <w:r>
        <w:rPr>
          <w:rFonts w:eastAsia="Calibri" w:cs="Times New Roman"/>
          <w:color w:val="000000"/>
          <w:szCs w:val="24"/>
          <w:lang w:bidi="fa-IR"/>
        </w:rPr>
        <w:t>оксопиразолидини</w:t>
      </w:r>
      <w:r w:rsidR="00106A7D" w:rsidRPr="00435E8E">
        <w:rPr>
          <w:rFonts w:eastAsia="Calibri" w:cs="Times New Roman"/>
          <w:color w:val="000000"/>
          <w:szCs w:val="24"/>
          <w:lang w:bidi="fa-IR"/>
        </w:rPr>
        <w:t>-2-</w:t>
      </w:r>
      <w:r>
        <w:rPr>
          <w:rFonts w:eastAsia="Calibri" w:cs="Times New Roman"/>
          <w:color w:val="000000"/>
          <w:szCs w:val="24"/>
          <w:lang w:bidi="fa-IR"/>
        </w:rPr>
        <w:t>ијум илиди</w:t>
      </w:r>
      <w:r w:rsidR="00106A7D">
        <w:rPr>
          <w:rFonts w:eastAsia="Calibri" w:cs="Times New Roman"/>
          <w:color w:val="000000"/>
          <w:szCs w:val="24"/>
          <w:lang w:bidi="fa-IR"/>
        </w:rPr>
        <w:t xml:space="preserve"> ,</w:t>
      </w:r>
      <w:r w:rsidR="00106A7D" w:rsidRPr="00435E8E">
        <w:rPr>
          <w:rFonts w:eastAsia="Calibri" w:cs="Times New Roman"/>
          <w:szCs w:val="24"/>
          <w:lang w:bidi="fa-IR"/>
        </w:rPr>
        <w:t xml:space="preserve"> </w:t>
      </w:r>
      <w:r>
        <w:rPr>
          <w:rFonts w:eastAsia="Calibri" w:cs="Times New Roman"/>
          <w:szCs w:val="24"/>
          <w:lang w:bidi="fa-IR"/>
        </w:rPr>
        <w:t>Индекси реактивности</w:t>
      </w:r>
      <w:r w:rsidR="00106A7D" w:rsidRPr="00435E8E">
        <w:rPr>
          <w:rFonts w:eastAsia="Calibri" w:cs="Times New Roman"/>
          <w:szCs w:val="24"/>
          <w:lang w:bidi="fa-IR"/>
        </w:rPr>
        <w:t>,</w:t>
      </w:r>
      <w:r w:rsidR="00106A7D">
        <w:rPr>
          <w:rFonts w:eastAsia="Calibri" w:cs="Times New Roman"/>
          <w:szCs w:val="24"/>
          <w:lang w:bidi="fa-IR"/>
        </w:rPr>
        <w:t xml:space="preserve"> </w:t>
      </w:r>
      <w:r>
        <w:rPr>
          <w:rFonts w:eastAsia="Calibri" w:cs="Times New Roman"/>
          <w:szCs w:val="24"/>
          <w:lang w:bidi="fa-IR"/>
        </w:rPr>
        <w:t>циклоадиционе реакције</w:t>
      </w:r>
      <w:r w:rsidR="00106A7D">
        <w:rPr>
          <w:rFonts w:eastAsia="Calibri" w:cs="Times New Roman"/>
          <w:szCs w:val="24"/>
          <w:lang w:bidi="fa-IR"/>
        </w:rPr>
        <w:t>,</w:t>
      </w:r>
      <w:r w:rsidR="00106A7D" w:rsidRPr="00D82BD8">
        <w:rPr>
          <w:rFonts w:eastAsia="Calibri" w:cs="Times New Roman"/>
          <w:szCs w:val="24"/>
          <w:lang w:bidi="fa-IR"/>
        </w:rPr>
        <w:t xml:space="preserve"> </w:t>
      </w:r>
      <w:r>
        <w:rPr>
          <w:rFonts w:eastAsia="Calibri" w:cs="Times New Roman"/>
          <w:szCs w:val="24"/>
          <w:lang w:bidi="fa-IR"/>
        </w:rPr>
        <w:t>бициклични пиразолидинон</w:t>
      </w:r>
      <w:r w:rsidR="00106A7D" w:rsidRPr="00435E8E">
        <w:rPr>
          <w:rFonts w:eastAsia="Calibri" w:cs="Times New Roman"/>
          <w:szCs w:val="24"/>
          <w:lang w:bidi="fa-IR"/>
        </w:rPr>
        <w:t xml:space="preserve"> .</w:t>
      </w:r>
    </w:p>
    <w:p w:rsidR="00AA4679" w:rsidRPr="00AA4679" w:rsidRDefault="00AA4679" w:rsidP="00AA4679">
      <w:pPr>
        <w:bidi w:val="0"/>
        <w:spacing w:line="360" w:lineRule="auto"/>
        <w:rPr>
          <w:lang/>
        </w:rPr>
      </w:pPr>
    </w:p>
    <w:sectPr w:rsidR="00AA4679" w:rsidRPr="00AA4679" w:rsidSect="0063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6A7D"/>
    <w:rsid w:val="000212DC"/>
    <w:rsid w:val="000B7295"/>
    <w:rsid w:val="00106A7D"/>
    <w:rsid w:val="0042372F"/>
    <w:rsid w:val="00510C0D"/>
    <w:rsid w:val="00547C60"/>
    <w:rsid w:val="0063290E"/>
    <w:rsid w:val="00A675BC"/>
    <w:rsid w:val="00AA4679"/>
    <w:rsid w:val="00C47E98"/>
    <w:rsid w:val="00F4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7D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mhaghdadi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8</cp:revision>
  <dcterms:created xsi:type="dcterms:W3CDTF">2017-08-27T17:32:00Z</dcterms:created>
  <dcterms:modified xsi:type="dcterms:W3CDTF">2017-08-27T18:02:00Z</dcterms:modified>
</cp:coreProperties>
</file>