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54" w:rsidRPr="00A76052" w:rsidRDefault="00A56754" w:rsidP="00A56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t>Supplementary Material</w:t>
      </w:r>
    </w:p>
    <w:p w:rsidR="00A56754" w:rsidRPr="00A76052" w:rsidRDefault="00A56754" w:rsidP="00A56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60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DFT study of the chemical reactivity of </w:t>
      </w:r>
      <w:proofErr w:type="spellStart"/>
      <w:r w:rsidRPr="00A76052">
        <w:rPr>
          <w:rFonts w:ascii="Times New Roman" w:hAnsi="Times New Roman" w:cs="Times New Roman"/>
          <w:b/>
          <w:sz w:val="24"/>
          <w:szCs w:val="24"/>
          <w:lang w:val="en-GB"/>
        </w:rPr>
        <w:t>thiobencarb</w:t>
      </w:r>
      <w:proofErr w:type="spellEnd"/>
      <w:r w:rsidRPr="00A760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its oxidized derivatives in aqueous phase.</w:t>
      </w:r>
    </w:p>
    <w:p w:rsidR="00A56754" w:rsidRPr="00A76052" w:rsidRDefault="00A56754" w:rsidP="00A567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A76052">
        <w:rPr>
          <w:rFonts w:ascii="Times New Roman" w:hAnsi="Times New Roman" w:cs="Times New Roman"/>
          <w:sz w:val="24"/>
          <w:szCs w:val="24"/>
          <w:lang w:val="es-MX"/>
        </w:rPr>
        <w:t>LUIS HUMBERTO MENDOZA-HUIZAR</w:t>
      </w:r>
      <w:r w:rsidRPr="00A76052">
        <w:rPr>
          <w:rFonts w:ascii="Times New Roman" w:hAnsi="Times New Roman" w:cs="Times New Roman"/>
          <w:sz w:val="24"/>
          <w:szCs w:val="24"/>
          <w:lang w:val="es-MX"/>
        </w:rPr>
        <w:footnoteReference w:customMarkFollows="1" w:id="1"/>
        <w:t>*</w:t>
      </w:r>
    </w:p>
    <w:p w:rsidR="00A56754" w:rsidRPr="00A76052" w:rsidRDefault="00A56754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E01E28" w:rsidRPr="00A76052" w:rsidRDefault="00C46D25" w:rsidP="008B6003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t xml:space="preserve">Table IS. </w:t>
      </w:r>
      <w:proofErr w:type="gramStart"/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yz</w:t>
      </w:r>
      <w:proofErr w:type="gram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coordinates of </w:t>
      </w:r>
      <w:proofErr w:type="spellStart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="00E01E28" w:rsidRPr="00A76052">
        <w:rPr>
          <w:rFonts w:ascii="Times New Roman" w:hAnsi="Times New Roman" w:cs="Times New Roman"/>
          <w:sz w:val="24"/>
          <w:szCs w:val="24"/>
        </w:rPr>
        <w:t>wB97XD/6-311++G(2d,2p) level of theory in the aqueous phase employing the PCM solvation model.</w:t>
      </w:r>
    </w:p>
    <w:tbl>
      <w:tblPr>
        <w:tblW w:w="5807" w:type="dxa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9"/>
        <w:gridCol w:w="1417"/>
        <w:gridCol w:w="1701"/>
      </w:tblGrid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5E0F13" w:rsidRPr="00A76052" w:rsidRDefault="00E85DEA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Atom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1.08215012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0.01955886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0.00000000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3.85784491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-1.11</w:t>
            </w: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635737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0.46081044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1.77364562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1.12047642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-0.45708648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1.75880177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1.11524823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-0.45327124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3.14310956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-1.09206808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0.45499948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3.16525814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1.98488356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-0.80860486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1.21478815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-1.95033699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0.81092947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3.72029904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0.03155678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-0.00061677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4.93785464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Cl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2.52500093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-1.02970077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4.00801831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-2.33104817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0.93833994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1.02860532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-2.07088766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1.31157456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0.04279811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-2.85431261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1.71773274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1.57501386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-3.46644692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-0.47784272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0.8189588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-4.7496949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0.33564665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-0.1632449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-4.63082049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1.50468968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-0.49179816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-5.79645533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-0.44100483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-0.49443651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-6.8589914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0.13249874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-1.31807131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-7.26217279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-0.67308936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-1.93134012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-6.41413548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0.86260495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-1.9892733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-7.96161992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0.77201278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-0.4866548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-8.40356021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0.05030302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0.2011689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-8.75209736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1.14589339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-1.13736444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-7.56946535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1.60652775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0.09362932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-5.95098551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-1.83049753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-0.07986993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-5.44003753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-1.97977984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0.86984761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-7.01058844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-1.98969306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0.1218172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-5.45408966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-2.82399018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-1.12087262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lastRenderedPageBreak/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-5.98588814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-2.70043301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-2.06451023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-5.61717308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-3.84333066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-0.77191393</w:t>
            </w:r>
          </w:p>
        </w:tc>
      </w:tr>
      <w:tr w:rsidR="005E0F13" w:rsidRPr="00A76052" w:rsidTr="00E85DEA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-4.38866514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-2.68957169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E0F13" w:rsidRPr="00A76052" w:rsidRDefault="005E0F13" w:rsidP="005E0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-1.30657985</w:t>
            </w:r>
          </w:p>
        </w:tc>
      </w:tr>
    </w:tbl>
    <w:p w:rsidR="00904E17" w:rsidRPr="00A76052" w:rsidRDefault="00904E17" w:rsidP="00FA03D9">
      <w:pPr>
        <w:rPr>
          <w:rFonts w:ascii="Times New Roman" w:hAnsi="Times New Roman" w:cs="Times New Roman"/>
          <w:sz w:val="24"/>
          <w:szCs w:val="24"/>
        </w:rPr>
      </w:pPr>
    </w:p>
    <w:p w:rsidR="00904E17" w:rsidRPr="00A76052" w:rsidRDefault="00904E17" w:rsidP="00FA03D9">
      <w:pPr>
        <w:rPr>
          <w:rFonts w:ascii="Times New Roman" w:hAnsi="Times New Roman" w:cs="Times New Roman"/>
          <w:sz w:val="24"/>
          <w:szCs w:val="24"/>
        </w:rPr>
      </w:pPr>
    </w:p>
    <w:p w:rsidR="000F29F0" w:rsidRPr="00A76052" w:rsidRDefault="000F29F0" w:rsidP="000F29F0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t>Table I</w:t>
      </w:r>
      <w:r w:rsidR="00E85DEA" w:rsidRPr="00A76052">
        <w:rPr>
          <w:rFonts w:ascii="Times New Roman" w:hAnsi="Times New Roman" w:cs="Times New Roman"/>
          <w:sz w:val="24"/>
          <w:szCs w:val="24"/>
        </w:rPr>
        <w:t>I</w:t>
      </w:r>
      <w:r w:rsidRPr="00A76052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yz</w:t>
      </w:r>
      <w:proofErr w:type="gram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coordinates of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dechlorinated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Pr="00A76052">
        <w:rPr>
          <w:rFonts w:ascii="Times New Roman" w:hAnsi="Times New Roman" w:cs="Times New Roman"/>
          <w:sz w:val="24"/>
          <w:szCs w:val="24"/>
        </w:rPr>
        <w:t>wB97XD/6-311++G(2d,2p) level of theory in the aqueous phase employing the PCM solvation model.</w:t>
      </w:r>
    </w:p>
    <w:tbl>
      <w:tblPr>
        <w:tblW w:w="581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453"/>
        <w:gridCol w:w="1453"/>
        <w:gridCol w:w="1453"/>
      </w:tblGrid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Atom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y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-2.653064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0.320674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-2.127341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-3.147256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0.171998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-1.175446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-4.419002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-0.212583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1.258197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-2.483928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-0.5060</w:t>
            </w: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-0.15617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-4.434899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0.652568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-0.982777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-5.0733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0.462301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0.235728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-3.132263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-0.694399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1.061984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-4.940247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1.171945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-1.785802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-2.626528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-1.222323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1.860985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-4.911438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-0.366996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2.208727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-1.08526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-1.015696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-0.36702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-0.878772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-1.190437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-1.418555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-0.906257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-1.934468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0.184442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0.08908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0.250333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0.232736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1.63297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-0.525657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-0.300932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1.617085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-1.586755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-0.903688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2.754481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0.151968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0.002827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4.037271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-0.403687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-0.424267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4.71329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0.434067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-0.592861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3.892589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-0.904882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-1.377933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4.623292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-1.364854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0.600224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4.78036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-0.86817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1.55819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5.58379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-1.744749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0.252148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3.953308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-2.209913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0.754452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2.782152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1.409139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0.741276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1.942972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1.438721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1.434398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3.680628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1.397446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1.358712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2.778441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2.633028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-0.164485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3.627252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2.615111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-0.848357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2.843299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3.541732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0.433524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1.862702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2.6736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-0.753889</w:t>
            </w:r>
          </w:p>
        </w:tc>
      </w:tr>
      <w:tr w:rsidR="000F29F0" w:rsidRPr="00A76052" w:rsidTr="00E85DEA">
        <w:trPr>
          <w:trHeight w:val="300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-6.076521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0.836947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0.38722</w:t>
            </w:r>
          </w:p>
        </w:tc>
      </w:tr>
    </w:tbl>
    <w:p w:rsidR="00E01E28" w:rsidRPr="00A76052" w:rsidRDefault="00C46D25" w:rsidP="0003705B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lastRenderedPageBreak/>
        <w:t>Table I</w:t>
      </w:r>
      <w:r w:rsidR="00E85DEA" w:rsidRPr="00A76052">
        <w:rPr>
          <w:rFonts w:ascii="Times New Roman" w:hAnsi="Times New Roman" w:cs="Times New Roman"/>
          <w:sz w:val="24"/>
          <w:szCs w:val="24"/>
        </w:rPr>
        <w:t>II</w:t>
      </w:r>
      <w:r w:rsidRPr="00A76052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yz</w:t>
      </w:r>
      <w:proofErr w:type="gram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coordinates of </w:t>
      </w:r>
      <w:proofErr w:type="spellStart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sulfone</w:t>
      </w:r>
      <w:proofErr w:type="spell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="00E01E28" w:rsidRPr="00A76052">
        <w:rPr>
          <w:rFonts w:ascii="Times New Roman" w:hAnsi="Times New Roman" w:cs="Times New Roman"/>
          <w:sz w:val="24"/>
          <w:szCs w:val="24"/>
        </w:rPr>
        <w:t>wB97XD/6-311++G(2d,2p) level of theory in the aqueous phase employing the PCM solvation model.</w:t>
      </w:r>
    </w:p>
    <w:tbl>
      <w:tblPr>
        <w:tblW w:w="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453"/>
        <w:gridCol w:w="1453"/>
        <w:gridCol w:w="1453"/>
      </w:tblGrid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</w:tcPr>
          <w:p w:rsidR="00794F9E" w:rsidRPr="00A76052" w:rsidRDefault="00E85DEA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Atom</w:t>
            </w:r>
            <w:proofErr w:type="spellEnd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y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z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1.946046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-2.322063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-0.281924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2.36446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-1.327573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-0.353296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3.446827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1.225333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-0.534644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1.534819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-0.244415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-0.628186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3.725158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-1.146268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-0.168473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4.250928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0.131634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-0.261454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2.086623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1.02982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-0.713979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4.367758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-1.988008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0.043206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1.4531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1.879898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-0.928697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3.874988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2.213847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-0.609559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Cl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5.969379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0.368047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-0.034787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0.060273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-0.445832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-0.80228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-0.185527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-1.417626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-1.226185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-0.398542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0.338359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-1.400553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-0.764896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-0.41311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0.807667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-2.567973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-0.764724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0.341801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-2.891209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-1.922288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0.481555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-3.328018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0.229078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-0.107131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-4.710358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-0.113039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-0.474283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-5.305758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0.787183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-0.336728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-5.073042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-0.861902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0.224873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-4.812359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-0.613784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-1.906555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-4.44112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0.131576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-2.610045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-5.854464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-0.819751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-2.148176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-4.241239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-1.532015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-2.035983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-2.942506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1.630805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-0.299227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-1.87151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1.709859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-0.443909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-3.410266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1.951189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-1.229689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-3.379849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2.515261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0.857099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-4.454998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2.448297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1.022137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-3.136703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3.554021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0.636611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-2.865806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2.223822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1.771097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-0.60302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0.894563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1.414035</w:t>
            </w:r>
          </w:p>
        </w:tc>
      </w:tr>
      <w:tr w:rsidR="00794F9E" w:rsidRPr="00A76052" w:rsidTr="00E85DEA">
        <w:trPr>
          <w:trHeight w:val="300"/>
          <w:jc w:val="center"/>
        </w:trPr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-0.34129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-1.573599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794F9E" w:rsidRPr="00A76052" w:rsidRDefault="00794F9E" w:rsidP="00E85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1.558536</w:t>
            </w:r>
          </w:p>
        </w:tc>
      </w:tr>
    </w:tbl>
    <w:p w:rsidR="00794F9E" w:rsidRPr="00A76052" w:rsidRDefault="00794F9E" w:rsidP="00E85DE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94F9E" w:rsidRPr="00A76052" w:rsidRDefault="00794F9E" w:rsidP="00A76E5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29F0" w:rsidRPr="00A76052" w:rsidRDefault="000F29F0" w:rsidP="000F29F0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lastRenderedPageBreak/>
        <w:t>Table I</w:t>
      </w:r>
      <w:r w:rsidR="00E00627" w:rsidRPr="00A76052">
        <w:rPr>
          <w:rFonts w:ascii="Times New Roman" w:hAnsi="Times New Roman" w:cs="Times New Roman"/>
          <w:sz w:val="24"/>
          <w:szCs w:val="24"/>
        </w:rPr>
        <w:t>V</w:t>
      </w:r>
      <w:r w:rsidRPr="00A76052">
        <w:rPr>
          <w:rFonts w:ascii="Times New Roman" w:hAnsi="Times New Roman" w:cs="Times New Roman"/>
          <w:sz w:val="24"/>
          <w:szCs w:val="24"/>
        </w:rPr>
        <w:t xml:space="preserve">S. </w:t>
      </w:r>
      <w:proofErr w:type="gramStart"/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yz</w:t>
      </w:r>
      <w:proofErr w:type="gram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coordinates of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dechlorinated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sulfone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Pr="00A76052">
        <w:rPr>
          <w:rFonts w:ascii="Times New Roman" w:hAnsi="Times New Roman" w:cs="Times New Roman"/>
          <w:sz w:val="24"/>
          <w:szCs w:val="24"/>
        </w:rPr>
        <w:t>wB97XD/6-311++G(2d,2p) level of theory in the aqueous phase employing the PCM solvation model.</w:t>
      </w: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</w:tcPr>
          <w:p w:rsidR="000F29F0" w:rsidRPr="00A76052" w:rsidRDefault="00E00627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Atom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y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z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2.796354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-2.172223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-0.410744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3.147173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-1.148787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-0.431248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4.045589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1.476884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-0.487755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2.24039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-0.113042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-0.638764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4.495005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-0.873045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-0.254062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4.946284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0.44024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-0.28099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2.697895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1.20169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-0.664844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5.193984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-1.68319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-0.097563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1.99643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2.009648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-0.826505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4.393069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2.500645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-0.513901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0.779279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-0.404444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-0.805908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0.588763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-1.389724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-1.226976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0.270767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0.349623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-1.403265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-0.042129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-0.416865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0.806043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-1.838743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-0.805017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0.347816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-2.143195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-1.967089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0.494431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-2.618927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0.173605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-0.10151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-3.996278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-0.194632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-0.461708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-4.606928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0.695978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-0.328374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-4.344152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-0.944774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0.243546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-4.094906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-0.706373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-1.890396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-3.736046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0.039691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-2.599541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-5.134598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-0.928541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-2.128058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-3.510902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-1.617035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-2.015518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-2.260224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1.580967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-0.304376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-1.191052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1.680545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-0.448611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-2.73288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1.884724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-1.238048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-2.714553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2.467393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0.843813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-3.788399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2.383077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1.009065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-2.489501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3.508244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0.613961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-2.19554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2.193382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1.760391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0.080228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0.886525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1.431196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0.415256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-1.574458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1.5416</w:t>
            </w:r>
          </w:p>
        </w:tc>
      </w:tr>
      <w:tr w:rsidR="000F29F0" w:rsidRPr="00A76052" w:rsidTr="00E00627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5.997402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0.653712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E0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-0.143246</w:t>
            </w:r>
          </w:p>
        </w:tc>
      </w:tr>
    </w:tbl>
    <w:p w:rsidR="000F29F0" w:rsidRPr="00A76052" w:rsidRDefault="000F29F0" w:rsidP="000F29F0">
      <w:pPr>
        <w:rPr>
          <w:rFonts w:ascii="Times New Roman" w:hAnsi="Times New Roman" w:cs="Times New Roman"/>
          <w:sz w:val="24"/>
          <w:szCs w:val="24"/>
        </w:rPr>
      </w:pPr>
    </w:p>
    <w:p w:rsidR="00794F9E" w:rsidRPr="00A76052" w:rsidRDefault="00794F9E" w:rsidP="00A76E5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E01E28" w:rsidRPr="00A76052" w:rsidRDefault="00C46D25" w:rsidP="00DC6D30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lastRenderedPageBreak/>
        <w:t xml:space="preserve">Table VS. </w:t>
      </w:r>
      <w:proofErr w:type="gramStart"/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yz</w:t>
      </w:r>
      <w:proofErr w:type="gram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coordinates of </w:t>
      </w:r>
      <w:proofErr w:type="spellStart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sulfoxide</w:t>
      </w:r>
      <w:proofErr w:type="spellEnd"/>
      <w:r w:rsidR="00E01E28"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="00E01E28" w:rsidRPr="00A76052">
        <w:rPr>
          <w:rFonts w:ascii="Times New Roman" w:hAnsi="Times New Roman" w:cs="Times New Roman"/>
          <w:sz w:val="24"/>
          <w:szCs w:val="24"/>
        </w:rPr>
        <w:t>wB97XD/6-311++G(2d,2p) level of theory in the aqueous phase employing the PCM solvation model.</w:t>
      </w:r>
    </w:p>
    <w:tbl>
      <w:tblPr>
        <w:tblW w:w="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</w:tblGrid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Atom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y</w:t>
            </w:r>
          </w:p>
        </w:tc>
        <w:tc>
          <w:tcPr>
            <w:tcW w:w="1524" w:type="dxa"/>
            <w:shd w:val="clear" w:color="auto" w:fill="auto"/>
            <w:noWrap/>
            <w:vAlign w:val="bottom"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z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1.90487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-2.206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0.823432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2.336176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-1.341053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0.336558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3.459838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0.868304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-0.913749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1.520624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-0.472423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-0.3848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3.699438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-1.118049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0.437834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4.246388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-0.010648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-0.189783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2.096312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0.632049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-1.004755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4.327474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-1.795806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0.99698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1.47713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1.314586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-1.570918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3.902245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1.725764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-1.399059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Cl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5.968429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0.278603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-0.069115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0.04427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-0.703873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-0.459115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-0.212995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-1.760926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-0.444288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-0.404037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-0.222023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-1.325876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-0.766001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0.026973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1.029965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-2.446594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-0.677468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0.56894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-2.526467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-1.844442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0.910336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-3.397994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0.047754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-0.005481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-4.69742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-0.59563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-0.229722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-5.450412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0.190378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-0.209676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-4.893287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-1.264984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0.604294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-4.74204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-1.353823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-1.547985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-4.549805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-0.6886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-2.390032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-5.726067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-1.800453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-1.686163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-3.997662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-2.148789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-1.556255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-3.226844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1.400319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-0.543571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-2.174559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1.580187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-0.730732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-3.737771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1.419793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-1.506254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-3.784435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2.46923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0.382332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-4.84363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2.309655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0.584466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-3.673457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3.449207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-0.080991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-3.243156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2.470509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1.327188</w:t>
            </w:r>
          </w:p>
        </w:tc>
      </w:tr>
      <w:tr w:rsidR="00DC6D30" w:rsidRPr="00A76052" w:rsidTr="00DC6D30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-0.618594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1.512416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DC6D30" w:rsidRPr="00A76052" w:rsidRDefault="00DC6D30" w:rsidP="00DC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0.912748</w:t>
            </w:r>
          </w:p>
        </w:tc>
      </w:tr>
    </w:tbl>
    <w:p w:rsidR="00D21FDB" w:rsidRPr="00A76052" w:rsidRDefault="00D21FDB" w:rsidP="00A76E5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D21FDB" w:rsidRPr="00A76052" w:rsidRDefault="00D21FDB" w:rsidP="00A76E5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29F0" w:rsidRPr="00A76052" w:rsidRDefault="000F29F0" w:rsidP="008B6003">
      <w:pPr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lastRenderedPageBreak/>
        <w:t>Table V</w:t>
      </w:r>
      <w:r w:rsidR="008E4F55" w:rsidRPr="00A76052">
        <w:rPr>
          <w:rFonts w:ascii="Times New Roman" w:hAnsi="Times New Roman" w:cs="Times New Roman"/>
          <w:sz w:val="24"/>
          <w:szCs w:val="24"/>
        </w:rPr>
        <w:t>I</w:t>
      </w:r>
      <w:r w:rsidRPr="00A76052">
        <w:rPr>
          <w:rFonts w:ascii="Times New Roman" w:hAnsi="Times New Roman" w:cs="Times New Roman"/>
          <w:sz w:val="24"/>
          <w:szCs w:val="24"/>
        </w:rPr>
        <w:t xml:space="preserve">S. </w:t>
      </w:r>
      <w:r w:rsid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x</w:t>
      </w:r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yz coordinates of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dechlorinated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thiobencarb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</w:t>
      </w:r>
      <w:proofErr w:type="spellStart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sulfoxide</w:t>
      </w:r>
      <w:proofErr w:type="spellEnd"/>
      <w:r w:rsidRPr="00A76052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 xml:space="preserve"> optimized at the </w:t>
      </w:r>
      <w:r w:rsidRPr="00A76052">
        <w:rPr>
          <w:rFonts w:ascii="Times New Roman" w:hAnsi="Times New Roman" w:cs="Times New Roman"/>
          <w:sz w:val="24"/>
          <w:szCs w:val="24"/>
        </w:rPr>
        <w:t>wB97XD/6-311++</w:t>
      </w:r>
      <w:proofErr w:type="gramStart"/>
      <w:r w:rsidRPr="00A76052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A76052">
        <w:rPr>
          <w:rFonts w:ascii="Times New Roman" w:hAnsi="Times New Roman" w:cs="Times New Roman"/>
          <w:sz w:val="24"/>
          <w:szCs w:val="24"/>
        </w:rPr>
        <w:t>2d,2p) level of theory in the aqueous phase employing the PCM solvation model.</w:t>
      </w:r>
    </w:p>
    <w:tbl>
      <w:tblPr>
        <w:tblW w:w="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</w:tcPr>
          <w:p w:rsidR="000F29F0" w:rsidRPr="00A76052" w:rsidRDefault="008E4F55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Atom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x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y</w:t>
            </w:r>
          </w:p>
        </w:tc>
        <w:tc>
          <w:tcPr>
            <w:tcW w:w="1531" w:type="dxa"/>
            <w:shd w:val="clear" w:color="auto" w:fill="auto"/>
            <w:noWrap/>
            <w:vAlign w:val="bottom"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z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-2.696743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-2.068128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-0.807369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-3.115689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-1.199194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-0.31547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-4.194267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1.020344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0.950702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-2.283381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-0.352677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0.414637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-4.474081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-0.93912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-0.411372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-5.016474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0.173256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0.220606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-2.833723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0.759648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1.044975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-5.110152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-1.604056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-0.979548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-2.195288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1.420645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1.61654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-4.611179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1.886505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1.446315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-0.81161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-0.619207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0.486543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-0.580249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-1.682639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0.48431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-0.346675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-0.137862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1.344991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S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0.010712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0.069342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-1.014687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1.669895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-0.695377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-0.573841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1.709058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-1.862291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-0.92297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2.650402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-0.005653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-0.00397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3.93191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-0.690116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0.200264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4.707124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0.074003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0.181768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4.099924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-1.355113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-0.643347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3.967295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-1.464941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1.509107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3.796937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-0.805433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2.36034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4.94159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-1.935905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1.635109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3.204601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-2.242277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1.513493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2.526502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1.346656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0.547458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1.482752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1.554694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0.752422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3.051778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1.34278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1.502609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3.100107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2.407399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-0.3779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4.152288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2.222173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-0.594386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3.02024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3.386576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0.093501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2.546266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2.429087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-1.315188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-6.076152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0.375696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0.145248</w:t>
            </w:r>
          </w:p>
        </w:tc>
      </w:tr>
      <w:tr w:rsidR="000F29F0" w:rsidRPr="00A76052" w:rsidTr="008E4F55">
        <w:trPr>
          <w:trHeight w:val="300"/>
          <w:jc w:val="center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O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-0.07283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1.560957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0F29F0" w:rsidRPr="00A76052" w:rsidRDefault="000F29F0" w:rsidP="008E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A7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-0.908065</w:t>
            </w:r>
          </w:p>
        </w:tc>
      </w:tr>
    </w:tbl>
    <w:p w:rsidR="000F29F0" w:rsidRPr="00A76052" w:rsidRDefault="000F29F0" w:rsidP="000F29F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29F0" w:rsidRPr="00A76052" w:rsidRDefault="000F29F0" w:rsidP="000F29F0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0F29F0" w:rsidRPr="00A76052" w:rsidRDefault="000F29F0" w:rsidP="000F29F0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021DE" w:rsidRPr="00A76052" w:rsidTr="00501B99">
        <w:trPr>
          <w:trHeight w:val="692"/>
        </w:trPr>
        <w:tc>
          <w:tcPr>
            <w:tcW w:w="2975" w:type="dxa"/>
          </w:tcPr>
          <w:p w:rsidR="004021DE" w:rsidRPr="004021DE" w:rsidRDefault="004021DE" w:rsidP="00E45CF6">
            <w:pPr>
              <w:pStyle w:val="Prrafodelista"/>
              <w:numPr>
                <w:ilvl w:val="0"/>
                <w:numId w:val="1"/>
              </w:numPr>
              <w:ind w:hanging="691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21DE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TB</w:t>
            </w:r>
          </w:p>
        </w:tc>
        <w:tc>
          <w:tcPr>
            <w:tcW w:w="2975" w:type="dxa"/>
          </w:tcPr>
          <w:p w:rsidR="004021DE" w:rsidRPr="004021DE" w:rsidRDefault="00220DF6" w:rsidP="004021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TB</w:t>
            </w:r>
            <w:r w:rsidR="004021DE" w:rsidRPr="004021DE">
              <w:rPr>
                <w:rFonts w:ascii="Times New Roman" w:hAnsi="Times New Roman"/>
                <w:sz w:val="24"/>
                <w:szCs w:val="24"/>
                <w:lang w:val="es-MX"/>
              </w:rPr>
              <w:t>S</w:t>
            </w:r>
          </w:p>
        </w:tc>
        <w:tc>
          <w:tcPr>
            <w:tcW w:w="2976" w:type="dxa"/>
          </w:tcPr>
          <w:p w:rsidR="004021DE" w:rsidRPr="004021DE" w:rsidRDefault="00220DF6" w:rsidP="004021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TB</w:t>
            </w:r>
            <w:r w:rsidR="004021DE" w:rsidRPr="004021DE">
              <w:rPr>
                <w:rFonts w:ascii="Times New Roman" w:hAnsi="Times New Roman"/>
                <w:sz w:val="24"/>
                <w:szCs w:val="24"/>
                <w:lang w:val="es-MX"/>
              </w:rPr>
              <w:t>Su</w:t>
            </w:r>
            <w:proofErr w:type="spellEnd"/>
          </w:p>
        </w:tc>
      </w:tr>
      <w:tr w:rsidR="004021DE" w:rsidRPr="00A76052" w:rsidTr="00501B99">
        <w:trPr>
          <w:trHeight w:val="654"/>
        </w:trPr>
        <w:tc>
          <w:tcPr>
            <w:tcW w:w="2975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8B052C" wp14:editId="23523BA2">
                  <wp:extent cx="1559984" cy="1115006"/>
                  <wp:effectExtent l="0" t="0" r="254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B clor mep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23" cy="11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24C676BE" wp14:editId="6CC61609">
                  <wp:extent cx="1583690" cy="118237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p-sulfoxido-clo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06484E42" wp14:editId="1EEEFE8A">
                  <wp:extent cx="1530985" cy="1204277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p-sulfona-clor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728" cy="121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1DE" w:rsidRPr="00A76052" w:rsidTr="00501B99">
        <w:trPr>
          <w:trHeight w:val="654"/>
        </w:trPr>
        <w:tc>
          <w:tcPr>
            <w:tcW w:w="2975" w:type="dxa"/>
          </w:tcPr>
          <w:p w:rsidR="004021DE" w:rsidRPr="004021DE" w:rsidRDefault="004021DE" w:rsidP="004021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</w:t>
            </w:r>
          </w:p>
        </w:tc>
        <w:tc>
          <w:tcPr>
            <w:tcW w:w="2975" w:type="dxa"/>
          </w:tcPr>
          <w:p w:rsidR="004021DE" w:rsidRPr="004021DE" w:rsidRDefault="004021DE" w:rsidP="004021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DTBS</w:t>
            </w:r>
          </w:p>
        </w:tc>
        <w:tc>
          <w:tcPr>
            <w:tcW w:w="2976" w:type="dxa"/>
          </w:tcPr>
          <w:p w:rsidR="004021DE" w:rsidRPr="004021DE" w:rsidRDefault="004021DE" w:rsidP="004021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</w:pPr>
            <w:r w:rsidRPr="004021DE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t>DTBSu</w:t>
            </w:r>
          </w:p>
        </w:tc>
      </w:tr>
      <w:tr w:rsidR="004021DE" w:rsidRPr="00A76052" w:rsidTr="00501B99">
        <w:trPr>
          <w:trHeight w:val="692"/>
        </w:trPr>
        <w:tc>
          <w:tcPr>
            <w:tcW w:w="2975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6FBBF219" wp14:editId="1843A936">
                  <wp:extent cx="1372264" cy="1069181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B-mep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09" cy="1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6BF4778" wp14:editId="2325B20B">
                  <wp:extent cx="1583690" cy="1117600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p-sulfoxido-sinclor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021DE" w:rsidRPr="00A76052" w:rsidRDefault="004021DE" w:rsidP="0003705B">
            <w:pPr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76052">
              <w:rPr>
                <w:rFonts w:ascii="Times New Roman" w:hAnsi="Times New Roman"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782C15C0" wp14:editId="4E4B6B13">
                  <wp:extent cx="1511092" cy="110998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p-sulfona-sinclor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04" cy="111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BE0" w:rsidRPr="00501B99" w:rsidRDefault="00501B99" w:rsidP="00501B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Figure 1S. </w:t>
      </w:r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Mapping of the </w:t>
      </w:r>
      <w:r w:rsidR="00A07D7B" w:rsidRPr="004021DE">
        <w:rPr>
          <w:rFonts w:ascii="Times New Roman" w:hAnsi="Times New Roman" w:cs="Times New Roman"/>
          <w:sz w:val="24"/>
          <w:szCs w:val="24"/>
        </w:rPr>
        <w:t>electrostatic potentials</w:t>
      </w:r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evaluated at the </w:t>
      </w:r>
      <w:r w:rsidR="00A07D7B" w:rsidRPr="004021DE">
        <w:rPr>
          <w:rFonts w:ascii="Times New Roman" w:hAnsi="Times New Roman" w:cs="Times New Roman"/>
          <w:sz w:val="24"/>
          <w:szCs w:val="24"/>
        </w:rPr>
        <w:t>wB97XD/6-</w:t>
      </w:r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311++G(2d,2p) level of theory</w:t>
      </w:r>
      <w:r w:rsidR="00A07D7B" w:rsidRPr="006B1C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employing the PCM solvation model</w:t>
      </w:r>
      <w:r w:rsidR="00A07D7B" w:rsidRPr="006B1C5D">
        <w:rPr>
          <w:rFonts w:ascii="Times New Roman" w:hAnsi="Times New Roman"/>
          <w:sz w:val="24"/>
          <w:szCs w:val="24"/>
        </w:rPr>
        <w:t xml:space="preserve">, </w:t>
      </w:r>
      <w:r w:rsidR="00A07D7B" w:rsidRPr="006B1C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onto</w:t>
      </w:r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 density </w:t>
      </w:r>
      <w:proofErr w:type="spellStart"/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isosurface</w:t>
      </w:r>
      <w:proofErr w:type="spellEnd"/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(value =0.002 e/a.u.</w:t>
      </w:r>
      <w:r w:rsidR="00A07D7B" w:rsidRPr="004021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A07D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for a) TB, b) TBS, c) </w:t>
      </w:r>
      <w:proofErr w:type="spellStart"/>
      <w:r w:rsidR="00A07D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TBSu</w:t>
      </w:r>
      <w:proofErr w:type="spellEnd"/>
      <w:r w:rsidR="00A07D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d) DTB, e) DTBS and f) </w:t>
      </w:r>
      <w:proofErr w:type="spellStart"/>
      <w:r w:rsidR="00A07D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DTBSu</w:t>
      </w:r>
      <w:proofErr w:type="spellEnd"/>
      <w:r w:rsidR="00A07D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43BE0" w:rsidRPr="00A76052" w:rsidRDefault="00143BE0">
      <w:pPr>
        <w:rPr>
          <w:rFonts w:ascii="Times New Roman" w:hAnsi="Times New Roman" w:cs="Times New Roman"/>
          <w:sz w:val="24"/>
          <w:szCs w:val="24"/>
        </w:rPr>
      </w:pPr>
    </w:p>
    <w:sectPr w:rsidR="00143BE0" w:rsidRPr="00A76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5B" w:rsidRDefault="0003705B" w:rsidP="00A56754">
      <w:pPr>
        <w:spacing w:after="0" w:line="240" w:lineRule="auto"/>
      </w:pPr>
      <w:r>
        <w:separator/>
      </w:r>
    </w:p>
  </w:endnote>
  <w:endnote w:type="continuationSeparator" w:id="0">
    <w:p w:rsidR="0003705B" w:rsidRDefault="0003705B" w:rsidP="00A5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5B" w:rsidRDefault="0003705B" w:rsidP="00A56754">
      <w:pPr>
        <w:spacing w:after="0" w:line="240" w:lineRule="auto"/>
      </w:pPr>
      <w:r>
        <w:separator/>
      </w:r>
    </w:p>
  </w:footnote>
  <w:footnote w:type="continuationSeparator" w:id="0">
    <w:p w:rsidR="0003705B" w:rsidRDefault="0003705B" w:rsidP="00A56754">
      <w:pPr>
        <w:spacing w:after="0" w:line="240" w:lineRule="auto"/>
      </w:pPr>
      <w:r>
        <w:continuationSeparator/>
      </w:r>
    </w:p>
  </w:footnote>
  <w:footnote w:id="1">
    <w:p w:rsidR="0003705B" w:rsidRPr="008418A5" w:rsidRDefault="0003705B" w:rsidP="00A56754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hhuizar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uaeh.edu.mx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95303"/>
    <w:multiLevelType w:val="hybridMultilevel"/>
    <w:tmpl w:val="F2DC83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D9"/>
    <w:rsid w:val="0003705B"/>
    <w:rsid w:val="00084E60"/>
    <w:rsid w:val="00085814"/>
    <w:rsid w:val="000D292C"/>
    <w:rsid w:val="000F29F0"/>
    <w:rsid w:val="00143BE0"/>
    <w:rsid w:val="001601B3"/>
    <w:rsid w:val="001C1899"/>
    <w:rsid w:val="00211BE0"/>
    <w:rsid w:val="00220DF6"/>
    <w:rsid w:val="00273194"/>
    <w:rsid w:val="00276D4F"/>
    <w:rsid w:val="00307494"/>
    <w:rsid w:val="003739BB"/>
    <w:rsid w:val="003D747D"/>
    <w:rsid w:val="004021DE"/>
    <w:rsid w:val="0040604A"/>
    <w:rsid w:val="004B2AB2"/>
    <w:rsid w:val="004C50B4"/>
    <w:rsid w:val="004E1533"/>
    <w:rsid w:val="00501B99"/>
    <w:rsid w:val="005533CA"/>
    <w:rsid w:val="005B7740"/>
    <w:rsid w:val="005E0F13"/>
    <w:rsid w:val="00684F38"/>
    <w:rsid w:val="006C733C"/>
    <w:rsid w:val="006D4A45"/>
    <w:rsid w:val="006F07C3"/>
    <w:rsid w:val="006F53DD"/>
    <w:rsid w:val="0074707D"/>
    <w:rsid w:val="00794F9E"/>
    <w:rsid w:val="00877893"/>
    <w:rsid w:val="008B6003"/>
    <w:rsid w:val="008E4F55"/>
    <w:rsid w:val="008F403F"/>
    <w:rsid w:val="00900127"/>
    <w:rsid w:val="00904E17"/>
    <w:rsid w:val="00942DE2"/>
    <w:rsid w:val="00A02E35"/>
    <w:rsid w:val="00A07D7B"/>
    <w:rsid w:val="00A56754"/>
    <w:rsid w:val="00A76052"/>
    <w:rsid w:val="00A76E5C"/>
    <w:rsid w:val="00B95B34"/>
    <w:rsid w:val="00BE5024"/>
    <w:rsid w:val="00C46D25"/>
    <w:rsid w:val="00D21FDB"/>
    <w:rsid w:val="00DC6D30"/>
    <w:rsid w:val="00E00627"/>
    <w:rsid w:val="00E01E28"/>
    <w:rsid w:val="00E42CAE"/>
    <w:rsid w:val="00E45CF6"/>
    <w:rsid w:val="00E85DEA"/>
    <w:rsid w:val="00EB25F5"/>
    <w:rsid w:val="00EF45E3"/>
    <w:rsid w:val="00FA03D9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4A6A-1A2A-4195-8D40-4A52948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43B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3D3D-C707-42E2-A8BB-4EFB2D08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Mendoza</dc:creator>
  <cp:keywords/>
  <dc:description/>
  <cp:lastModifiedBy>Luis</cp:lastModifiedBy>
  <cp:revision>44</cp:revision>
  <dcterms:created xsi:type="dcterms:W3CDTF">2018-01-09T17:57:00Z</dcterms:created>
  <dcterms:modified xsi:type="dcterms:W3CDTF">2018-01-12T23:35:00Z</dcterms:modified>
</cp:coreProperties>
</file>