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5" w:rsidRPr="00362DC1" w:rsidRDefault="004F2393" w:rsidP="004F2393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Question: 1</w:t>
      </w:r>
    </w:p>
    <w:p w:rsidR="007B0775" w:rsidRPr="00362DC1" w:rsidRDefault="005D26F8" w:rsidP="004F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In the revised manuscript, there 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is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a lot of mistakes in </w:t>
      </w:r>
      <w:proofErr w:type="spellStart"/>
      <w:r w:rsidRPr="00362DC1">
        <w:rPr>
          <w:rFonts w:asciiTheme="majorBidi" w:hAnsiTheme="majorBidi" w:cstheme="majorBidi"/>
          <w:sz w:val="24"/>
          <w:szCs w:val="24"/>
          <w:lang w:val="en-AU"/>
        </w:rPr>
        <w:t>writting</w:t>
      </w:r>
      <w:proofErr w:type="spell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an</w:t>
      </w:r>
      <w:r w:rsidR="004F2393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abbreviation XRD (it is not XDR). So, please check it once again through the</w:t>
      </w:r>
      <w:r w:rsidR="004F2393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whole text. </w:t>
      </w:r>
    </w:p>
    <w:p w:rsidR="007B0775" w:rsidRPr="00362DC1" w:rsidRDefault="004F2393" w:rsidP="004F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Answer 1: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Apply in article</w:t>
      </w:r>
    </w:p>
    <w:p w:rsidR="004F2393" w:rsidRPr="00362DC1" w:rsidRDefault="00B42B6B" w:rsidP="004F2393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Question: 2</w:t>
      </w:r>
    </w:p>
    <w:p w:rsidR="007B0775" w:rsidRPr="00362DC1" w:rsidRDefault="005D26F8" w:rsidP="004F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>In the Introduction part, the added sentence:" This last contains</w:t>
      </w:r>
      <w:r w:rsidR="004F2393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ionizable group, such as carboxylic acid and amines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,…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>" need to be specify</w:t>
      </w:r>
      <w:r w:rsidR="004F2393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what the authors meant by "this last". If it is connected with PMMA, there</w:t>
      </w:r>
      <w:r w:rsidR="004F2393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is no amino groups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in PMMA, so it must be revised. </w:t>
      </w:r>
    </w:p>
    <w:p w:rsidR="007B0775" w:rsidRPr="00362DC1" w:rsidRDefault="004F2393" w:rsidP="004F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Answer 2: Apply: this is just mistake, we speak about PMMA, 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so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there </w:t>
      </w:r>
      <w:r w:rsidR="00CE0D91" w:rsidRPr="00362DC1">
        <w:rPr>
          <w:rFonts w:asciiTheme="majorBidi" w:hAnsiTheme="majorBidi" w:cstheme="majorBidi"/>
          <w:sz w:val="24"/>
          <w:szCs w:val="24"/>
          <w:lang w:val="en-AU"/>
        </w:rPr>
        <w:t>isn</w:t>
      </w:r>
      <w:r w:rsidR="00CE0D91">
        <w:rPr>
          <w:rFonts w:asciiTheme="majorBidi" w:hAnsiTheme="majorBidi" w:cstheme="majorBidi"/>
          <w:sz w:val="24"/>
          <w:szCs w:val="24"/>
          <w:lang w:val="en-AU"/>
        </w:rPr>
        <w:t>’t</w:t>
      </w:r>
      <w:r w:rsidR="00A82045">
        <w:rPr>
          <w:rFonts w:asciiTheme="majorBidi" w:hAnsiTheme="majorBidi" w:cstheme="majorBidi"/>
          <w:sz w:val="24"/>
          <w:szCs w:val="24"/>
          <w:lang w:val="en-AU"/>
        </w:rPr>
        <w:t xml:space="preserve"> amino group.</w:t>
      </w:r>
    </w:p>
    <w:p w:rsidR="00B42B6B" w:rsidRPr="00362DC1" w:rsidRDefault="00B42B6B" w:rsidP="004F2393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Question: 3</w:t>
      </w:r>
    </w:p>
    <w:p w:rsidR="007B0775" w:rsidRPr="00362DC1" w:rsidRDefault="005D26F8" w:rsidP="00362DC1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>It is recommended to the authors to reorganize Table I and to put in the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separate columns values of molecular weight of polymers matrix, drug/polymer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ration, etc. The presented, current Table I 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is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not transparent and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representative. </w:t>
      </w:r>
    </w:p>
    <w:p w:rsidR="007B0775" w:rsidRPr="00362DC1" w:rsidRDefault="00362DC1" w:rsidP="004F2393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Answer 3: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Apply in article </w:t>
      </w:r>
    </w:p>
    <w:p w:rsidR="00362DC1" w:rsidRPr="00362DC1" w:rsidRDefault="005D26F8" w:rsidP="00362DC1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362DC1"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Question: 4</w:t>
      </w:r>
    </w:p>
    <w:p w:rsidR="007B0775" w:rsidRPr="00362DC1" w:rsidRDefault="005D26F8" w:rsidP="00362DC1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>The sentence: "Due to the undissolved polymer that produces irregular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particles in the shape of a rod." has no sence and need to be revised, it is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not gramatically correct. 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Further, the authors gave good answer to the Question 10 and well explained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the reason of irregular particle shape as following: "DCM effectively forms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an emulsion with the aqueous phase containing the PVA and its rapid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evaporation rate not allowing the formation of stable microparticles and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develops this form, subsequently causing the aggregation of the preparation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of microparticles and consequently, the undissolved polymer produced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irregular and rod shaped particles." 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So, please replace the sentence "The diffusion rate of solvent is too fast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and the solvent may diffuse into the aqueous phase before stable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microparticles are developed and formed" with the explanation that authors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gave to the reviewer. There is no diffusion of DCM to the water phase, just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fast evaporation of DCM.</w:t>
      </w:r>
    </w:p>
    <w:p w:rsidR="007B0775" w:rsidRPr="00362DC1" w:rsidRDefault="00362DC1" w:rsidP="004F2393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Answer 4:</w:t>
      </w:r>
      <w:r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Apply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in article.</w:t>
      </w:r>
    </w:p>
    <w:p w:rsidR="00362DC1" w:rsidRPr="00362DC1" w:rsidRDefault="00362DC1" w:rsidP="004F2393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Question </w:t>
      </w:r>
      <w:r w:rsidR="005D26F8"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5</w:t>
      </w: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:</w:t>
      </w:r>
    </w:p>
    <w:p w:rsidR="007B0775" w:rsidRPr="00362DC1" w:rsidRDefault="005D26F8" w:rsidP="00362DC1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lastRenderedPageBreak/>
        <w:t>In the part of XRD analysis, the authors claimed that there is a new form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of drug, semi-crystalline. From the presented </w:t>
      </w:r>
      <w:proofErr w:type="spellStart"/>
      <w:r w:rsidRPr="00362DC1">
        <w:rPr>
          <w:rFonts w:asciiTheme="majorBidi" w:hAnsiTheme="majorBidi" w:cstheme="majorBidi"/>
          <w:sz w:val="24"/>
          <w:szCs w:val="24"/>
          <w:lang w:val="en-AU"/>
        </w:rPr>
        <w:t>difracrtograms</w:t>
      </w:r>
      <w:proofErr w:type="spellEnd"/>
      <w:r w:rsidRPr="00362DC1">
        <w:rPr>
          <w:rFonts w:asciiTheme="majorBidi" w:hAnsiTheme="majorBidi" w:cstheme="majorBidi"/>
          <w:sz w:val="24"/>
          <w:szCs w:val="24"/>
          <w:lang w:val="en-AU"/>
        </w:rPr>
        <w:t>, it could be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noticed that some peaks originated from HCTZ remained also after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encapsulation, but the others were covered by peaks coming from EC. Also, in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the EC/</w:t>
      </w:r>
      <w:r w:rsidRPr="00362DC1">
        <w:rPr>
          <w:rFonts w:asciiTheme="majorBidi" w:hAnsiTheme="majorBidi" w:cstheme="majorBidi"/>
          <w:sz w:val="24"/>
          <w:szCs w:val="24"/>
        </w:rPr>
        <w:t>β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-CD/HCTZ </w:t>
      </w:r>
      <w:proofErr w:type="spellStart"/>
      <w:r w:rsidRPr="00362DC1">
        <w:rPr>
          <w:rFonts w:asciiTheme="majorBidi" w:hAnsiTheme="majorBidi" w:cstheme="majorBidi"/>
          <w:sz w:val="24"/>
          <w:szCs w:val="24"/>
          <w:lang w:val="en-AU"/>
        </w:rPr>
        <w:t>difractogram</w:t>
      </w:r>
      <w:proofErr w:type="spellEnd"/>
      <w:r w:rsidRPr="00362DC1">
        <w:rPr>
          <w:rFonts w:asciiTheme="majorBidi" w:hAnsiTheme="majorBidi" w:cstheme="majorBidi"/>
          <w:sz w:val="24"/>
          <w:szCs w:val="24"/>
          <w:lang w:val="en-AU"/>
        </w:rPr>
        <w:t>, there are peaks coming from both polymer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matrix and drug as well, so it is quite difficult to </w:t>
      </w:r>
      <w:proofErr w:type="spellStart"/>
      <w:r w:rsidRPr="00362DC1">
        <w:rPr>
          <w:rFonts w:asciiTheme="majorBidi" w:hAnsiTheme="majorBidi" w:cstheme="majorBidi"/>
          <w:sz w:val="24"/>
          <w:szCs w:val="24"/>
          <w:lang w:val="en-AU"/>
        </w:rPr>
        <w:t>distinguishe</w:t>
      </w:r>
      <w:proofErr w:type="spell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which peak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belongs to drug and which to matrix. Therefore, the authors could not claim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that drug is not crystalline or semi-crystalline, just could make an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assumption. To be </w:t>
      </w:r>
      <w:proofErr w:type="spellStart"/>
      <w:r w:rsidRPr="00362DC1">
        <w:rPr>
          <w:rFonts w:asciiTheme="majorBidi" w:hAnsiTheme="majorBidi" w:cstheme="majorBidi"/>
          <w:sz w:val="24"/>
          <w:szCs w:val="24"/>
          <w:lang w:val="en-AU"/>
        </w:rPr>
        <w:t>completelly</w:t>
      </w:r>
      <w:proofErr w:type="spell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sure in such a conclusion, DSC analysis must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be done in order to reveal changes in crystalline structure of drug. 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So, it is strongly reccomended to 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revised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this part.</w:t>
      </w:r>
    </w:p>
    <w:p w:rsidR="007B0775" w:rsidRPr="00362DC1" w:rsidRDefault="00362DC1" w:rsidP="00CE0D91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Answer 5:</w:t>
      </w:r>
      <w:r w:rsidR="00A82045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A82045" w:rsidRPr="00A82045">
        <w:rPr>
          <w:rFonts w:asciiTheme="majorBidi" w:hAnsiTheme="majorBidi" w:cstheme="majorBidi"/>
          <w:sz w:val="24"/>
          <w:szCs w:val="24"/>
          <w:lang w:val="en-AU"/>
        </w:rPr>
        <w:t>Apply</w:t>
      </w:r>
      <w:r w:rsidR="009701CA">
        <w:rPr>
          <w:rFonts w:asciiTheme="majorBidi" w:hAnsiTheme="majorBidi" w:cstheme="majorBidi"/>
          <w:sz w:val="24"/>
          <w:szCs w:val="24"/>
          <w:lang w:val="en-AU"/>
        </w:rPr>
        <w:t>.</w:t>
      </w:r>
      <w:bookmarkStart w:id="0" w:name="_GoBack"/>
      <w:bookmarkEnd w:id="0"/>
    </w:p>
    <w:p w:rsidR="00362DC1" w:rsidRPr="00362DC1" w:rsidRDefault="00362DC1" w:rsidP="00362DC1">
      <w:pPr>
        <w:spacing w:line="360" w:lineRule="auto"/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Question 6:</w:t>
      </w:r>
      <w:r w:rsidR="005D26F8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</w:p>
    <w:p w:rsidR="007B0775" w:rsidRPr="00362DC1" w:rsidRDefault="005D26F8" w:rsidP="00362DC1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After the authors revise their answer to the question 5, they are 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>supposed to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reorganize the </w:t>
      </w:r>
      <w:proofErr w:type="gramStart"/>
      <w:r w:rsidRPr="00362DC1">
        <w:rPr>
          <w:rFonts w:asciiTheme="majorBidi" w:hAnsiTheme="majorBidi" w:cstheme="majorBidi"/>
          <w:sz w:val="24"/>
          <w:szCs w:val="24"/>
          <w:lang w:val="en-AU"/>
        </w:rPr>
        <w:t>added</w:t>
      </w:r>
      <w:proofErr w:type="gramEnd"/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sentence in the Conclusion part: "...the decrease of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the crystalline form of the latter .and there is no interaction between drug</w:t>
      </w:r>
      <w:r w:rsidR="00362DC1"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>and polymers...</w:t>
      </w:r>
      <w:r w:rsidR="00A82045" w:rsidRPr="00362DC1">
        <w:rPr>
          <w:rFonts w:asciiTheme="majorBidi" w:hAnsiTheme="majorBidi" w:cstheme="majorBidi"/>
          <w:sz w:val="24"/>
          <w:szCs w:val="24"/>
          <w:lang w:val="en-AU"/>
        </w:rPr>
        <w:t>»</w:t>
      </w:r>
      <w:r w:rsidRPr="00362DC1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</w:p>
    <w:p w:rsidR="007B0775" w:rsidRPr="00362DC1" w:rsidRDefault="00362DC1" w:rsidP="004F2393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362DC1">
        <w:rPr>
          <w:rFonts w:asciiTheme="majorBidi" w:hAnsiTheme="majorBidi" w:cstheme="majorBidi"/>
          <w:b/>
          <w:bCs/>
          <w:sz w:val="24"/>
          <w:szCs w:val="24"/>
          <w:lang w:val="en-AU"/>
        </w:rPr>
        <w:t>Answer 6:</w:t>
      </w:r>
      <w:r w:rsidR="00A82045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A82045" w:rsidRPr="00A82045">
        <w:rPr>
          <w:rFonts w:asciiTheme="majorBidi" w:hAnsiTheme="majorBidi" w:cstheme="majorBidi"/>
          <w:sz w:val="24"/>
          <w:szCs w:val="24"/>
          <w:lang w:val="en-AU"/>
        </w:rPr>
        <w:t>Apply</w:t>
      </w:r>
    </w:p>
    <w:p w:rsidR="007B0775" w:rsidRPr="00362DC1" w:rsidRDefault="007B0775" w:rsidP="004F2393">
      <w:pPr>
        <w:spacing w:line="360" w:lineRule="auto"/>
        <w:jc w:val="lowKashida"/>
        <w:rPr>
          <w:lang w:val="en-AU"/>
        </w:rPr>
      </w:pPr>
    </w:p>
    <w:sectPr w:rsidR="007B0775" w:rsidRPr="00362D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45"/>
    <w:rsid w:val="001C3D3E"/>
    <w:rsid w:val="002722B2"/>
    <w:rsid w:val="00362DC1"/>
    <w:rsid w:val="003E12BD"/>
    <w:rsid w:val="004F2393"/>
    <w:rsid w:val="005D26F8"/>
    <w:rsid w:val="007B0775"/>
    <w:rsid w:val="00841F37"/>
    <w:rsid w:val="009701CA"/>
    <w:rsid w:val="00A82045"/>
    <w:rsid w:val="00B42B6B"/>
    <w:rsid w:val="00CE0D91"/>
    <w:rsid w:val="00CF1D9C"/>
    <w:rsid w:val="00E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Pr>
      <w:i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epl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ressedestinataire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Adresseexpditeur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Pr>
      <w:b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Pr>
      <w:i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epl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ressedestinataire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Adresseexpditeur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Pr>
      <w:b/>
      <w:i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 lili</dc:creator>
  <cp:keywords/>
  <dc:description/>
  <cp:lastModifiedBy>oued lili</cp:lastModifiedBy>
  <cp:revision>12</cp:revision>
  <dcterms:created xsi:type="dcterms:W3CDTF">2018-07-18T17:21:00Z</dcterms:created>
  <dcterms:modified xsi:type="dcterms:W3CDTF">2018-07-26T06:54:00Z</dcterms:modified>
</cp:coreProperties>
</file>