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5AE" w:rsidRPr="005E65AE" w:rsidRDefault="000E6A14" w:rsidP="003A29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DFT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investigation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Diels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reaction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ethyl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propiolate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cage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annulated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hexacyclo[7.5.2.0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  <w:lang w:val="en-US" w:eastAsia="tr-TR"/>
        </w:rPr>
        <w:t>1,6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.0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  <w:lang w:val="en-US" w:eastAsia="tr-TR"/>
        </w:rPr>
        <w:t>6,13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.0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  <w:lang w:val="en-US" w:eastAsia="tr-TR"/>
        </w:rPr>
        <w:t>8,12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.0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  <w:lang w:val="en-US" w:eastAsia="tr-TR"/>
        </w:rPr>
        <w:t>10,14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]hexadeca-2,4-diene-7,16-dione</w:t>
      </w:r>
    </w:p>
    <w:p w:rsidR="005E65AE" w:rsidRPr="00D61078" w:rsidRDefault="005E65AE" w:rsidP="003A29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65AE">
        <w:rPr>
          <w:rFonts w:ascii="Times New Roman" w:hAnsi="Times New Roman" w:cs="Times New Roman"/>
          <w:sz w:val="24"/>
          <w:szCs w:val="24"/>
        </w:rPr>
        <w:t>A</w:t>
      </w:r>
      <w:r w:rsidR="003A29DC">
        <w:rPr>
          <w:rFonts w:ascii="Times New Roman" w:hAnsi="Times New Roman" w:cs="Times New Roman"/>
          <w:sz w:val="24"/>
          <w:szCs w:val="24"/>
        </w:rPr>
        <w:t xml:space="preserve">BDURRAHMAN ATALAY </w:t>
      </w:r>
      <w:proofErr w:type="spellStart"/>
      <w:r w:rsidR="003A29D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C5836">
        <w:rPr>
          <w:rFonts w:ascii="Times New Roman" w:hAnsi="Times New Roman" w:cs="Times New Roman"/>
          <w:sz w:val="24"/>
          <w:szCs w:val="24"/>
        </w:rPr>
        <w:t xml:space="preserve"> R</w:t>
      </w:r>
      <w:r w:rsidR="003A29DC">
        <w:rPr>
          <w:rFonts w:ascii="Times New Roman" w:hAnsi="Times New Roman" w:cs="Times New Roman"/>
          <w:sz w:val="24"/>
          <w:szCs w:val="24"/>
        </w:rPr>
        <w:t>ZA ABBASOGLU</w:t>
      </w:r>
      <w:r w:rsidR="00DC5836">
        <w:rPr>
          <w:rFonts w:ascii="Times New Roman" w:hAnsi="Times New Roman" w:cs="Times New Roman"/>
          <w:sz w:val="24"/>
          <w:szCs w:val="24"/>
        </w:rPr>
        <w:t>*</w:t>
      </w:r>
    </w:p>
    <w:p w:rsidR="005E65AE" w:rsidRPr="003A29DC" w:rsidRDefault="005E65AE" w:rsidP="003A29DC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Department</w:t>
      </w:r>
      <w:proofErr w:type="spellEnd"/>
      <w:r w:rsidRPr="003A29DC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Chemistry</w:t>
      </w:r>
      <w:proofErr w:type="spellEnd"/>
      <w:r w:rsidRPr="003A29DC">
        <w:rPr>
          <w:rFonts w:ascii="Times New Roman" w:hAnsi="Times New Roman" w:cs="Times New Roman"/>
          <w:i/>
          <w:sz w:val="24"/>
          <w:szCs w:val="24"/>
        </w:rPr>
        <w:t xml:space="preserve">, Karadeniz </w:t>
      </w: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Technical</w:t>
      </w:r>
      <w:proofErr w:type="spellEnd"/>
      <w:r w:rsidRPr="003A29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University</w:t>
      </w:r>
      <w:proofErr w:type="spellEnd"/>
      <w:r w:rsidRPr="003A29DC">
        <w:rPr>
          <w:rFonts w:ascii="Times New Roman" w:hAnsi="Times New Roman" w:cs="Times New Roman"/>
          <w:i/>
          <w:sz w:val="24"/>
          <w:szCs w:val="24"/>
        </w:rPr>
        <w:t xml:space="preserve">, 61080 Trabzon, </w:t>
      </w: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Turkey</w:t>
      </w:r>
      <w:proofErr w:type="spellEnd"/>
    </w:p>
    <w:p w:rsidR="005E65AE" w:rsidRPr="005E65AE" w:rsidRDefault="00DC5836" w:rsidP="003A29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="005E65AE">
        <w:rPr>
          <w:rFonts w:ascii="Times New Roman" w:hAnsi="Times New Roman" w:cs="Times New Roman"/>
          <w:sz w:val="24"/>
          <w:szCs w:val="24"/>
        </w:rPr>
        <w:t>Corresponding</w:t>
      </w:r>
      <w:proofErr w:type="spellEnd"/>
      <w:r w:rsidR="005E65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5AE">
        <w:rPr>
          <w:rFonts w:ascii="Times New Roman" w:hAnsi="Times New Roman" w:cs="Times New Roman"/>
          <w:sz w:val="24"/>
          <w:szCs w:val="24"/>
        </w:rPr>
        <w:t>aut</w:t>
      </w:r>
      <w:r w:rsidR="00380DA3">
        <w:rPr>
          <w:rFonts w:ascii="Times New Roman" w:hAnsi="Times New Roman" w:cs="Times New Roman"/>
          <w:sz w:val="24"/>
          <w:szCs w:val="24"/>
        </w:rPr>
        <w:t>h</w:t>
      </w:r>
      <w:r w:rsidR="005E65A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5E65AE">
        <w:rPr>
          <w:rFonts w:ascii="Times New Roman" w:hAnsi="Times New Roman" w:cs="Times New Roman"/>
          <w:sz w:val="24"/>
          <w:szCs w:val="24"/>
        </w:rPr>
        <w:t xml:space="preserve">-e-mail </w:t>
      </w:r>
      <w:proofErr w:type="spellStart"/>
      <w:r w:rsidR="005E65AE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="005E65A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rabbas@ktu.edu.tr</w:t>
      </w:r>
    </w:p>
    <w:p w:rsidR="005E65AE" w:rsidRDefault="005E65AE" w:rsidP="005E65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4A0B" w:rsidRPr="00F467E6" w:rsidRDefault="00CC4A0B" w:rsidP="003A29DC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</w:pPr>
      <w:proofErr w:type="spellStart"/>
      <w:r w:rsidRPr="00F467E6">
        <w:rPr>
          <w:rFonts w:ascii="Times New Roman" w:hAnsi="Times New Roman" w:cs="Times New Roman"/>
          <w:sz w:val="24"/>
          <w:szCs w:val="24"/>
        </w:rPr>
        <w:t>Abstract</w:t>
      </w:r>
      <w:proofErr w:type="spellEnd"/>
      <w:r w:rsidR="003A29DC" w:rsidRPr="00F467E6">
        <w:rPr>
          <w:rFonts w:ascii="Times New Roman" w:hAnsi="Times New Roman" w:cs="Times New Roman"/>
          <w:sz w:val="24"/>
          <w:szCs w:val="24"/>
        </w:rPr>
        <w:t>:</w:t>
      </w:r>
      <w:r w:rsidR="003A29DC" w:rsidRPr="00F467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34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The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Diels-Alder (DA) reaction between cage-annulated</w:t>
      </w:r>
      <w:r w:rsidR="0073334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diene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hexacyclo[7.5.2.0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1,6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.0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6,13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.0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8,12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.0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10,14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]hexadeca-2,4-diene-7,16-dione (HHDD) with </w:t>
      </w:r>
      <w:r w:rsidR="0073334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cyclohexa-1,3-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diene moiety and ethyl propiolat</w:t>
      </w:r>
      <w:r w:rsidR="009A6CB3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e</w:t>
      </w:r>
      <w:r w:rsidR="00372128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(EP)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dienophile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were investigated by DFT</w:t>
      </w:r>
      <w:r w:rsidR="00652B2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method at B3LYP/6-31+G(d,p) level</w:t>
      </w:r>
      <w:r w:rsidR="0073334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83527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to elucidate mechanism </w:t>
      </w:r>
      <w:r w:rsidR="0073334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and regioselectivity features of the reaction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 The geometrical and electronic structure</w:t>
      </w:r>
      <w:r w:rsidR="007E633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s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of </w:t>
      </w:r>
      <w:r w:rsidR="00B97540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caged diene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HHDD</w:t>
      </w:r>
      <w:r w:rsidR="007E633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and EP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were studied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at B3LYP/6-31+G(d,p) level</w:t>
      </w:r>
      <w:r w:rsidR="00847A67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In order to identify</w:t>
      </w:r>
      <w:r w:rsidR="007677C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facial- and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regio</w:t>
      </w:r>
      <w:r w:rsidR="007677C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-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selectivity of </w:t>
      </w:r>
      <w:r w:rsidR="0073334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the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DA reaction of 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HHDD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and EP, frontier molecular orbital (FMO) interactions of reactants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according to FMO theory</w:t>
      </w:r>
      <w:r w:rsidR="0073334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,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and molecular </w:t>
      </w:r>
      <w:r w:rsidR="0073334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electrostatic potential map of HHDD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were </w:t>
      </w:r>
      <w:r w:rsidR="0083527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examined</w:t>
      </w:r>
      <w:r w:rsidR="00652B2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Potential energy surface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(PES)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of 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the related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DA reaction was </w:t>
      </w:r>
      <w:r w:rsidR="0083527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calculated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,</w:t>
      </w:r>
      <w:r w:rsidR="00847A67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and 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optimizations </w:t>
      </w:r>
      <w:r w:rsidR="00B97540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of transition states and of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products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corresponding to critical points on PES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were 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perform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ed </w:t>
      </w:r>
      <w:r w:rsidR="0073334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at B3LYP/6-31+G(d,p),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and their configurations were determined. In addition, thermodynamic and kinetic parameters of 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each</w:t>
      </w:r>
      <w:r w:rsidR="0083527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possible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cyclo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addition</w:t>
      </w:r>
      <w:r w:rsidR="00652B2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reaction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were calculated u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sing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B3LYP/6-31+G(d,p)  method</w:t>
      </w:r>
      <w:r w:rsidR="00652B2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to find out that the reaction takes place under thermodynamic or kinetic control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. </w:t>
      </w:r>
      <w:r w:rsidR="00652B2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The thermochemical results show</w:t>
      </w:r>
      <w:r w:rsidR="00E73FA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ed</w:t>
      </w:r>
      <w:r w:rsidR="00652B2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that the  related DA cycloaddition proceed under kinetic kontrol, and </w:t>
      </w:r>
      <w:r w:rsidR="00E73FA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activation energies</w:t>
      </w:r>
      <w:r w:rsidR="00E00143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of </w:t>
      </w:r>
      <w:r w:rsidRPr="00F467E6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 w:eastAsia="tr-TR"/>
        </w:rPr>
        <w:t>syn</w:t>
      </w:r>
      <w:r w:rsidR="000B3BF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E633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cyclo</w:t>
      </w:r>
      <w:r w:rsidR="000B3BF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addition</w:t>
      </w:r>
      <w:r w:rsidR="007E633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s</w:t>
      </w:r>
      <w:r w:rsidR="000B3BF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are</w:t>
      </w:r>
      <w:r w:rsidR="000B3BF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clearly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lower than th</w:t>
      </w:r>
      <w:r w:rsidR="000B3BF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at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of </w:t>
      </w:r>
      <w:r w:rsidRPr="00F467E6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 w:eastAsia="tr-TR"/>
        </w:rPr>
        <w:t>anti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B7831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cyclo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addition</w:t>
      </w:r>
      <w:r w:rsidR="007E633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s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</w:t>
      </w:r>
      <w:r w:rsidR="00E73FA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The </w:t>
      </w:r>
      <w:r w:rsidR="00B97540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theoretical</w:t>
      </w:r>
      <w:r w:rsidR="00E73FA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calculations are in good agreement with experimental results.</w:t>
      </w:r>
    </w:p>
    <w:p w:rsidR="005E65AE" w:rsidRPr="005E65AE" w:rsidRDefault="005E65AE" w:rsidP="005E65AE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</w:pPr>
      <w:r w:rsidRPr="00F467E6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tr-TR"/>
        </w:rPr>
        <w:t>Keywords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:</w:t>
      </w:r>
      <w:r w:rsidRPr="00F467E6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 xml:space="preserve">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D</w:t>
      </w:r>
      <w:r w:rsidR="00413AD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FT</w:t>
      </w:r>
      <w:r w:rsidR="00250E0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calculations;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Diels-Alder </w:t>
      </w:r>
      <w:r w:rsidR="00250E0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cycloadditions; cage-fused dienes;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π-</w:t>
      </w:r>
      <w:r w:rsidR="00250E0E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facial selectivity</w:t>
      </w:r>
      <w:r w:rsidR="00250E0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</w:p>
    <w:p w:rsidR="00CC4A0B" w:rsidRPr="003A29DC" w:rsidRDefault="00CC4A0B" w:rsidP="003A29DC">
      <w:pPr>
        <w:pStyle w:val="ListeParagraf"/>
        <w:spacing w:line="360" w:lineRule="auto"/>
        <w:ind w:left="284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</w:pPr>
      <w:r w:rsidRPr="003A29D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I</w:t>
      </w:r>
      <w:r w:rsidR="003A29DC" w:rsidRPr="003A29D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NTRODUCTION</w:t>
      </w:r>
    </w:p>
    <w:p w:rsidR="00CC4A0B" w:rsidRPr="00F467E6" w:rsidRDefault="00E73FA5" w:rsidP="00FC758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Diels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-Alder (DA) reactions of cage compounds with facially differentiated 1,3-diene moieties have been subjects of extensive studies in recent years</w:t>
      </w:r>
      <w:r w:rsidR="003A29DC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CC4A0B" w:rsidRPr="003A29DC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1-8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Cage-fused cyclohexa-1,3-dienes are widely used for </w:t>
      </w:r>
      <w:r w:rsidR="000B3BF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this type 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DA reactions as very useful substrates due to the absence of conformational uncertainties in its structures. Isolated cases of such reactions of some 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dienophiles with π-facially differentiated cyclohexa-1,3-diene, e.g., hexacyclo[7.5.2.0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1,6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.0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6,13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.0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8,12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.0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10,14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]hexadeca-2,4-diene-7,16-dione (HHDD)</w:t>
      </w:r>
      <w:r w:rsidR="00CC4A0B" w:rsidRPr="003A29DC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9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has been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studied. We now report a related study of</w:t>
      </w:r>
      <w:r w:rsidR="000B3B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DA cycloaddition</w:t>
      </w:r>
      <w:r w:rsidR="00B17E1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reaction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ethyl</w:t>
      </w:r>
      <w:r w:rsidR="0037212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propiolate (EP)</w:t>
      </w:r>
      <w:r w:rsidR="00413AD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B3B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to caged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diene HHDD. Experimental results show</w:t>
      </w:r>
      <w:r w:rsidR="00380DA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ed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that </w:t>
      </w:r>
      <w:r w:rsidR="0083527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only </w:t>
      </w:r>
      <w:r w:rsidR="0013416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P3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</w:t>
      </w:r>
      <w:r w:rsidR="0013416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P4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(product ratio 40:60</w:t>
      </w:r>
      <w:r w:rsidR="0033462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respectively)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9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stereoisomers of four possible </w:t>
      </w:r>
      <w:r w:rsidR="000B3B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cyclo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adducts</w:t>
      </w:r>
      <w:r w:rsidR="000B3B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as a result of this reaction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were obtained (</w:t>
      </w:r>
      <w:r w:rsidR="0075535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Fig.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1). These </w:t>
      </w:r>
      <w:r w:rsidR="000B3B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cycloadducts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were</w:t>
      </w:r>
      <w:r w:rsidR="00D930D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B3B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formed</w:t>
      </w:r>
      <w:r w:rsidR="00D930D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with the attack of EP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3527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to</w:t>
      </w:r>
      <w:r w:rsidR="00403B9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3527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syn-π-face of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HHDD</w:t>
      </w:r>
      <w:r w:rsidR="0035548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In order to 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scrutinize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</w:t>
      </w:r>
      <w:r w:rsidR="0035548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facial- and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3527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regio</w:t>
      </w:r>
      <w:r w:rsidR="0035548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selectivity of </w:t>
      </w:r>
      <w:r w:rsidR="00185FC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6F67C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related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17E1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reaction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we theoretically investigated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 geometrical and electronic structure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reactants</w:t>
      </w:r>
      <w:r w:rsidR="0033462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DA6C5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 p</w:t>
      </w:r>
      <w:r w:rsidR="00185FC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resence of</w:t>
      </w:r>
      <w:r w:rsidR="008B01CC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34626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</w:t>
      </w:r>
      <w:r w:rsidR="00CC4A0B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yn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-π-facial selectivity</w:t>
      </w:r>
      <w:r w:rsidR="00185FC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the reaction arise from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steric </w:t>
      </w:r>
      <w:r w:rsidR="008B01CC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interaction</w:t>
      </w:r>
      <w:r w:rsidR="0041103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between hydrogen</w:t>
      </w:r>
      <w:r w:rsidR="00DA6C5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of cyclobutane ring on </w:t>
      </w:r>
      <w:r w:rsidR="00CC4A0B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anti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face of HHDD and EP dienophile.</w:t>
      </w:r>
      <w:r w:rsidR="00D475E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Namely, the steric interactions in the attack of EP to anti-π-face of HHDD cause unstable cycloadducts.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DA6C5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Mutual 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rbital overlaps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between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diene and dienophile according to 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frontier molecular orbital (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FMO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10-15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theory</w:t>
      </w:r>
      <w:r w:rsidR="008836F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were calculated by B3LYP/6-31+G(d,p) method</w:t>
      </w:r>
      <w:r w:rsidR="00D475E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to explore reaction mechanism</w:t>
      </w:r>
      <w:r w:rsidR="008836F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olecular electrostatic potential (MEP)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16,17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D475E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map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cage diene HHDD were investigated </w:t>
      </w:r>
      <w:r w:rsidR="00E058F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at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677C1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B3LYP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18,19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level with 6-31+G(d,p)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20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basis set to explain the </w:t>
      </w:r>
      <w:r w:rsidR="00DA6C5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selectivities </w:t>
      </w:r>
      <w:r w:rsidR="00D475E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of reaction. </w:t>
      </w:r>
      <w:r w:rsidR="00E76DD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P</w:t>
      </w:r>
      <w:r w:rsidR="00185FC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ote</w:t>
      </w:r>
      <w:r w:rsidR="005D594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ntial energy surface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(PES)</w:t>
      </w:r>
      <w:r w:rsidR="00E76DD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</w:t>
      </w:r>
      <w:r w:rsidR="00A12B1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this </w:t>
      </w:r>
      <w:r w:rsidR="008836F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cycloaddition</w:t>
      </w:r>
      <w:r w:rsidR="00E76DD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was c</w:t>
      </w:r>
      <w:r w:rsidR="008836F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omputed by B3LYP/6-31+G(d,p), </w:t>
      </w:r>
      <w:r w:rsidR="00A12B1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E76DD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and transition s</w:t>
      </w:r>
      <w:r w:rsidR="008836F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tates and products corresponding to stationary points (saddle points and minima)</w:t>
      </w:r>
      <w:r w:rsidR="00E76DD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were determined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 Furthermore, kinetic parameters (ΔE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*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 ΔH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*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 ΔS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*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 ΔG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*</w:t>
      </w:r>
      <w:r w:rsidR="0013416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)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and thermodynamic parameters (ΔE, ΔH, ΔS, ΔG) </w:t>
      </w:r>
      <w:r w:rsidR="008836F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of each cycloaddition 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were also </w:t>
      </w:r>
      <w:r w:rsidR="00E76DD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calculated</w:t>
      </w:r>
      <w:r w:rsidR="00CC4A0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at B3LYP/6-31+G(d,p) level</w:t>
      </w:r>
      <w:r w:rsidR="00D475E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to determine reaction pathway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</w:p>
    <w:p w:rsidR="00CC4A0B" w:rsidRPr="00F467E6" w:rsidRDefault="00CC4A0B" w:rsidP="003A29DC">
      <w:pPr>
        <w:pStyle w:val="ListeParagraf"/>
        <w:spacing w:line="360" w:lineRule="auto"/>
        <w:ind w:left="284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</w:t>
      </w:r>
      <w:r w:rsidR="003A29DC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OMPUTATIONAL METHODS</w:t>
      </w:r>
    </w:p>
    <w:p w:rsidR="00B47CE9" w:rsidRPr="00F467E6" w:rsidRDefault="00CC4A0B" w:rsidP="00B54F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</w:t>
      </w:r>
      <w:r w:rsidR="008E6690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DA reaction between </w:t>
      </w:r>
      <w:r w:rsidR="00413AD5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HHDD</w:t>
      </w:r>
      <w:r w:rsidR="008E6690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and ethyl propiolate was investigated by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DFT</w:t>
      </w:r>
      <w:r w:rsidR="008E6690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/</w:t>
      </w:r>
      <w:r w:rsidR="00847A6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B3LYP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method</w:t>
      </w:r>
      <w:r w:rsidR="008E6690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with 6-31+G(d,p) basis set</w:t>
      </w:r>
      <w:r w:rsidR="00847A6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37E3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 electronic structure</w:t>
      </w:r>
      <w:r w:rsidR="00A16CD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637E3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HHDD</w:t>
      </w:r>
      <w:r w:rsidR="00A16CD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</w:t>
      </w:r>
      <w:r w:rsidR="007677C1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EP </w:t>
      </w:r>
      <w:r w:rsidR="00637E3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w</w:t>
      </w:r>
      <w:r w:rsidR="00A16CD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ere </w:t>
      </w:r>
      <w:r w:rsidR="008231D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inve</w:t>
      </w:r>
      <w:r w:rsidR="00637E3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stigated</w:t>
      </w:r>
      <w:r w:rsidR="00CC7D3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by same method</w:t>
      </w:r>
      <w:r w:rsidR="00637E3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</w:t>
      </w:r>
      <w:r w:rsidR="00637E3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PES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of </w:t>
      </w:r>
      <w:r w:rsidR="00CC7D3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BE6D5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DA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cycloadd</w:t>
      </w:r>
      <w:r w:rsidR="00637E3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ition reaction were calculated </w:t>
      </w:r>
      <w:r w:rsidR="00ED3EEA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at</w:t>
      </w:r>
      <w:r w:rsidR="00A16CD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37E34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B3LYP/6-31+G(d,p) </w:t>
      </w:r>
      <w:r w:rsidR="00ED3EEA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level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 All transition states with only one imaginary frequency and all reactants and products with all real frequencies were characterized. Intrinsic reaction coordinate (IRC)</w:t>
      </w:r>
      <w:r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21,22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calculations were carried out to verify the association between reactant</w:t>
      </w:r>
      <w:r w:rsidR="00781C4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 transition states and product</w:t>
      </w:r>
      <w:r w:rsidR="00A16CD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each </w:t>
      </w:r>
      <w:r w:rsidR="00CC7D3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reaction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path</w:t>
      </w:r>
      <w:r w:rsidR="00CC7D3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way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Solvent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7677C1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C1" w:rsidRPr="00F467E6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="007677C1" w:rsidRPr="00F467E6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7677C1" w:rsidRPr="00F467E6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7677C1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C1" w:rsidRPr="00F467E6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="007677C1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C1" w:rsidRPr="00F467E6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="007677C1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C1" w:rsidRPr="00F467E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677C1" w:rsidRPr="00F467E6">
        <w:rPr>
          <w:rFonts w:ascii="Times New Roman" w:hAnsi="Times New Roman" w:cs="Times New Roman"/>
          <w:sz w:val="24"/>
          <w:szCs w:val="24"/>
        </w:rPr>
        <w:t xml:space="preserve"> </w:t>
      </w:r>
      <w:r w:rsidR="00CC7D3B" w:rsidRPr="00F467E6">
        <w:rPr>
          <w:rFonts w:ascii="Times New Roman" w:hAnsi="Times New Roman" w:cs="Times New Roman"/>
          <w:sz w:val="24"/>
          <w:szCs w:val="24"/>
        </w:rPr>
        <w:t>6-31</w:t>
      </w:r>
      <w:r w:rsidR="007677C1" w:rsidRPr="00F467E6">
        <w:rPr>
          <w:rFonts w:ascii="Times New Roman" w:hAnsi="Times New Roman" w:cs="Times New Roman"/>
          <w:sz w:val="24"/>
          <w:szCs w:val="24"/>
        </w:rPr>
        <w:t>1</w:t>
      </w:r>
      <w:r w:rsidR="00CC7D3B" w:rsidRPr="00F467E6">
        <w:rPr>
          <w:rFonts w:ascii="Times New Roman" w:hAnsi="Times New Roman" w:cs="Times New Roman"/>
          <w:sz w:val="24"/>
          <w:szCs w:val="24"/>
        </w:rPr>
        <w:t>+</w:t>
      </w:r>
      <w:r w:rsidR="007677C1" w:rsidRPr="00F467E6">
        <w:rPr>
          <w:rFonts w:ascii="Times New Roman" w:hAnsi="Times New Roman" w:cs="Times New Roman"/>
          <w:sz w:val="24"/>
          <w:szCs w:val="24"/>
        </w:rPr>
        <w:t>+</w:t>
      </w:r>
      <w:r w:rsidR="00CC7D3B" w:rsidRPr="00F467E6">
        <w:rPr>
          <w:rFonts w:ascii="Times New Roman" w:hAnsi="Times New Roman" w:cs="Times New Roman"/>
          <w:sz w:val="24"/>
          <w:szCs w:val="24"/>
        </w:rPr>
        <w:t>G(d,p)</w:t>
      </w:r>
      <w:r w:rsidR="007677C1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C1" w:rsidRPr="00F467E6">
        <w:rPr>
          <w:rFonts w:ascii="Times New Roman" w:hAnsi="Times New Roman" w:cs="Times New Roman"/>
          <w:sz w:val="24"/>
          <w:szCs w:val="24"/>
        </w:rPr>
        <w:t>basis</w:t>
      </w:r>
      <w:proofErr w:type="spellEnd"/>
      <w:r w:rsidR="007677C1" w:rsidRPr="00F467E6">
        <w:rPr>
          <w:rFonts w:ascii="Times New Roman" w:hAnsi="Times New Roman" w:cs="Times New Roman"/>
          <w:sz w:val="24"/>
          <w:szCs w:val="24"/>
        </w:rPr>
        <w:t xml:space="preserve"> set 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conductor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polarizable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continuum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solvation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 xml:space="preserve"> model (CPCM</w:t>
      </w:r>
      <w:r w:rsidR="00C07F2B" w:rsidRPr="00F467E6">
        <w:rPr>
          <w:rFonts w:ascii="Times New Roman" w:hAnsi="Times New Roman" w:cs="Times New Roman"/>
          <w:sz w:val="24"/>
          <w:szCs w:val="24"/>
        </w:rPr>
        <w:t>)</w:t>
      </w:r>
      <w:r w:rsidR="00213219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23,24 </w:t>
      </w:r>
      <w:r w:rsidR="00213219" w:rsidRPr="00F467E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 xml:space="preserve"> UAKS cavities</w:t>
      </w:r>
      <w:r w:rsidR="00C07F2B" w:rsidRPr="00F467E6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="00213219" w:rsidRPr="00F467E6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="00213219" w:rsidRPr="00F467E6">
        <w:rPr>
          <w:rFonts w:ascii="Times New Roman" w:hAnsi="Times New Roman" w:cs="Times New Roman"/>
          <w:sz w:val="24"/>
          <w:szCs w:val="24"/>
        </w:rPr>
        <w:t>toluene</w:t>
      </w:r>
      <w:proofErr w:type="spellEnd"/>
      <w:r w:rsidR="00213219" w:rsidRPr="00F467E6">
        <w:rPr>
          <w:rFonts w:ascii="Times New Roman" w:hAnsi="Times New Roman" w:cs="Times New Roman"/>
          <w:sz w:val="24"/>
          <w:szCs w:val="24"/>
        </w:rPr>
        <w:t xml:space="preserve"> (</w:t>
      </w:r>
      <w:r w:rsidR="007E7DA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ε=2.</w:t>
      </w:r>
      <w:r w:rsidR="0021321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38</w:t>
      </w:r>
      <w:r w:rsidR="00213219" w:rsidRPr="00F467E6">
        <w:rPr>
          <w:rFonts w:ascii="Times New Roman" w:hAnsi="Times New Roman" w:cs="Times New Roman"/>
          <w:sz w:val="24"/>
          <w:szCs w:val="24"/>
        </w:rPr>
        <w:t>).</w:t>
      </w:r>
      <w:r w:rsidR="006F753C" w:rsidRPr="00F467E6">
        <w:rPr>
          <w:rFonts w:ascii="Times New Roman" w:hAnsi="Times New Roman" w:cs="Times New Roman"/>
          <w:sz w:val="24"/>
          <w:szCs w:val="24"/>
        </w:rPr>
        <w:t xml:space="preserve">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Frequency calculations were </w:t>
      </w:r>
      <w:r w:rsidR="006468F1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performed by B3LYP/6-31+G(d,p) </w:t>
      </w:r>
      <w:r w:rsidR="00ED3EEA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method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to obtain </w:t>
      </w:r>
      <w:r w:rsidR="00CC7D3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thermochemistry parameters of each cycloaddition. </w:t>
      </w:r>
      <w:r w:rsidR="006468F1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 all calculations were performed with Gaussian 03</w:t>
      </w:r>
      <w:r w:rsidR="00F467E6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C07F2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26</w:t>
      </w:r>
    </w:p>
    <w:p w:rsidR="00B54F4F" w:rsidRPr="00B54F4F" w:rsidRDefault="0035548D" w:rsidP="00B54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object w:dxaOrig="10025" w:dyaOrig="5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7.25pt" o:ole="">
            <v:imagedata r:id="rId6" o:title=""/>
          </v:shape>
          <o:OLEObject Type="Embed" ProgID="ChemDraw.Document.6.0" ShapeID="_x0000_i1025" DrawAspect="Content" ObjectID="_1581569410" r:id="rId7"/>
        </w:object>
      </w:r>
    </w:p>
    <w:p w:rsidR="00B47CE9" w:rsidRDefault="0075535B" w:rsidP="005703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>.</w:t>
      </w:r>
      <w:r w:rsidR="00B47CE9" w:rsidRPr="00E9581C">
        <w:rPr>
          <w:rFonts w:ascii="Times New Roman" w:hAnsi="Times New Roman" w:cs="Times New Roman"/>
          <w:b/>
          <w:szCs w:val="24"/>
        </w:rPr>
        <w:t xml:space="preserve"> 1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Di</w:t>
      </w:r>
      <w:r w:rsidR="00E9581C" w:rsidRPr="00E9581C">
        <w:rPr>
          <w:rFonts w:ascii="Times New Roman" w:hAnsi="Times New Roman" w:cs="Times New Roman"/>
          <w:szCs w:val="24"/>
        </w:rPr>
        <w:t>el</w:t>
      </w:r>
      <w:r w:rsidR="00570317" w:rsidRPr="00E9581C">
        <w:rPr>
          <w:rFonts w:ascii="Times New Roman" w:hAnsi="Times New Roman" w:cs="Times New Roman"/>
          <w:szCs w:val="24"/>
        </w:rPr>
        <w:t>s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>-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Alder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reaction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between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HHDD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and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EP</w:t>
      </w:r>
    </w:p>
    <w:p w:rsidR="00CC4A0B" w:rsidRPr="003A29DC" w:rsidRDefault="00CC4A0B" w:rsidP="003A29DC">
      <w:pPr>
        <w:pStyle w:val="ListeParagraf"/>
        <w:spacing w:after="0" w:line="360" w:lineRule="auto"/>
        <w:ind w:left="284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A29DC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>R</w:t>
      </w:r>
      <w:r w:rsidR="003A29DC" w:rsidRPr="003A29DC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>ESULTS AND DISCUSSION</w:t>
      </w:r>
    </w:p>
    <w:p w:rsidR="00B47CE9" w:rsidRDefault="00322033" w:rsidP="00FC758F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The</w:t>
      </w:r>
      <w:r w:rsidR="001C59B2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mutual interaction</w:t>
      </w:r>
      <w:r w:rsidR="006F753C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F821CC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between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FMO orbitals of diene and dienohile in intermolecular DA reactions, which </w:t>
      </w:r>
      <w:r w:rsidR="00F821CC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is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F821CC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either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between the HOMO of diene and the LUMO of dienophile or the LUMO of diene and HOMO of dienophile, </w:t>
      </w:r>
      <w:r w:rsidR="0012403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can help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12403F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to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explain</w:t>
      </w:r>
      <w:r w:rsidR="006F753C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236700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reaction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mechanism. According to Klopman-Salem equation</w:t>
      </w:r>
      <w:r w:rsidR="00B8665D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,</w:t>
      </w:r>
      <w:r w:rsidR="00C07F2B" w:rsidRPr="00F467E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27,28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the smaller the </w:t>
      </w:r>
      <w:r w:rsidR="009E2FB8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HOMO-LUMO</w:t>
      </w:r>
      <w:r w:rsidR="00F821CC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energy gap between FMO orbitals</w:t>
      </w:r>
      <w:r w:rsidR="00DA6C53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of reactants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, the mutual </w:t>
      </w:r>
      <w:r w:rsidR="001063A2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overlap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energy of the molecules</w:t>
      </w:r>
      <w:r w:rsidR="001063A2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is higher, and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overlapping of the orbitals </w:t>
      </w:r>
      <w:r w:rsidR="00ED3EEA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is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strong</w:t>
      </w:r>
      <w:r w:rsidR="00ED3EEA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er</w:t>
      </w:r>
      <w:r w:rsidR="00C07F2B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</w:t>
      </w:r>
      <w:r w:rsidR="00C07F2B" w:rsidRPr="00F467E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29</w:t>
      </w:r>
      <w:r w:rsidR="00EA5D26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In </w:t>
      </w:r>
      <w:r w:rsidR="00ED3EEA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our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study, </w:t>
      </w:r>
      <w:r w:rsidR="009E2FB8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frontier </w:t>
      </w:r>
      <w:r w:rsidR="00ED3EEA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molecular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orbital interactions of the reactants were investigated by B3LYP/6-31+G(d,p) method in order to explain </w:t>
      </w:r>
      <w:r w:rsidR="009E2FB8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mechanism of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DA reaction between HHDD </w:t>
      </w:r>
      <w:r w:rsidR="009E2FB8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and EP. A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ccording to </w:t>
      </w:r>
      <w:r w:rsidR="001063A2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theoretical results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, </w:t>
      </w:r>
      <w:r w:rsidR="001063A2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favorable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orbital overlapping was found to </w:t>
      </w:r>
      <w:r w:rsidR="001063A2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be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between HOMO orbital of HHDD </w:t>
      </w:r>
      <w:r w:rsidR="00ED3EEA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diene and LUMO of EP dienophile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(</w:t>
      </w:r>
      <w:r w:rsidR="0075535B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Fig. </w:t>
      </w:r>
      <w:r w:rsidR="00B47CE9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2).</w:t>
      </w:r>
      <w:r w:rsidR="004D0C68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Namely, the related DA cycloaddition is</w:t>
      </w:r>
      <w:r w:rsidR="002954FD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controlled by HOMO</w:t>
      </w:r>
      <w:r w:rsidR="002954FD" w:rsidRPr="00F467E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tr-TR"/>
        </w:rPr>
        <w:t>HHDD</w:t>
      </w:r>
      <w:r w:rsidR="002954FD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-LUMO</w:t>
      </w:r>
      <w:r w:rsidR="002954FD" w:rsidRPr="00F467E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 w:eastAsia="tr-TR"/>
        </w:rPr>
        <w:t>EP</w:t>
      </w:r>
      <w:r w:rsidR="002954FD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interaction and</w:t>
      </w:r>
      <w:r w:rsidR="004D0C68" w:rsidRPr="00F467E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classified as normal Diels-Alder reaction.</w:t>
      </w:r>
    </w:p>
    <w:p w:rsidR="00B47CE9" w:rsidRDefault="00F34093" w:rsidP="006E21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object w:dxaOrig="9627" w:dyaOrig="5562">
          <v:shape id="_x0000_i1026" type="#_x0000_t75" style="width:437.25pt;height:252pt" o:ole="">
            <v:imagedata r:id="rId8" o:title=""/>
          </v:shape>
          <o:OLEObject Type="Embed" ProgID="ChemDraw.Document.6.0" ShapeID="_x0000_i1026" DrawAspect="Content" ObjectID="_1581569411" r:id="rId9"/>
        </w:object>
      </w:r>
    </w:p>
    <w:p w:rsidR="00B47CE9" w:rsidRPr="00570317" w:rsidRDefault="0075535B" w:rsidP="004D0C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 xml:space="preserve">. </w:t>
      </w:r>
      <w:r w:rsidR="00B47CE9" w:rsidRPr="00E9581C">
        <w:rPr>
          <w:rFonts w:ascii="Times New Roman" w:hAnsi="Times New Roman" w:cs="Times New Roman"/>
          <w:b/>
          <w:szCs w:val="24"/>
        </w:rPr>
        <w:t>2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570317" w:rsidRPr="00E9581C">
        <w:rPr>
          <w:rFonts w:ascii="Times New Roman" w:hAnsi="Times New Roman" w:cs="Times New Roman"/>
          <w:szCs w:val="24"/>
        </w:rPr>
        <w:t xml:space="preserve"> </w:t>
      </w:r>
      <w:r w:rsidR="009922EB" w:rsidRPr="00E9581C">
        <w:rPr>
          <w:rFonts w:ascii="Times New Roman" w:hAnsi="Times New Roman" w:cs="Times New Roman"/>
          <w:szCs w:val="24"/>
        </w:rPr>
        <w:t xml:space="preserve">FMO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interaction</w:t>
      </w:r>
      <w:proofErr w:type="spellEnd"/>
      <w:r w:rsidR="009922EB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diagrams</w:t>
      </w:r>
      <w:proofErr w:type="spellEnd"/>
      <w:r w:rsidR="009922EB" w:rsidRPr="00E9581C">
        <w:rPr>
          <w:rFonts w:ascii="Times New Roman" w:hAnsi="Times New Roman" w:cs="Times New Roman"/>
          <w:szCs w:val="24"/>
        </w:rPr>
        <w:t xml:space="preserve">, </w:t>
      </w:r>
      <w:r w:rsidR="00824649" w:rsidRPr="00E9581C">
        <w:rPr>
          <w:rFonts w:ascii="Times New Roman" w:hAnsi="Times New Roman" w:cs="Times New Roman"/>
          <w:szCs w:val="24"/>
        </w:rPr>
        <w:t xml:space="preserve">HOMO-LUMO </w:t>
      </w:r>
      <w:proofErr w:type="spellStart"/>
      <w:r w:rsidR="00824649" w:rsidRPr="00E9581C">
        <w:rPr>
          <w:rFonts w:ascii="Times New Roman" w:hAnsi="Times New Roman" w:cs="Times New Roman"/>
          <w:szCs w:val="24"/>
        </w:rPr>
        <w:t>gap</w:t>
      </w:r>
      <w:proofErr w:type="spellEnd"/>
      <w:r w:rsidR="00824649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24649" w:rsidRPr="00E9581C">
        <w:rPr>
          <w:rFonts w:ascii="Times New Roman" w:hAnsi="Times New Roman" w:cs="Times New Roman"/>
          <w:szCs w:val="24"/>
        </w:rPr>
        <w:t>energies</w:t>
      </w:r>
      <w:proofErr w:type="spellEnd"/>
      <w:r w:rsidR="00824649" w:rsidRPr="00E9581C">
        <w:rPr>
          <w:rFonts w:ascii="Times New Roman" w:hAnsi="Times New Roman" w:cs="Times New Roman"/>
          <w:szCs w:val="24"/>
        </w:rPr>
        <w:t xml:space="preserve"> of </w:t>
      </w:r>
      <w:proofErr w:type="spellStart"/>
      <w:r w:rsidR="00824649" w:rsidRPr="00E9581C">
        <w:rPr>
          <w:rFonts w:ascii="Times New Roman" w:hAnsi="Times New Roman" w:cs="Times New Roman"/>
          <w:szCs w:val="24"/>
        </w:rPr>
        <w:t>reactants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calculated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with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B3LYP/6-31+G(d,p)</w:t>
      </w:r>
      <w:r w:rsidR="00E97EE2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97EE2" w:rsidRPr="00E9581C">
        <w:rPr>
          <w:rFonts w:ascii="Times New Roman" w:hAnsi="Times New Roman" w:cs="Times New Roman"/>
          <w:szCs w:val="24"/>
        </w:rPr>
        <w:t>method</w:t>
      </w:r>
      <w:proofErr w:type="spellEnd"/>
    </w:p>
    <w:p w:rsidR="00B47CE9" w:rsidRDefault="0012403F" w:rsidP="00FC758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olecular electrostatic potential (MEP)</w:t>
      </w:r>
      <w:r w:rsidR="002E74F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map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is </w:t>
      </w:r>
      <w:r w:rsidR="00F55BBA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widely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used to identify the</w:t>
      </w:r>
      <w:r w:rsidR="00F55BBA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most probable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C758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site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molecules for cycloaddition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intermolecular</w:t>
      </w:r>
      <w:r w:rsidR="00C10F3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DA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reactions</w:t>
      </w:r>
      <w:r w:rsidR="00C07F2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C07F2B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30,31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red 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on</w:t>
      </w:r>
      <w:r w:rsidR="002E74F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map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indicate</w:t>
      </w:r>
      <w:r w:rsidR="00380DA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negative region pertaining to electrostatic potential, representing the region with high electron </w:t>
      </w:r>
      <w:r w:rsidR="002E74F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d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ensity on the entire molecule, which is hence prone to </w:t>
      </w:r>
      <w:r w:rsidR="00FC758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cycloaddition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  The blue indicate</w:t>
      </w:r>
      <w:r w:rsidR="00380DA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region w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ith partially positive charges</w:t>
      </w:r>
      <w:r w:rsidR="001F66B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and </w:t>
      </w:r>
      <w:r w:rsidR="001F66B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this site is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un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favorable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for 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cycloaddition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 In order to identify the re</w:t>
      </w:r>
      <w:r w:rsidR="005A5A7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action-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prone</w:t>
      </w:r>
      <w:r w:rsidR="005A5A7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site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5A5A7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of 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caged diene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HHDD ,  </w:t>
      </w:r>
      <w:r w:rsidR="005A5A7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MEP</w:t>
      </w:r>
      <w:r w:rsidR="005A5A7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map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the molecule was o</w:t>
      </w:r>
      <w:r w:rsidR="00E22AC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btained from its geometry optimized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by B3LYP/6-31+G(d,p) method</w:t>
      </w:r>
      <w:r w:rsidR="00E22AC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C10F3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As can be seen from </w:t>
      </w:r>
      <w:r w:rsidR="00C10F3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computed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MEP map, </w:t>
      </w:r>
      <w:r w:rsidR="00434810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reaction-prone 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site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HHDD (</w:t>
      </w:r>
      <w:r w:rsidR="005A5A78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more red</w:t>
      </w:r>
      <w:r w:rsidR="00380DA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) is on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F66B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its </w:t>
      </w:r>
      <w:r w:rsidR="00B47CE9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-π </w:t>
      </w:r>
      <w:r w:rsidR="0033462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face</w:t>
      </w:r>
      <w:r w:rsidR="00412DB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for cycloaddition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</w:t>
      </w:r>
      <w:r w:rsidR="0075535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Fig.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3).</w:t>
      </w:r>
      <w:r w:rsidR="00FC758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</w:t>
      </w:r>
      <w:r w:rsidR="00AC27C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he reason for more red</w:t>
      </w:r>
      <w:r w:rsidR="00FC758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on the </w:t>
      </w:r>
      <w:r w:rsidR="00FC758F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FC758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-face of the molecule is due to </w:t>
      </w:r>
      <w:r w:rsidR="00123C4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both the precence of carbonyl substituents on syn-face of HHDD and being more electron density on the syn-face compared to that of on anti-face of HHDD.</w:t>
      </w:r>
      <w:r w:rsidR="006A276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B47CE9" w:rsidRDefault="006E21E7" w:rsidP="008246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613955" cy="2160000"/>
            <wp:effectExtent l="19050" t="0" r="0" b="0"/>
            <wp:docPr id="16" name="Resim 16" descr="C:\Users\ASUSG75VX\Desktop\m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G75VX\Desktop\me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5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E9" w:rsidRDefault="0075535B" w:rsidP="008246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>.</w:t>
      </w:r>
      <w:r w:rsidR="00B47CE9" w:rsidRPr="00E9581C">
        <w:rPr>
          <w:rFonts w:ascii="Times New Roman" w:hAnsi="Times New Roman" w:cs="Times New Roman"/>
          <w:b/>
          <w:szCs w:val="24"/>
        </w:rPr>
        <w:t xml:space="preserve"> 3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1D6EEF" w:rsidRPr="00E9581C">
        <w:rPr>
          <w:rFonts w:ascii="Times New Roman" w:hAnsi="Times New Roman" w:cs="Times New Roman"/>
          <w:szCs w:val="24"/>
        </w:rPr>
        <w:t xml:space="preserve"> MEP </w:t>
      </w:r>
      <w:proofErr w:type="spellStart"/>
      <w:r w:rsidR="001D6EEF" w:rsidRPr="00E9581C">
        <w:rPr>
          <w:rFonts w:ascii="Times New Roman" w:hAnsi="Times New Roman" w:cs="Times New Roman"/>
          <w:szCs w:val="24"/>
        </w:rPr>
        <w:t>map</w:t>
      </w:r>
      <w:proofErr w:type="spellEnd"/>
      <w:r w:rsidR="00824649" w:rsidRPr="00E9581C">
        <w:rPr>
          <w:rFonts w:ascii="Times New Roman" w:hAnsi="Times New Roman" w:cs="Times New Roman"/>
          <w:szCs w:val="24"/>
        </w:rPr>
        <w:t xml:space="preserve"> of HHDD</w:t>
      </w:r>
    </w:p>
    <w:p w:rsidR="00B47CE9" w:rsidRPr="00BF5E4C" w:rsidRDefault="00946839" w:rsidP="00721CAD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In order to better explain mechanism of </w:t>
      </w:r>
      <w:r w:rsidR="00380DA3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the </w:t>
      </w:r>
      <w:r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related DA reaction, the g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eometries of transi</w:t>
      </w:r>
      <w:r w:rsidR="00E22AC5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tion states of the reaction cor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r</w:t>
      </w:r>
      <w:r w:rsidR="00E22AC5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e</w:t>
      </w:r>
      <w:r w:rsidR="00612A13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sponding to </w:t>
      </w:r>
      <w:r w:rsidR="0012403F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stationary</w:t>
      </w:r>
      <w:r w:rsidR="00612A13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points </w:t>
      </w:r>
      <w:r w:rsidR="0012403F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on</w:t>
      </w:r>
      <w:r w:rsidR="007F5BBF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PES were optimized at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863A1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HF/3-21G, HF/6-31*, B3LYP</w:t>
      </w:r>
      <w:r w:rsid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/6-31</w:t>
      </w:r>
      <w:r w:rsidR="00863A1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G(d)</w:t>
      </w:r>
      <w:r w:rsid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and 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B3LYP/6-31+G(d,p)</w:t>
      </w:r>
      <w:r w:rsidR="007F5BBF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</w:t>
      </w:r>
      <w:r w:rsid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methods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7F5BBF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in gas phase 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and their structures and stabilities were compared</w:t>
      </w:r>
      <w:r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with each other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(</w:t>
      </w:r>
      <w:r w:rsidR="0075535B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Fig. 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4)</w:t>
      </w:r>
      <w:r w:rsidR="007F5BBF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4F3733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(Table I</w:t>
      </w:r>
      <w:r w:rsidR="00B47CE9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).</w:t>
      </w:r>
      <w:r w:rsidR="00B47CE9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B47CE9" w:rsidRPr="00721CA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According to </w:t>
      </w:r>
      <w:r w:rsidR="00383712" w:rsidRPr="00721CA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calculated</w:t>
      </w:r>
      <w:r w:rsidR="00721CAD" w:rsidRPr="00721CA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the</w:t>
      </w:r>
      <w:r w:rsidR="00383712" w:rsidRPr="00721CA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B47CE9" w:rsidRPr="00721CA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relativ</w:t>
      </w:r>
      <w:r w:rsidR="0079147F" w:rsidRPr="00721CA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e energies of transition states</w:t>
      </w:r>
      <w:r w:rsidR="00B47CE9" w:rsidRPr="00721CA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, </w:t>
      </w:r>
      <w:r w:rsidR="00134163" w:rsidRPr="00721CA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TS4 and TS3</w:t>
      </w:r>
      <w:r w:rsidR="00D8732A" w:rsidRPr="00721CA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transition states are clearly more stable than TS1 and T</w:t>
      </w:r>
      <w:r w:rsidR="00D8732A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S2</w:t>
      </w:r>
      <w:r w:rsidR="0079147F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.</w:t>
      </w:r>
      <w:r w:rsidR="00111AD5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Additionally, t</w:t>
      </w:r>
      <w:r w:rsidR="001D6EEF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he </w:t>
      </w:r>
      <w:r w:rsidR="00B47CE9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most stable transition states,</w:t>
      </w:r>
      <w:r w:rsidR="00134163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TS4</w:t>
      </w:r>
      <w:r w:rsidR="00904FD7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</w:t>
      </w:r>
      <w:r w:rsidR="00B91504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is </w:t>
      </w:r>
      <w:r w:rsidR="00111AD5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energetically </w:t>
      </w:r>
      <w:r w:rsidR="00B91504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0.589 kcal </w:t>
      </w:r>
      <w:r w:rsidR="00B47CE9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mol</w:t>
      </w:r>
      <w:r w:rsidR="00B91504" w:rsidRPr="004C2712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-1</w:t>
      </w:r>
      <w:r w:rsidR="00D8732A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(at </w:t>
      </w:r>
      <w:r w:rsidR="00D8732A" w:rsidRPr="004C2712">
        <w:rPr>
          <w:rFonts w:ascii="Times New Roman" w:eastAsia="Times New Roman" w:hAnsi="Times New Roman"/>
          <w:color w:val="000000"/>
          <w:highlight w:val="yellow"/>
        </w:rPr>
        <w:t xml:space="preserve">B3LYP/6-31+G(d,p) </w:t>
      </w:r>
      <w:proofErr w:type="spellStart"/>
      <w:r w:rsidR="00D8732A" w:rsidRPr="004C2712">
        <w:rPr>
          <w:rFonts w:ascii="Times New Roman" w:eastAsia="Times New Roman" w:hAnsi="Times New Roman"/>
          <w:color w:val="000000"/>
          <w:highlight w:val="yellow"/>
        </w:rPr>
        <w:t>level</w:t>
      </w:r>
      <w:proofErr w:type="spellEnd"/>
      <w:r w:rsidR="00134163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)</w:t>
      </w:r>
      <w:r w:rsidR="00863A1F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and 0.788 kcal mol</w:t>
      </w:r>
      <w:r w:rsidR="00863A1F" w:rsidRPr="004C2712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-1</w:t>
      </w:r>
      <w:r w:rsidR="00863A1F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(at HF/6-31G*)</w:t>
      </w:r>
      <w:r w:rsidR="00134163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less than TS3</w:t>
      </w:r>
      <w:r w:rsidR="00B47CE9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4F3733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(Table I</w:t>
      </w:r>
      <w:r w:rsidR="00383712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)</w:t>
      </w:r>
      <w:r w:rsidR="00B47CE9" w:rsidRPr="004C271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.</w:t>
      </w:r>
    </w:p>
    <w:p w:rsidR="00CC66ED" w:rsidRPr="003A29DC" w:rsidRDefault="00B91504" w:rsidP="003A29DC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TABLE</w:t>
      </w:r>
      <w:r w:rsidR="003A29DC" w:rsidRPr="003A29DC">
        <w:rPr>
          <w:rFonts w:ascii="Times New Roman" w:hAnsi="Times New Roman"/>
        </w:rPr>
        <w:t xml:space="preserve"> I.</w:t>
      </w:r>
      <w:r w:rsidR="003A29DC" w:rsidRPr="003A29DC">
        <w:rPr>
          <w:rFonts w:ascii="Times New Roman" w:hAnsi="Times New Roman"/>
          <w:b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Relative</w:t>
      </w:r>
      <w:proofErr w:type="spellEnd"/>
      <w:r w:rsidR="0075535B" w:rsidRPr="003A29DC">
        <w:rPr>
          <w:rFonts w:ascii="Times New Roman" w:hAnsi="Times New Roman"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energies</w:t>
      </w:r>
      <w:proofErr w:type="spellEnd"/>
      <w:r w:rsidR="00CC66ED" w:rsidRPr="003A29DC">
        <w:rPr>
          <w:rFonts w:ascii="Times New Roman" w:hAnsi="Times New Roman"/>
        </w:rPr>
        <w:t xml:space="preserve"> of </w:t>
      </w:r>
      <w:proofErr w:type="spellStart"/>
      <w:r w:rsidR="00CC66ED" w:rsidRPr="003A29DC">
        <w:rPr>
          <w:rFonts w:ascii="Times New Roman" w:hAnsi="Times New Roman"/>
        </w:rPr>
        <w:t>transition</w:t>
      </w:r>
      <w:proofErr w:type="spellEnd"/>
      <w:r w:rsidR="0075535B" w:rsidRPr="003A29DC">
        <w:rPr>
          <w:rFonts w:ascii="Times New Roman" w:hAnsi="Times New Roman"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states</w:t>
      </w:r>
      <w:proofErr w:type="spellEnd"/>
    </w:p>
    <w:tbl>
      <w:tblPr>
        <w:tblW w:w="779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064"/>
        <w:gridCol w:w="1204"/>
        <w:gridCol w:w="1418"/>
        <w:gridCol w:w="1984"/>
        <w:gridCol w:w="2127"/>
      </w:tblGrid>
      <w:tr w:rsidR="004A0A6F" w:rsidRPr="004C2712" w:rsidTr="004A0A6F">
        <w:trPr>
          <w:trHeight w:val="397"/>
        </w:trPr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617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Transition</w:t>
            </w:r>
            <w:proofErr w:type="spellEnd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 xml:space="preserve"> </w:t>
            </w: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States</w:t>
            </w:r>
            <w:proofErr w:type="spellEnd"/>
          </w:p>
        </w:tc>
        <w:tc>
          <w:tcPr>
            <w:tcW w:w="6733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vertAlign w:val="superscript"/>
              </w:rPr>
            </w:pP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Relative</w:t>
            </w:r>
            <w:proofErr w:type="spellEnd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 xml:space="preserve"> </w:t>
            </w: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Energy</w:t>
            </w:r>
            <w:proofErr w:type="spellEnd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 xml:space="preserve"> / </w:t>
            </w: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kcal</w:t>
            </w:r>
            <w:proofErr w:type="spellEnd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 xml:space="preserve"> </w:t>
            </w: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mol</w:t>
            </w:r>
            <w:proofErr w:type="spellEnd"/>
            <w:r w:rsidRPr="004C2712">
              <w:rPr>
                <w:rFonts w:ascii="Times New Roman" w:eastAsia="Times New Roman" w:hAnsi="Times New Roman"/>
                <w:color w:val="000000"/>
                <w:highlight w:val="yellow"/>
                <w:vertAlign w:val="superscript"/>
              </w:rPr>
              <w:t>-1</w:t>
            </w:r>
          </w:p>
        </w:tc>
      </w:tr>
      <w:tr w:rsidR="004A0A6F" w:rsidRPr="004C2712" w:rsidTr="004A0A6F">
        <w:trPr>
          <w:trHeight w:val="68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highlight w:val="yellow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E22A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HF/3-21G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HF/6-31G*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0A6F" w:rsidRPr="004C2712" w:rsidRDefault="004A0A6F" w:rsidP="001872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B3LYP/6-31G</w:t>
            </w:r>
            <w:r w:rsidR="00863A1F"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(d)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4A0A6F" w:rsidRPr="004C2712" w:rsidRDefault="004A0A6F" w:rsidP="002D3F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B3LYP/6-31+G(d,p)</w:t>
            </w:r>
          </w:p>
        </w:tc>
      </w:tr>
      <w:tr w:rsidR="004A0A6F" w:rsidRPr="004C2712" w:rsidTr="004A0A6F">
        <w:trPr>
          <w:trHeight w:val="340"/>
        </w:trPr>
        <w:tc>
          <w:tcPr>
            <w:tcW w:w="1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TS1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10.217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8.523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F34093" w:rsidP="001872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6.271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4A0A6F" w:rsidRPr="004C2712" w:rsidRDefault="004A0A6F" w:rsidP="002D3F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5.886</w:t>
            </w:r>
          </w:p>
        </w:tc>
      </w:tr>
      <w:tr w:rsidR="004A0A6F" w:rsidRPr="004C2712" w:rsidTr="004A0A6F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TS2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8.407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5.474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F34093" w:rsidP="001872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2.990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0A6F" w:rsidRPr="004C2712" w:rsidRDefault="004A0A6F" w:rsidP="002D3F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2.548</w:t>
            </w:r>
          </w:p>
        </w:tc>
      </w:tr>
      <w:tr w:rsidR="004A0A6F" w:rsidRPr="004C2712" w:rsidTr="004A0A6F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TS3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1.204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0.788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F34093" w:rsidP="001872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0.363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0A6F" w:rsidRPr="004C2712" w:rsidRDefault="004A0A6F" w:rsidP="002D3F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0.589</w:t>
            </w:r>
          </w:p>
        </w:tc>
      </w:tr>
      <w:tr w:rsidR="004A0A6F" w:rsidRPr="003B3FE3" w:rsidTr="004A0A6F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TS4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890E6B" w:rsidP="001872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A0A6F" w:rsidRPr="003A29DC" w:rsidRDefault="004A0A6F" w:rsidP="002D3F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</w:t>
            </w:r>
          </w:p>
        </w:tc>
      </w:tr>
    </w:tbl>
    <w:p w:rsidR="00B8665D" w:rsidRDefault="00B8665D" w:rsidP="004F3733">
      <w:pPr>
        <w:spacing w:after="0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5D481B" w:rsidRDefault="005D481B" w:rsidP="004F3733">
      <w:pPr>
        <w:spacing w:after="0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9C5849" w:rsidRDefault="009C5849" w:rsidP="003D57D4">
      <w:pPr>
        <w:spacing w:after="0" w:line="240" w:lineRule="auto"/>
      </w:pPr>
      <w:r>
        <w:object w:dxaOrig="7076" w:dyaOrig="2969">
          <v:shape id="_x0000_i1027" type="#_x0000_t75" style="width:354pt;height:148.5pt" o:ole="">
            <v:imagedata r:id="rId11" o:title=""/>
          </v:shape>
          <o:OLEObject Type="Embed" ProgID="ChemDraw.Document.6.0" ShapeID="_x0000_i1027" DrawAspect="Content" ObjectID="_1581569412" r:id="rId12"/>
        </w:object>
      </w:r>
    </w:p>
    <w:p w:rsidR="009C5849" w:rsidRDefault="009C5849" w:rsidP="003D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5849">
        <w:rPr>
          <w:rFonts w:ascii="Times New Roman" w:hAnsi="Times New Roman" w:cs="Times New Roman"/>
          <w:sz w:val="24"/>
          <w:szCs w:val="24"/>
        </w:rPr>
        <w:t xml:space="preserve">TS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5849">
        <w:rPr>
          <w:rFonts w:ascii="Times New Roman" w:hAnsi="Times New Roman" w:cs="Times New Roman"/>
          <w:sz w:val="24"/>
          <w:szCs w:val="24"/>
        </w:rPr>
        <w:t>TS2</w:t>
      </w:r>
    </w:p>
    <w:p w:rsidR="00721CAD" w:rsidRDefault="00721CAD" w:rsidP="003D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849" w:rsidRDefault="009C5849" w:rsidP="003D57D4">
      <w:pPr>
        <w:spacing w:after="0" w:line="240" w:lineRule="auto"/>
      </w:pPr>
      <w:r>
        <w:object w:dxaOrig="6948" w:dyaOrig="3473">
          <v:shape id="_x0000_i1028" type="#_x0000_t75" style="width:347.25pt;height:173.25pt" o:ole="">
            <v:imagedata r:id="rId13" o:title=""/>
          </v:shape>
          <o:OLEObject Type="Embed" ProgID="ChemDraw.Document.6.0" ShapeID="_x0000_i1028" DrawAspect="Content" ObjectID="_1581569413" r:id="rId14"/>
        </w:object>
      </w:r>
    </w:p>
    <w:p w:rsidR="003D57D4" w:rsidRPr="003D57D4" w:rsidRDefault="003D57D4" w:rsidP="003D5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 xml:space="preserve">TS3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>TS4</w:t>
      </w:r>
    </w:p>
    <w:p w:rsidR="00CC66ED" w:rsidRPr="00F467E6" w:rsidRDefault="0075535B" w:rsidP="00B029CA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E9581C">
        <w:rPr>
          <w:rFonts w:ascii="Times New Roman" w:hAnsi="Times New Roman" w:cs="Times New Roman"/>
          <w:b/>
        </w:rPr>
        <w:t>Fig</w:t>
      </w:r>
      <w:proofErr w:type="spellEnd"/>
      <w:r w:rsidRPr="00E9581C">
        <w:rPr>
          <w:rFonts w:ascii="Times New Roman" w:hAnsi="Times New Roman" w:cs="Times New Roman"/>
          <w:b/>
        </w:rPr>
        <w:t xml:space="preserve">. </w:t>
      </w:r>
      <w:r w:rsidR="00136D8D" w:rsidRPr="00E9581C">
        <w:rPr>
          <w:rFonts w:ascii="Times New Roman" w:hAnsi="Times New Roman" w:cs="Times New Roman"/>
          <w:b/>
        </w:rPr>
        <w:t>4</w:t>
      </w:r>
      <w:r w:rsidR="00B029CA" w:rsidRPr="00E9581C">
        <w:rPr>
          <w:rFonts w:ascii="Times New Roman" w:hAnsi="Times New Roman" w:cs="Times New Roman"/>
          <w:b/>
        </w:rPr>
        <w:t>.</w:t>
      </w:r>
      <w:r w:rsidR="009922EB" w:rsidRPr="00E9581C">
        <w:rPr>
          <w:rFonts w:ascii="Times New Roman" w:hAnsi="Times New Roman" w:cs="Times New Roman"/>
        </w:rPr>
        <w:t xml:space="preserve"> </w:t>
      </w:r>
      <w:proofErr w:type="spellStart"/>
      <w:r w:rsidR="009922EB" w:rsidRPr="00F467E6">
        <w:rPr>
          <w:rFonts w:ascii="Times New Roman" w:hAnsi="Times New Roman" w:cs="Times New Roman"/>
        </w:rPr>
        <w:t>Optimized</w:t>
      </w:r>
      <w:proofErr w:type="spellEnd"/>
      <w:r w:rsidR="009922EB" w:rsidRPr="00F467E6">
        <w:rPr>
          <w:rFonts w:ascii="Times New Roman" w:hAnsi="Times New Roman" w:cs="Times New Roman"/>
        </w:rPr>
        <w:t xml:space="preserve"> </w:t>
      </w:r>
      <w:proofErr w:type="spellStart"/>
      <w:r w:rsidR="009922EB" w:rsidRPr="00F467E6">
        <w:rPr>
          <w:rFonts w:ascii="Times New Roman" w:hAnsi="Times New Roman" w:cs="Times New Roman"/>
        </w:rPr>
        <w:t>geometries</w:t>
      </w:r>
      <w:proofErr w:type="spellEnd"/>
      <w:r w:rsidR="009922EB" w:rsidRPr="00F467E6">
        <w:rPr>
          <w:rFonts w:ascii="Times New Roman" w:hAnsi="Times New Roman" w:cs="Times New Roman"/>
        </w:rPr>
        <w:t xml:space="preserve"> of </w:t>
      </w:r>
      <w:proofErr w:type="spellStart"/>
      <w:r w:rsidR="009922EB" w:rsidRPr="00F467E6">
        <w:rPr>
          <w:rFonts w:ascii="Times New Roman" w:hAnsi="Times New Roman" w:cs="Times New Roman"/>
        </w:rPr>
        <w:t>transition</w:t>
      </w:r>
      <w:proofErr w:type="spellEnd"/>
      <w:r w:rsidR="009922EB" w:rsidRPr="00F467E6">
        <w:rPr>
          <w:rFonts w:ascii="Times New Roman" w:hAnsi="Times New Roman" w:cs="Times New Roman"/>
        </w:rPr>
        <w:t xml:space="preserve"> </w:t>
      </w:r>
      <w:proofErr w:type="spellStart"/>
      <w:r w:rsidR="009922EB" w:rsidRPr="00F467E6">
        <w:rPr>
          <w:rFonts w:ascii="Times New Roman" w:hAnsi="Times New Roman" w:cs="Times New Roman"/>
        </w:rPr>
        <w:t>states</w:t>
      </w:r>
      <w:proofErr w:type="spellEnd"/>
      <w:r w:rsidR="00FA1688" w:rsidRPr="00F467E6">
        <w:rPr>
          <w:rFonts w:ascii="Times New Roman" w:hAnsi="Times New Roman" w:cs="Times New Roman"/>
        </w:rPr>
        <w:t xml:space="preserve"> (at B3LYP/6-31+G(d,p) </w:t>
      </w:r>
      <w:proofErr w:type="spellStart"/>
      <w:r w:rsidR="00FA1688" w:rsidRPr="00F467E6">
        <w:rPr>
          <w:rFonts w:ascii="Times New Roman" w:hAnsi="Times New Roman" w:cs="Times New Roman"/>
        </w:rPr>
        <w:t>level</w:t>
      </w:r>
      <w:proofErr w:type="spellEnd"/>
      <w:r w:rsidR="00FA1688" w:rsidRPr="00F467E6">
        <w:rPr>
          <w:rFonts w:ascii="Times New Roman" w:hAnsi="Times New Roman" w:cs="Times New Roman"/>
        </w:rPr>
        <w:t>)</w:t>
      </w:r>
      <w:r w:rsidR="009922EB" w:rsidRPr="00F467E6">
        <w:rPr>
          <w:rFonts w:ascii="Times New Roman" w:hAnsi="Times New Roman" w:cs="Times New Roman"/>
        </w:rPr>
        <w:t>. Bond</w:t>
      </w:r>
      <w:r w:rsidR="00124135" w:rsidRPr="00F467E6">
        <w:rPr>
          <w:rFonts w:ascii="Times New Roman" w:hAnsi="Times New Roman" w:cs="Times New Roman"/>
        </w:rPr>
        <w:t xml:space="preserve"> </w:t>
      </w:r>
      <w:proofErr w:type="spellStart"/>
      <w:r w:rsidR="00124135" w:rsidRPr="00F467E6">
        <w:rPr>
          <w:rFonts w:ascii="Times New Roman" w:hAnsi="Times New Roman" w:cs="Times New Roman"/>
        </w:rPr>
        <w:t>formation</w:t>
      </w:r>
      <w:proofErr w:type="spellEnd"/>
      <w:r w:rsidR="009922EB" w:rsidRPr="00F467E6">
        <w:rPr>
          <w:rFonts w:ascii="Times New Roman" w:hAnsi="Times New Roman" w:cs="Times New Roman"/>
        </w:rPr>
        <w:t xml:space="preserve"> </w:t>
      </w:r>
      <w:proofErr w:type="spellStart"/>
      <w:r w:rsidR="009922EB" w:rsidRPr="00F467E6">
        <w:rPr>
          <w:rFonts w:ascii="Times New Roman" w:hAnsi="Times New Roman" w:cs="Times New Roman"/>
        </w:rPr>
        <w:t>lengths</w:t>
      </w:r>
      <w:proofErr w:type="spellEnd"/>
      <w:r w:rsidR="009922EB" w:rsidRPr="00F467E6">
        <w:rPr>
          <w:rFonts w:ascii="Times New Roman" w:hAnsi="Times New Roman" w:cs="Times New Roman"/>
        </w:rPr>
        <w:t xml:space="preserve"> in Å, </w:t>
      </w:r>
      <w:proofErr w:type="spellStart"/>
      <w:r w:rsidR="009922EB" w:rsidRPr="00F467E6">
        <w:rPr>
          <w:rFonts w:ascii="Times New Roman" w:hAnsi="Times New Roman" w:cs="Times New Roman"/>
        </w:rPr>
        <w:t>bond</w:t>
      </w:r>
      <w:proofErr w:type="spellEnd"/>
      <w:r w:rsidR="009922EB" w:rsidRPr="00F467E6">
        <w:rPr>
          <w:rFonts w:ascii="Times New Roman" w:hAnsi="Times New Roman" w:cs="Times New Roman"/>
        </w:rPr>
        <w:t xml:space="preserve"> </w:t>
      </w:r>
      <w:proofErr w:type="spellStart"/>
      <w:r w:rsidR="009922EB" w:rsidRPr="00F467E6">
        <w:rPr>
          <w:rFonts w:ascii="Times New Roman" w:hAnsi="Times New Roman" w:cs="Times New Roman"/>
        </w:rPr>
        <w:t>orders</w:t>
      </w:r>
      <w:proofErr w:type="spellEnd"/>
      <w:r w:rsidR="009922EB" w:rsidRPr="00F467E6">
        <w:rPr>
          <w:rFonts w:ascii="Times New Roman" w:hAnsi="Times New Roman" w:cs="Times New Roman"/>
        </w:rPr>
        <w:t xml:space="preserve"> in </w:t>
      </w:r>
      <w:proofErr w:type="spellStart"/>
      <w:r w:rsidR="009922EB" w:rsidRPr="00F467E6">
        <w:rPr>
          <w:rFonts w:ascii="Times New Roman" w:hAnsi="Times New Roman" w:cs="Times New Roman"/>
        </w:rPr>
        <w:t>paranthesis</w:t>
      </w:r>
      <w:proofErr w:type="spellEnd"/>
    </w:p>
    <w:p w:rsidR="00B029CA" w:rsidRDefault="00B47CE9" w:rsidP="00111AD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bond </w:t>
      </w:r>
      <w:r w:rsidR="00EF020E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formation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length and bond order are used to gain an insight into bond formation or bond break</w:t>
      </w:r>
      <w:r w:rsidR="00EF020E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ing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a chemical reaction. The bond formation lengths and bond orders (in parenthesis) in the transition states of </w:t>
      </w:r>
      <w:r w:rsidR="00111AD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DA reaction between H</w:t>
      </w:r>
      <w:r w:rsidR="00136D8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HDD and EP are shown in </w:t>
      </w:r>
      <w:r w:rsidR="0075535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Fig.</w:t>
      </w:r>
      <w:r w:rsidR="00136D8D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4</w:t>
      </w:r>
      <w:r w:rsidR="004F373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Table II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 In TS</w:t>
      </w:r>
      <w:r w:rsidR="0013416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3 and TS4</w:t>
      </w:r>
      <w:r w:rsidR="00904FD7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transition states, the C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(14)-C(29) and C(1</w:t>
      </w:r>
      <w:r w:rsidR="00813C0A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5)-C(30) bond formation lengths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were calculated</w:t>
      </w:r>
      <w:r w:rsidR="00C15DAC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at </w:t>
      </w:r>
      <w:r w:rsidR="00C15DAC" w:rsidRPr="00F467E6">
        <w:rPr>
          <w:rFonts w:ascii="Times New Roman" w:eastAsia="Times New Roman" w:hAnsi="Times New Roman"/>
          <w:color w:val="000000"/>
        </w:rPr>
        <w:t xml:space="preserve">B3LYP/6-31+G(d,p) </w:t>
      </w:r>
      <w:proofErr w:type="spellStart"/>
      <w:r w:rsidR="00C15DAC" w:rsidRPr="00F467E6">
        <w:rPr>
          <w:rFonts w:ascii="Times New Roman" w:eastAsia="Times New Roman" w:hAnsi="Times New Roman"/>
          <w:color w:val="000000"/>
        </w:rPr>
        <w:t>level</w:t>
      </w:r>
      <w:proofErr w:type="spellEnd"/>
      <w:r w:rsidR="00813C0A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as 2.193-2.418</w:t>
      </w:r>
      <w:r w:rsidR="00EA5D5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B230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Å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2.297-2.292</w:t>
      </w:r>
      <w:r w:rsidR="00EA5D5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B230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Å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 respectively, and the bond orders were calculated as 0.192-0.13</w:t>
      </w:r>
      <w:r w:rsidR="00111AD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3 and 0.157-0.168, respectively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This information also indicates that the C(14)-C(29) </w:t>
      </w:r>
      <w:r w:rsidR="0013416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and C(15)-C(30) in TS4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is </w:t>
      </w:r>
      <w:r w:rsidR="001D6EE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more advanced</w:t>
      </w:r>
      <w:r w:rsidR="00EF020E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D6EEF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than th</w:t>
      </w:r>
      <w:r w:rsidR="00380DA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at</w:t>
      </w:r>
      <w:r w:rsidR="0013416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TS3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transition state</w:t>
      </w:r>
      <w:r w:rsidR="00EF020E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for bond formation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We can also say that when all the transition states are compared in terms of bond </w:t>
      </w:r>
      <w:r w:rsidR="00C15DAC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formation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leng</w:t>
      </w:r>
      <w:r w:rsidR="008B230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bond order, this </w:t>
      </w:r>
      <w:r w:rsidR="00EF020E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DA cycloaddition </w:t>
      </w:r>
      <w:r w:rsidR="00C15DAC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will </w:t>
      </w:r>
      <w:r w:rsidR="00EF020E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proceeds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EF020E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on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C15DAC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-π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face</w:t>
      </w:r>
      <w:r w:rsidR="00C15DAC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HHDD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5D481B" w:rsidRDefault="005D481B" w:rsidP="003A29DC">
      <w:pPr>
        <w:spacing w:line="240" w:lineRule="auto"/>
        <w:jc w:val="both"/>
        <w:rPr>
          <w:rFonts w:ascii="Times New Roman" w:hAnsi="Times New Roman" w:cs="Times New Roman"/>
        </w:rPr>
      </w:pPr>
    </w:p>
    <w:p w:rsidR="005D481B" w:rsidRDefault="005D481B" w:rsidP="003A29DC">
      <w:pPr>
        <w:spacing w:line="240" w:lineRule="auto"/>
        <w:jc w:val="both"/>
        <w:rPr>
          <w:rFonts w:ascii="Times New Roman" w:hAnsi="Times New Roman" w:cs="Times New Roman"/>
        </w:rPr>
      </w:pPr>
    </w:p>
    <w:p w:rsidR="005D481B" w:rsidRDefault="005D481B" w:rsidP="003A29DC">
      <w:pPr>
        <w:spacing w:line="240" w:lineRule="auto"/>
        <w:jc w:val="both"/>
        <w:rPr>
          <w:rFonts w:ascii="Times New Roman" w:hAnsi="Times New Roman" w:cs="Times New Roman"/>
        </w:rPr>
      </w:pPr>
    </w:p>
    <w:p w:rsidR="00CC66ED" w:rsidRPr="003A29DC" w:rsidRDefault="00B91504" w:rsidP="003A29DC">
      <w:pPr>
        <w:spacing w:line="240" w:lineRule="auto"/>
        <w:jc w:val="both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</w:rPr>
        <w:lastRenderedPageBreak/>
        <w:t>TABLE</w:t>
      </w:r>
      <w:r w:rsidR="003A29DC" w:rsidRPr="003A29DC">
        <w:rPr>
          <w:rFonts w:ascii="Times New Roman" w:hAnsi="Times New Roman" w:cs="Times New Roman"/>
        </w:rPr>
        <w:t xml:space="preserve"> II.</w:t>
      </w:r>
      <w:r w:rsidR="003A29DC" w:rsidRPr="003A29DC">
        <w:rPr>
          <w:rFonts w:ascii="Times New Roman" w:hAnsi="Times New Roman" w:cs="Times New Roman"/>
          <w:b/>
        </w:rPr>
        <w:t xml:space="preserve"> </w:t>
      </w:r>
      <w:r w:rsidR="00CC66ED" w:rsidRPr="003A29DC">
        <w:rPr>
          <w:rFonts w:ascii="Times New Roman" w:hAnsi="Times New Roman" w:cs="Times New Roman"/>
        </w:rPr>
        <w:t xml:space="preserve">Bond </w:t>
      </w:r>
      <w:proofErr w:type="spellStart"/>
      <w:r w:rsidR="00124135">
        <w:rPr>
          <w:rFonts w:ascii="Times New Roman" w:hAnsi="Times New Roman" w:cs="Times New Roman"/>
        </w:rPr>
        <w:t>formation</w:t>
      </w:r>
      <w:proofErr w:type="spellEnd"/>
      <w:r w:rsidR="00124135">
        <w:rPr>
          <w:rFonts w:ascii="Times New Roman" w:hAnsi="Times New Roman" w:cs="Times New Roman"/>
        </w:rPr>
        <w:t xml:space="preserve"> </w:t>
      </w:r>
      <w:proofErr w:type="spellStart"/>
      <w:r w:rsidR="00CC66ED" w:rsidRPr="003A29DC">
        <w:rPr>
          <w:rFonts w:ascii="Times New Roman" w:hAnsi="Times New Roman" w:cs="Times New Roman"/>
        </w:rPr>
        <w:t>lengths</w:t>
      </w:r>
      <w:proofErr w:type="spellEnd"/>
      <w:r w:rsidR="008B2309" w:rsidRPr="003A29DC">
        <w:rPr>
          <w:rFonts w:ascii="Times New Roman" w:hAnsi="Times New Roman" w:cs="Times New Roman"/>
        </w:rPr>
        <w:t xml:space="preserve"> (Å) </w:t>
      </w:r>
      <w:proofErr w:type="spellStart"/>
      <w:r w:rsidR="00CC66ED" w:rsidRPr="003A29DC">
        <w:rPr>
          <w:rFonts w:ascii="Times New Roman" w:hAnsi="Times New Roman" w:cs="Times New Roman"/>
        </w:rPr>
        <w:t>and</w:t>
      </w:r>
      <w:proofErr w:type="spellEnd"/>
      <w:r w:rsidR="008B2309" w:rsidRPr="003A29DC">
        <w:rPr>
          <w:rFonts w:ascii="Times New Roman" w:hAnsi="Times New Roman" w:cs="Times New Roman"/>
        </w:rPr>
        <w:t xml:space="preserve"> </w:t>
      </w:r>
      <w:proofErr w:type="spellStart"/>
      <w:r w:rsidR="00CC66ED" w:rsidRPr="003A29DC">
        <w:rPr>
          <w:rFonts w:ascii="Times New Roman" w:hAnsi="Times New Roman" w:cs="Times New Roman"/>
        </w:rPr>
        <w:t>bond</w:t>
      </w:r>
      <w:proofErr w:type="spellEnd"/>
      <w:r w:rsidR="008B2309" w:rsidRPr="003A29DC">
        <w:rPr>
          <w:rFonts w:ascii="Times New Roman" w:hAnsi="Times New Roman" w:cs="Times New Roman"/>
        </w:rPr>
        <w:t xml:space="preserve"> </w:t>
      </w:r>
      <w:proofErr w:type="spellStart"/>
      <w:r w:rsidR="00CC66ED" w:rsidRPr="003A29DC">
        <w:rPr>
          <w:rFonts w:ascii="Times New Roman" w:hAnsi="Times New Roman" w:cs="Times New Roman"/>
        </w:rPr>
        <w:t>orders</w:t>
      </w:r>
      <w:proofErr w:type="spellEnd"/>
      <w:r w:rsidR="00CC66ED" w:rsidRPr="003A29DC">
        <w:rPr>
          <w:rFonts w:ascii="Times New Roman" w:hAnsi="Times New Roman" w:cs="Times New Roman"/>
        </w:rPr>
        <w:t xml:space="preserve"> of </w:t>
      </w:r>
      <w:proofErr w:type="spellStart"/>
      <w:r w:rsidR="00CC66ED" w:rsidRPr="003A29DC">
        <w:rPr>
          <w:rFonts w:ascii="Times New Roman" w:hAnsi="Times New Roman" w:cs="Times New Roman"/>
        </w:rPr>
        <w:t>transition</w:t>
      </w:r>
      <w:proofErr w:type="spellEnd"/>
      <w:r w:rsidR="008B2309" w:rsidRPr="003A29DC">
        <w:rPr>
          <w:rFonts w:ascii="Times New Roman" w:hAnsi="Times New Roman" w:cs="Times New Roman"/>
        </w:rPr>
        <w:t xml:space="preserve"> </w:t>
      </w:r>
      <w:proofErr w:type="spellStart"/>
      <w:r w:rsidR="00CC66ED" w:rsidRPr="00F467E6">
        <w:rPr>
          <w:rFonts w:ascii="Times New Roman" w:hAnsi="Times New Roman" w:cs="Times New Roman"/>
        </w:rPr>
        <w:t>states</w:t>
      </w:r>
      <w:proofErr w:type="spellEnd"/>
      <w:r w:rsidR="00111AD5" w:rsidRPr="00F467E6">
        <w:rPr>
          <w:rFonts w:ascii="Times New Roman" w:hAnsi="Times New Roman" w:cs="Times New Roman"/>
        </w:rPr>
        <w:t xml:space="preserve"> (at </w:t>
      </w:r>
      <w:r w:rsidR="00111AD5" w:rsidRPr="00F467E6">
        <w:rPr>
          <w:rFonts w:ascii="Times New Roman" w:eastAsia="Times New Roman" w:hAnsi="Times New Roman"/>
          <w:color w:val="000000"/>
        </w:rPr>
        <w:t>B3LYP/6-31+G(d,p)</w:t>
      </w:r>
      <w:r w:rsidR="00111AD5" w:rsidRPr="00F467E6">
        <w:rPr>
          <w:rFonts w:ascii="Times New Roman" w:hAnsi="Times New Roman" w:cs="Times New Roman"/>
        </w:rPr>
        <w:t>)</w:t>
      </w:r>
    </w:p>
    <w:tbl>
      <w:tblPr>
        <w:tblW w:w="5940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29"/>
        <w:gridCol w:w="1366"/>
        <w:gridCol w:w="850"/>
        <w:gridCol w:w="709"/>
        <w:gridCol w:w="773"/>
        <w:gridCol w:w="813"/>
      </w:tblGrid>
      <w:tr w:rsidR="00CC66ED" w:rsidRPr="003B3FE3" w:rsidTr="00621CF7">
        <w:trPr>
          <w:trHeight w:val="397"/>
        </w:trPr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5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Transition</w:t>
            </w:r>
            <w:proofErr w:type="spellEnd"/>
            <w:r w:rsidR="00250E0E" w:rsidRPr="003A29D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States</w:t>
            </w:r>
            <w:proofErr w:type="spellEnd"/>
          </w:p>
        </w:tc>
      </w:tr>
      <w:tr w:rsidR="00CC66ED" w:rsidRPr="003B3FE3" w:rsidTr="00621CF7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1D6EEF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66ED" w:rsidRPr="003A29DC" w:rsidRDefault="001D6EEF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66ED" w:rsidRPr="003A29DC" w:rsidRDefault="001D6EEF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CC66ED" w:rsidRPr="003A29DC" w:rsidRDefault="001D6EEF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 xml:space="preserve">Bond </w:t>
            </w: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length</w:t>
            </w:r>
            <w:proofErr w:type="spellEnd"/>
          </w:p>
        </w:tc>
        <w:tc>
          <w:tcPr>
            <w:tcW w:w="13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r</w:t>
            </w:r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C</w:t>
            </w:r>
            <w:proofErr w:type="spellEnd"/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(14)-C(27)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807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r</w:t>
            </w:r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C</w:t>
            </w:r>
            <w:proofErr w:type="spellEnd"/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(15)- C(28)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615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027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r</w:t>
            </w:r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C</w:t>
            </w:r>
            <w:proofErr w:type="spellEnd"/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(14)- C(29)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193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297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r</w:t>
            </w:r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C</w:t>
            </w:r>
            <w:proofErr w:type="spellEnd"/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(15)- C(30)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418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292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 xml:space="preserve">Bond </w:t>
            </w: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order</w:t>
            </w:r>
            <w:proofErr w:type="spellEnd"/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C(14)-C(27)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076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C(15)-C(28)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097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247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C(14)-C(29)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C(15)-C(30)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</w:tr>
    </w:tbl>
    <w:p w:rsidR="00B47CE9" w:rsidRDefault="00B47CE9" w:rsidP="007E7DA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47CE9" w:rsidRDefault="00B47CE9" w:rsidP="00111AD5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Kinetic 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parameters of each DA </w:t>
      </w:r>
      <w:r w:rsidR="00111AD5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cycloaddition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were calculated using B</w:t>
      </w:r>
      <w:r w:rsidR="004F3733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3LYP/6-31+G(d,p) method</w:t>
      </w:r>
      <w:r w:rsidR="001D667B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. According to theoretical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results, </w:t>
      </w:r>
      <w:r w:rsidR="00813C0A" w:rsidRPr="00F467E6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syn</w:t>
      </w:r>
      <w:r w:rsidR="00813C0A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-cycloadditions</w:t>
      </w:r>
      <w:r w:rsidR="004841A6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(TS3 and TS4)</w:t>
      </w:r>
      <w:r w:rsidR="00111AD5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813C0A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have 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the lowest activation energies. The lowest activation free Gibbs energy (ΔG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val="en-US"/>
        </w:rPr>
        <w:t>*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) and activation enthalpy (ΔH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val="en-US"/>
        </w:rPr>
        <w:t>*</w:t>
      </w:r>
      <w:r w:rsidR="001D6EEF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)</w:t>
      </w:r>
      <w:r w:rsidR="00134163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890D02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are also in </w:t>
      </w:r>
      <w:r w:rsidR="00134163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the </w:t>
      </w:r>
      <w:r w:rsidR="00890D02" w:rsidRPr="00F467E6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syn</w:t>
      </w:r>
      <w:r w:rsidR="00890D02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-cycloadditions</w:t>
      </w:r>
      <w:r w:rsidR="00BD6F39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890D02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(see </w:t>
      </w:r>
      <w:r w:rsidR="00BD6F39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Table III</w:t>
      </w:r>
      <w:r w:rsidR="00890D02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)</w:t>
      </w:r>
      <w:r w:rsidR="00A36BC8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,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so this DA reaction</w:t>
      </w:r>
      <w:r w:rsidR="00C15DAC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890D02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proceeds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890D02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on </w:t>
      </w:r>
      <w:r w:rsidR="002418A9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TS4 transition states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</w:p>
    <w:p w:rsidR="00CC66ED" w:rsidRDefault="00B91504" w:rsidP="003A29D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</w:t>
      </w:r>
      <w:r w:rsidR="00CC66ED" w:rsidRPr="003A29DC">
        <w:rPr>
          <w:rFonts w:ascii="Times New Roman" w:hAnsi="Times New Roman"/>
          <w:sz w:val="24"/>
          <w:szCs w:val="24"/>
        </w:rPr>
        <w:t xml:space="preserve"> </w:t>
      </w:r>
      <w:r w:rsidR="003A29DC" w:rsidRPr="003A29DC">
        <w:rPr>
          <w:rFonts w:ascii="Times New Roman" w:hAnsi="Times New Roman"/>
          <w:sz w:val="24"/>
          <w:szCs w:val="24"/>
        </w:rPr>
        <w:t>III.</w:t>
      </w:r>
      <w:r w:rsidR="003A29D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C66ED">
        <w:rPr>
          <w:rFonts w:ascii="Times New Roman" w:hAnsi="Times New Roman"/>
          <w:sz w:val="24"/>
          <w:szCs w:val="24"/>
        </w:rPr>
        <w:t>Kinetic</w:t>
      </w:r>
      <w:proofErr w:type="spellEnd"/>
      <w:r w:rsidR="00250E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ED">
        <w:rPr>
          <w:rFonts w:ascii="Times New Roman" w:hAnsi="Times New Roman"/>
          <w:sz w:val="24"/>
          <w:szCs w:val="24"/>
        </w:rPr>
        <w:t>parameters</w:t>
      </w:r>
      <w:proofErr w:type="spellEnd"/>
      <w:r w:rsidR="00CC66ED">
        <w:rPr>
          <w:rFonts w:ascii="Times New Roman" w:hAnsi="Times New Roman"/>
          <w:sz w:val="24"/>
          <w:szCs w:val="24"/>
        </w:rPr>
        <w:t xml:space="preserve"> of DA</w:t>
      </w:r>
      <w:r w:rsidR="00E244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4405">
        <w:rPr>
          <w:rFonts w:ascii="Times New Roman" w:hAnsi="Times New Roman"/>
          <w:sz w:val="24"/>
          <w:szCs w:val="24"/>
        </w:rPr>
        <w:t>cycloaddition</w:t>
      </w:r>
      <w:proofErr w:type="spellEnd"/>
      <w:r w:rsidR="00CC66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ED">
        <w:rPr>
          <w:rFonts w:ascii="Times New Roman" w:hAnsi="Times New Roman"/>
          <w:sz w:val="24"/>
          <w:szCs w:val="24"/>
        </w:rPr>
        <w:t>between</w:t>
      </w:r>
      <w:proofErr w:type="spellEnd"/>
      <w:r w:rsidR="00CC66ED">
        <w:rPr>
          <w:rFonts w:ascii="Times New Roman" w:hAnsi="Times New Roman"/>
          <w:sz w:val="24"/>
          <w:szCs w:val="24"/>
        </w:rPr>
        <w:t xml:space="preserve"> HHDD </w:t>
      </w:r>
      <w:proofErr w:type="spellStart"/>
      <w:r w:rsidR="00CC66ED">
        <w:rPr>
          <w:rFonts w:ascii="Times New Roman" w:hAnsi="Times New Roman"/>
          <w:sz w:val="24"/>
          <w:szCs w:val="24"/>
        </w:rPr>
        <w:t>and</w:t>
      </w:r>
      <w:proofErr w:type="spellEnd"/>
      <w:r w:rsidR="00CC66ED">
        <w:rPr>
          <w:rFonts w:ascii="Times New Roman" w:hAnsi="Times New Roman"/>
          <w:sz w:val="24"/>
          <w:szCs w:val="24"/>
        </w:rPr>
        <w:t xml:space="preserve"> EP </w:t>
      </w:r>
      <w:r w:rsidR="00CC66ED" w:rsidRPr="00531AC0">
        <w:rPr>
          <w:rFonts w:ascii="Times New Roman" w:hAnsi="Times New Roman"/>
          <w:sz w:val="24"/>
          <w:szCs w:val="24"/>
        </w:rPr>
        <w:t>(B3LYP/6-31+G(d,p))</w:t>
      </w:r>
    </w:p>
    <w:tbl>
      <w:tblPr>
        <w:tblW w:w="6804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60"/>
        <w:gridCol w:w="1361"/>
        <w:gridCol w:w="1361"/>
        <w:gridCol w:w="1361"/>
        <w:gridCol w:w="1361"/>
      </w:tblGrid>
      <w:tr w:rsidR="00CC66ED" w:rsidRPr="008B62C8" w:rsidTr="00617276">
        <w:trPr>
          <w:trHeight w:val="510"/>
        </w:trPr>
        <w:tc>
          <w:tcPr>
            <w:tcW w:w="13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617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Transition</w:t>
            </w:r>
            <w:proofErr w:type="spellEnd"/>
            <w:r w:rsidR="00250E0E" w:rsidRPr="003A2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States</w:t>
            </w:r>
            <w:proofErr w:type="spellEnd"/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76" w:rsidRDefault="00CC66ED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ΔE</w:t>
            </w:r>
            <w:r w:rsidRPr="003A29DC">
              <w:rPr>
                <w:rFonts w:ascii="Times New Roman" w:eastAsia="Times New Roman" w:hAnsi="Times New Roman"/>
                <w:color w:val="000000"/>
                <w:vertAlign w:val="superscript"/>
              </w:rPr>
              <w:t>*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</w:p>
          <w:p w:rsidR="00CC66ED" w:rsidRPr="00BA19DC" w:rsidRDefault="00BA19DC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76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ΔH</w:t>
            </w:r>
            <w:r w:rsidRPr="003A29DC">
              <w:rPr>
                <w:rFonts w:ascii="Times New Roman" w:eastAsia="Times New Roman" w:hAnsi="Times New Roman"/>
                <w:color w:val="000000"/>
                <w:vertAlign w:val="superscript"/>
              </w:rPr>
              <w:t>*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</w:p>
          <w:p w:rsidR="00CC66ED" w:rsidRPr="00BA19DC" w:rsidRDefault="00BA19DC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76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ΔS</w:t>
            </w:r>
            <w:r w:rsidRPr="003A29DC">
              <w:rPr>
                <w:rFonts w:ascii="Times New Roman" w:eastAsia="Times New Roman" w:hAnsi="Times New Roman"/>
                <w:color w:val="000000"/>
                <w:vertAlign w:val="superscript"/>
              </w:rPr>
              <w:t>*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</w:p>
          <w:p w:rsidR="00CC66ED" w:rsidRPr="00BA19DC" w:rsidRDefault="00BA19DC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.K</w:t>
            </w:r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76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ΔG</w:t>
            </w:r>
            <w:r w:rsidRPr="003A29DC">
              <w:rPr>
                <w:rFonts w:ascii="Times New Roman" w:eastAsia="Times New Roman" w:hAnsi="Times New Roman"/>
                <w:color w:val="000000"/>
                <w:vertAlign w:val="superscript"/>
              </w:rPr>
              <w:t>*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</w:p>
          <w:p w:rsidR="00CC66ED" w:rsidRPr="00BA19DC" w:rsidRDefault="00BA19DC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</w:tr>
      <w:tr w:rsidR="00CC66ED" w:rsidRPr="008B62C8" w:rsidTr="004D21EB">
        <w:trPr>
          <w:trHeight w:val="340"/>
        </w:trPr>
        <w:tc>
          <w:tcPr>
            <w:tcW w:w="1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711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119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475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42.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081</w:t>
            </w:r>
          </w:p>
        </w:tc>
      </w:tr>
      <w:tr w:rsidR="00CC66ED" w:rsidRPr="008B62C8" w:rsidTr="004D21EB">
        <w:trPr>
          <w:trHeight w:val="34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499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902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724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209</w:t>
            </w:r>
          </w:p>
        </w:tc>
      </w:tr>
      <w:tr w:rsidR="00CC66ED" w:rsidRPr="008B62C8" w:rsidTr="004D21EB">
        <w:trPr>
          <w:trHeight w:val="34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474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877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501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715</w:t>
            </w:r>
          </w:p>
        </w:tc>
      </w:tr>
      <w:tr w:rsidR="00CC66ED" w:rsidRPr="008B62C8" w:rsidTr="004D21EB">
        <w:trPr>
          <w:trHeight w:val="340"/>
        </w:trPr>
        <w:tc>
          <w:tcPr>
            <w:tcW w:w="13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885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293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260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086</w:t>
            </w:r>
          </w:p>
        </w:tc>
      </w:tr>
    </w:tbl>
    <w:p w:rsidR="00CC66ED" w:rsidRDefault="00CC66ED" w:rsidP="00250E0E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B47CE9" w:rsidRPr="00A00E9E" w:rsidRDefault="00890D02" w:rsidP="002B2A76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  <w:r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The g</w:t>
      </w:r>
      <w:r w:rsidR="00B47CE9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eometries of </w:t>
      </w:r>
      <w:r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cycloadducts</w:t>
      </w:r>
      <w:r w:rsidR="002A3244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</w:t>
      </w:r>
      <w:r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of each DA reaction between HHDD and EP </w:t>
      </w:r>
      <w:r w:rsidR="002A3244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corresponding to minima</w:t>
      </w:r>
      <w:r w:rsidR="00A36BC8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o</w:t>
      </w:r>
      <w:r w:rsidR="00B47CE9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n PES 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were</w:t>
      </w:r>
      <w:r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also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optimized </w:t>
      </w:r>
      <w:r w:rsidR="0092283A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at</w:t>
      </w:r>
      <w:r w:rsidR="00B47CE9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863A1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HF/3-21G, HF/6-31*, B3LYP/6-31G(d)</w:t>
      </w:r>
      <w:r w:rsid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and </w:t>
      </w:r>
      <w:r w:rsidR="0062048A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B3LYP/6-31+G(d,p)</w:t>
      </w:r>
      <w:r w:rsid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methods </w:t>
      </w:r>
      <w:r w:rsidR="00B47CE9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in gas phase</w:t>
      </w:r>
      <w:r w:rsidR="00CC66ED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</w:t>
      </w:r>
      <w:r w:rsidR="0092283A" w:rsidRPr="0062048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(Fig. 5) </w:t>
      </w:r>
      <w:r w:rsidR="00CC66ED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(</w:t>
      </w:r>
      <w:r w:rsidR="004F3733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Table IV</w:t>
      </w:r>
      <w:r w:rsidR="00B47CE9" w:rsidRPr="0062048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).</w:t>
      </w:r>
      <w:r w:rsidR="00B47CE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A00E9E" w:rsidRPr="00A00E9E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According to calculated the relative energies of cycloadducts, the relative energies of cycloadducts (P1 and P2) of </w:t>
      </w:r>
      <w:r w:rsidR="00A00E9E" w:rsidRPr="00A00E9E">
        <w:rPr>
          <w:rFonts w:ascii="Times New Roman" w:hAnsi="Times New Roman" w:cs="Times New Roman"/>
          <w:i/>
          <w:noProof/>
          <w:color w:val="000000"/>
          <w:sz w:val="24"/>
          <w:szCs w:val="24"/>
          <w:highlight w:val="yellow"/>
          <w:lang w:val="en-US"/>
        </w:rPr>
        <w:t>anti</w:t>
      </w:r>
      <w:r w:rsidR="00A00E9E" w:rsidRPr="00A00E9E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-cycloadditions are less than that of cycloadducts (P3 and P4) of </w:t>
      </w:r>
      <w:r w:rsidR="00A00E9E" w:rsidRPr="00A00E9E">
        <w:rPr>
          <w:rFonts w:ascii="Times New Roman" w:hAnsi="Times New Roman" w:cs="Times New Roman"/>
          <w:i/>
          <w:noProof/>
          <w:color w:val="000000"/>
          <w:sz w:val="24"/>
          <w:szCs w:val="24"/>
          <w:highlight w:val="yellow"/>
          <w:lang w:val="en-US"/>
        </w:rPr>
        <w:t>syn</w:t>
      </w:r>
      <w:r w:rsidR="00A00E9E" w:rsidRPr="00A00E9E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-cycloadditions</w:t>
      </w:r>
      <w:r w:rsidR="00A00E9E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.</w:t>
      </w:r>
    </w:p>
    <w:p w:rsidR="004F3733" w:rsidRDefault="003D57D4" w:rsidP="003D57D4">
      <w:pPr>
        <w:spacing w:after="0" w:line="240" w:lineRule="auto"/>
        <w:jc w:val="both"/>
      </w:pPr>
      <w:r>
        <w:object w:dxaOrig="6991" w:dyaOrig="2551">
          <v:shape id="_x0000_i1029" type="#_x0000_t75" style="width:349.5pt;height:127.5pt" o:ole="">
            <v:imagedata r:id="rId15" o:title=""/>
          </v:shape>
          <o:OLEObject Type="Embed" ProgID="ChemDraw.Document.6.0" ShapeID="_x0000_i1029" DrawAspect="Content" ObjectID="_1581569414" r:id="rId16"/>
        </w:object>
      </w:r>
    </w:p>
    <w:p w:rsidR="003D57D4" w:rsidRDefault="003D57D4" w:rsidP="003D57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 xml:space="preserve">P1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>P2</w:t>
      </w:r>
    </w:p>
    <w:p w:rsidR="00721CAD" w:rsidRDefault="00721CAD" w:rsidP="003D57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7D4" w:rsidRDefault="003D57D4" w:rsidP="003D57D4">
      <w:pPr>
        <w:spacing w:after="0" w:line="240" w:lineRule="auto"/>
        <w:jc w:val="both"/>
      </w:pPr>
      <w:r>
        <w:object w:dxaOrig="6528" w:dyaOrig="3307">
          <v:shape id="_x0000_i1030" type="#_x0000_t75" style="width:327pt;height:165.75pt" o:ole="">
            <v:imagedata r:id="rId17" o:title=""/>
          </v:shape>
          <o:OLEObject Type="Embed" ProgID="ChemDraw.Document.6.0" ShapeID="_x0000_i1030" DrawAspect="Content" ObjectID="_1581569415" r:id="rId18"/>
        </w:object>
      </w:r>
    </w:p>
    <w:p w:rsidR="003D57D4" w:rsidRPr="003D57D4" w:rsidRDefault="003D57D4" w:rsidP="006E2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>P3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 xml:space="preserve"> P4</w:t>
      </w:r>
    </w:p>
    <w:p w:rsidR="00CC66ED" w:rsidRPr="00E9581C" w:rsidRDefault="0075535B" w:rsidP="009922EB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>.</w:t>
      </w:r>
      <w:r w:rsidR="00CC66ED" w:rsidRPr="00E9581C">
        <w:rPr>
          <w:rFonts w:ascii="Times New Roman" w:hAnsi="Times New Roman" w:cs="Times New Roman"/>
          <w:b/>
          <w:szCs w:val="24"/>
        </w:rPr>
        <w:t xml:space="preserve"> 5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9922EB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Optimized</w:t>
      </w:r>
      <w:proofErr w:type="spellEnd"/>
      <w:r w:rsidR="009922EB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geometries</w:t>
      </w:r>
      <w:proofErr w:type="spellEnd"/>
      <w:r w:rsidR="009922EB" w:rsidRPr="00E9581C">
        <w:rPr>
          <w:rFonts w:ascii="Times New Roman" w:hAnsi="Times New Roman" w:cs="Times New Roman"/>
          <w:szCs w:val="24"/>
        </w:rPr>
        <w:t xml:space="preserve"> of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products</w:t>
      </w:r>
      <w:proofErr w:type="spellEnd"/>
      <w:r w:rsidR="00E97EE2" w:rsidRPr="00E9581C">
        <w:rPr>
          <w:rFonts w:ascii="Times New Roman" w:hAnsi="Times New Roman" w:cs="Times New Roman"/>
          <w:szCs w:val="24"/>
        </w:rPr>
        <w:t xml:space="preserve"> (at </w:t>
      </w:r>
      <w:r w:rsidR="00E9581C">
        <w:rPr>
          <w:rFonts w:ascii="Times New Roman" w:hAnsi="Times New Roman" w:cs="Times New Roman"/>
          <w:noProof/>
          <w:szCs w:val="24"/>
          <w:lang w:val="en-US"/>
        </w:rPr>
        <w:t>B3LYP/6-31+G(d,p) level)</w:t>
      </w:r>
    </w:p>
    <w:p w:rsidR="00CC66ED" w:rsidRPr="003A29DC" w:rsidRDefault="00B91504" w:rsidP="003A29DC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TABLE</w:t>
      </w:r>
      <w:r w:rsidR="003A29DC" w:rsidRPr="003A29DC">
        <w:rPr>
          <w:rFonts w:ascii="Times New Roman" w:hAnsi="Times New Roman"/>
        </w:rPr>
        <w:t xml:space="preserve"> IV.</w:t>
      </w:r>
      <w:r w:rsidR="003A29DC" w:rsidRPr="003A29DC">
        <w:rPr>
          <w:rFonts w:ascii="Times New Roman" w:hAnsi="Times New Roman"/>
          <w:b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Relative</w:t>
      </w:r>
      <w:proofErr w:type="spellEnd"/>
      <w:r w:rsidR="00250E0E" w:rsidRPr="003A29DC">
        <w:rPr>
          <w:rFonts w:ascii="Times New Roman" w:hAnsi="Times New Roman"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energies</w:t>
      </w:r>
      <w:proofErr w:type="spellEnd"/>
      <w:r w:rsidR="00CC66ED" w:rsidRPr="003A29DC">
        <w:rPr>
          <w:rFonts w:ascii="Times New Roman" w:hAnsi="Times New Roman"/>
        </w:rPr>
        <w:t xml:space="preserve"> of </w:t>
      </w:r>
      <w:proofErr w:type="spellStart"/>
      <w:r w:rsidR="00CC66ED" w:rsidRPr="003A29DC">
        <w:rPr>
          <w:rFonts w:ascii="Times New Roman" w:hAnsi="Times New Roman"/>
        </w:rPr>
        <w:t>products</w:t>
      </w:r>
      <w:proofErr w:type="spellEnd"/>
    </w:p>
    <w:tbl>
      <w:tblPr>
        <w:tblW w:w="737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064"/>
        <w:gridCol w:w="1346"/>
        <w:gridCol w:w="1276"/>
        <w:gridCol w:w="1559"/>
        <w:gridCol w:w="2126"/>
      </w:tblGrid>
      <w:tr w:rsidR="004A0A6F" w:rsidRPr="004C2712" w:rsidTr="004A0A6F">
        <w:trPr>
          <w:trHeight w:val="397"/>
        </w:trPr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E958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Products</w:t>
            </w:r>
            <w:proofErr w:type="spellEnd"/>
          </w:p>
        </w:tc>
        <w:tc>
          <w:tcPr>
            <w:tcW w:w="630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  <w:vertAlign w:val="superscript"/>
              </w:rPr>
            </w:pP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Relative</w:t>
            </w:r>
            <w:proofErr w:type="spellEnd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 xml:space="preserve"> </w:t>
            </w: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Energy</w:t>
            </w:r>
            <w:proofErr w:type="spellEnd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 xml:space="preserve"> / </w:t>
            </w: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kcal</w:t>
            </w:r>
            <w:proofErr w:type="spellEnd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 xml:space="preserve"> </w:t>
            </w:r>
            <w:proofErr w:type="spellStart"/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mol</w:t>
            </w:r>
            <w:proofErr w:type="spellEnd"/>
            <w:r w:rsidRPr="004C2712">
              <w:rPr>
                <w:rFonts w:ascii="Times New Roman" w:eastAsia="Times New Roman" w:hAnsi="Times New Roman"/>
                <w:color w:val="000000"/>
                <w:highlight w:val="yellow"/>
                <w:vertAlign w:val="superscript"/>
              </w:rPr>
              <w:t>-1</w:t>
            </w:r>
          </w:p>
        </w:tc>
      </w:tr>
      <w:tr w:rsidR="004A0A6F" w:rsidRPr="004C2712" w:rsidTr="004A0A6F">
        <w:trPr>
          <w:trHeight w:val="68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highlight w:val="yellow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136D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HF/3-21G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HF/6-31G*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A0A6F" w:rsidRPr="004C2712" w:rsidRDefault="004A0A6F" w:rsidP="00D27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B3LYP/6-31G*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4A0A6F" w:rsidRPr="004C2712" w:rsidRDefault="004A0A6F" w:rsidP="00F71F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B3LYP/6-31+G(d,p)</w:t>
            </w:r>
          </w:p>
        </w:tc>
      </w:tr>
      <w:tr w:rsidR="004A0A6F" w:rsidRPr="004C2712" w:rsidTr="004A0A6F">
        <w:trPr>
          <w:trHeight w:val="340"/>
        </w:trPr>
        <w:tc>
          <w:tcPr>
            <w:tcW w:w="1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P1</w:t>
            </w:r>
          </w:p>
        </w:tc>
        <w:tc>
          <w:tcPr>
            <w:tcW w:w="1346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0.041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0.038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1A0EDA" w:rsidP="00D27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0.058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4A0A6F" w:rsidRPr="004C2712" w:rsidRDefault="004A0A6F" w:rsidP="00F71F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0.124</w:t>
            </w:r>
          </w:p>
        </w:tc>
      </w:tr>
      <w:tr w:rsidR="004A0A6F" w:rsidRPr="004C2712" w:rsidTr="004A0A6F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A0A6F" w:rsidRPr="004C2712" w:rsidRDefault="004A0A6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P2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890E6B" w:rsidP="00D27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0A6F" w:rsidRPr="004C2712" w:rsidRDefault="004A0A6F" w:rsidP="00F71F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</w:t>
            </w:r>
          </w:p>
        </w:tc>
      </w:tr>
      <w:tr w:rsidR="004A0A6F" w:rsidRPr="004C2712" w:rsidTr="004A0A6F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P3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1.589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1.480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1A0EDA" w:rsidP="00D270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1.532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0A6F" w:rsidRPr="004C2712" w:rsidRDefault="004A0A6F" w:rsidP="00F71F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1.819</w:t>
            </w:r>
          </w:p>
        </w:tc>
      </w:tr>
      <w:tr w:rsidR="004A0A6F" w:rsidRPr="003B3FE3" w:rsidTr="004A0A6F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P4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0.418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4A0A6F" w:rsidP="008F44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0.403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4A0A6F" w:rsidRPr="004C2712" w:rsidRDefault="001A0EDA" w:rsidP="00F340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highlight w:val="yellow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</w:t>
            </w:r>
            <w:r w:rsidR="00F34093"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499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A0A6F" w:rsidRPr="003A29DC" w:rsidRDefault="004A0A6F" w:rsidP="00F71F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C2712">
              <w:rPr>
                <w:rFonts w:ascii="Times New Roman" w:eastAsia="Times New Roman" w:hAnsi="Times New Roman"/>
                <w:color w:val="000000"/>
                <w:highlight w:val="yellow"/>
              </w:rPr>
              <w:t>0.774</w:t>
            </w:r>
          </w:p>
        </w:tc>
      </w:tr>
    </w:tbl>
    <w:p w:rsidR="004B3F3E" w:rsidRDefault="004B3F3E" w:rsidP="004B3F3E">
      <w:pPr>
        <w:tabs>
          <w:tab w:val="left" w:pos="680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BA19DC" w:rsidRDefault="00E9581C" w:rsidP="002B2A76">
      <w:pPr>
        <w:tabs>
          <w:tab w:val="left" w:pos="6804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Thermodynamic 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parameters of each </w:t>
      </w:r>
      <w:r w:rsidR="00E24405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DA </w:t>
      </w:r>
      <w:r w:rsidR="00890D02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cycloaddition 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were calculated by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B3LYP/6-31+G(d,p) method</w:t>
      </w:r>
      <w:r w:rsidR="005537F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(Table </w:t>
      </w:r>
      <w:r w:rsidR="004F373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V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). According to the results of theoretical calculations, the</w:t>
      </w:r>
      <w:r w:rsidR="005537F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5537F6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anti</w:t>
      </w:r>
      <w:r w:rsidR="005537F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-cycloadditions</w:t>
      </w:r>
      <w:r w:rsidR="004841A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(P1 and P2)</w:t>
      </w:r>
      <w:r w:rsidR="005537F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have the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lowest re</w:t>
      </w:r>
      <w:r w:rsidR="005537F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action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energies</w:t>
      </w:r>
      <w:r w:rsidR="00E2440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enthalpies</w:t>
      </w:r>
      <w:r w:rsidR="00CF30CA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E2440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Namely, </w:t>
      </w:r>
      <w:r w:rsidR="00E24405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anti</w:t>
      </w:r>
      <w:r w:rsidR="00E2440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-cycloadditions have favorable thermodynamic values</w:t>
      </w:r>
      <w:r w:rsidR="004841A6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for cycloaddition</w:t>
      </w:r>
      <w:r w:rsidR="00E2440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but t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he reactions with the </w:t>
      </w:r>
      <w:r w:rsidR="004841A6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lowest activation energies are in </w:t>
      </w:r>
      <w:r w:rsidRPr="00F467E6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syn</w:t>
      </w:r>
      <w:r w:rsidR="002B2A76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-cyclo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addition</w:t>
      </w:r>
      <w:r w:rsidR="002B2A76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s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(Fig. 6). Therefore, this DA </w:t>
      </w:r>
      <w:r w:rsidR="002B2A76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cycloaddition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takes place from </w:t>
      </w:r>
      <w:r w:rsidRPr="00F467E6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syn</w:t>
      </w:r>
      <w:r w:rsidR="004841A6" w:rsidRPr="00F467E6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-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face</w:t>
      </w:r>
      <w:r w:rsidR="004841A6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of HHDD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under kinetic control</w:t>
      </w:r>
      <w:r w:rsidR="002B2A76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.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2B2A76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In addition, t</w:t>
      </w:r>
      <w:r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hese theoretical results are consistent with experimental results.</w:t>
      </w:r>
    </w:p>
    <w:p w:rsidR="00CC66ED" w:rsidRPr="00BA19DC" w:rsidRDefault="00B91504" w:rsidP="00BA19D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lastRenderedPageBreak/>
        <w:t>TABLE</w:t>
      </w:r>
      <w:r w:rsidR="003A29DC" w:rsidRPr="003A29DC">
        <w:rPr>
          <w:rFonts w:ascii="Times New Roman" w:hAnsi="Times New Roman"/>
        </w:rPr>
        <w:t xml:space="preserve"> V. </w:t>
      </w:r>
      <w:proofErr w:type="spellStart"/>
      <w:r w:rsidR="00CC66ED" w:rsidRPr="00F467E6">
        <w:rPr>
          <w:rFonts w:ascii="Times New Roman" w:hAnsi="Times New Roman"/>
        </w:rPr>
        <w:t>Thermodynamic</w:t>
      </w:r>
      <w:proofErr w:type="spellEnd"/>
      <w:r w:rsidR="005E65AE" w:rsidRPr="00F467E6">
        <w:rPr>
          <w:rFonts w:ascii="Times New Roman" w:hAnsi="Times New Roman"/>
        </w:rPr>
        <w:t xml:space="preserve"> </w:t>
      </w:r>
      <w:proofErr w:type="spellStart"/>
      <w:r w:rsidR="00CC66ED" w:rsidRPr="00F467E6">
        <w:rPr>
          <w:rFonts w:ascii="Times New Roman" w:hAnsi="Times New Roman"/>
        </w:rPr>
        <w:t>parameters</w:t>
      </w:r>
      <w:proofErr w:type="spellEnd"/>
      <w:r w:rsidR="00CC66ED" w:rsidRPr="00F467E6">
        <w:rPr>
          <w:rFonts w:ascii="Times New Roman" w:hAnsi="Times New Roman"/>
        </w:rPr>
        <w:t xml:space="preserve"> of DA</w:t>
      </w:r>
      <w:r w:rsidR="002B2A76" w:rsidRPr="00F467E6">
        <w:rPr>
          <w:rFonts w:ascii="Times New Roman" w:hAnsi="Times New Roman"/>
        </w:rPr>
        <w:t xml:space="preserve"> </w:t>
      </w:r>
      <w:proofErr w:type="spellStart"/>
      <w:r w:rsidR="002B2A76" w:rsidRPr="00F467E6">
        <w:rPr>
          <w:rFonts w:ascii="Times New Roman" w:hAnsi="Times New Roman"/>
        </w:rPr>
        <w:t>cycloaddition</w:t>
      </w:r>
      <w:proofErr w:type="spellEnd"/>
      <w:r w:rsidR="00CC66ED" w:rsidRPr="00F467E6">
        <w:rPr>
          <w:rFonts w:ascii="Times New Roman" w:hAnsi="Times New Roman"/>
        </w:rPr>
        <w:t xml:space="preserve"> </w:t>
      </w:r>
      <w:proofErr w:type="spellStart"/>
      <w:r w:rsidR="00CC66ED" w:rsidRPr="00F467E6">
        <w:rPr>
          <w:rFonts w:ascii="Times New Roman" w:hAnsi="Times New Roman"/>
        </w:rPr>
        <w:t>between</w:t>
      </w:r>
      <w:proofErr w:type="spellEnd"/>
      <w:r w:rsidR="00CC66ED" w:rsidRPr="00F467E6">
        <w:rPr>
          <w:rFonts w:ascii="Times New Roman" w:hAnsi="Times New Roman"/>
        </w:rPr>
        <w:t xml:space="preserve"> HHDD </w:t>
      </w:r>
      <w:proofErr w:type="spellStart"/>
      <w:r w:rsidR="00CC66ED" w:rsidRPr="00F467E6">
        <w:rPr>
          <w:rFonts w:ascii="Times New Roman" w:hAnsi="Times New Roman"/>
        </w:rPr>
        <w:t>and</w:t>
      </w:r>
      <w:proofErr w:type="spellEnd"/>
      <w:r w:rsidR="00CC66ED" w:rsidRPr="00F467E6">
        <w:rPr>
          <w:rFonts w:ascii="Times New Roman" w:hAnsi="Times New Roman"/>
        </w:rPr>
        <w:t xml:space="preserve"> EP</w:t>
      </w:r>
      <w:r w:rsidR="008231D8" w:rsidRPr="00F467E6">
        <w:rPr>
          <w:rFonts w:ascii="Times New Roman" w:hAnsi="Times New Roman"/>
        </w:rPr>
        <w:t xml:space="preserve"> (B3LYP/6-31+G(d,p))</w:t>
      </w:r>
    </w:p>
    <w:tbl>
      <w:tblPr>
        <w:tblW w:w="716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910"/>
        <w:gridCol w:w="1559"/>
        <w:gridCol w:w="1559"/>
        <w:gridCol w:w="1701"/>
        <w:gridCol w:w="1501"/>
      </w:tblGrid>
      <w:tr w:rsidR="00CC66ED" w:rsidRPr="008B62C8" w:rsidTr="00BA19DC">
        <w:trPr>
          <w:trHeight w:val="510"/>
        </w:trPr>
        <w:tc>
          <w:tcPr>
            <w:tcW w:w="8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4D21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Products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BA19DC" w:rsidRDefault="00CC66ED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ΔE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 xml:space="preserve">ΔH 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/ </w:t>
            </w:r>
            <w:proofErr w:type="spellStart"/>
            <w:r w:rsidR="00BA19DC" w:rsidRPr="003A29DC"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BA19DC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BA19DC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ΔS /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.K</w:t>
            </w:r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5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 xml:space="preserve">ΔG 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/ </w:t>
            </w:r>
            <w:proofErr w:type="spellStart"/>
            <w:r w:rsidR="00BA19DC" w:rsidRPr="003A29DC"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BA19DC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</w:tr>
      <w:tr w:rsidR="00CC66ED" w:rsidRPr="008B62C8" w:rsidTr="004D21EB">
        <w:trPr>
          <w:trHeight w:val="340"/>
        </w:trPr>
        <w:tc>
          <w:tcPr>
            <w:tcW w:w="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824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-41</w:t>
            </w:r>
            <w:r w:rsidR="00C472D4">
              <w:rPr>
                <w:rFonts w:ascii="Times New Roman" w:eastAsia="Times New Roman" w:hAnsi="Times New Roman"/>
                <w:color w:val="000000"/>
              </w:rPr>
              <w:t>.</w:t>
            </w:r>
            <w:r w:rsidRPr="003A29DC">
              <w:rPr>
                <w:rFonts w:ascii="Times New Roman" w:eastAsia="Times New Roman" w:hAnsi="Times New Roman"/>
                <w:color w:val="000000"/>
              </w:rPr>
              <w:t>416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-51.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856</w:t>
            </w:r>
          </w:p>
        </w:tc>
        <w:tc>
          <w:tcPr>
            <w:tcW w:w="15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-25.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956</w:t>
            </w:r>
          </w:p>
        </w:tc>
      </w:tr>
      <w:tr w:rsidR="00CC66ED" w:rsidRPr="008B62C8" w:rsidTr="004D21EB">
        <w:trPr>
          <w:trHeight w:val="34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-41.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509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-51.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900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-26.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035</w:t>
            </w:r>
          </w:p>
        </w:tc>
      </w:tr>
      <w:tr w:rsidR="00CC66ED" w:rsidRPr="008B62C8" w:rsidTr="004D21EB">
        <w:trPr>
          <w:trHeight w:val="34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-39.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-39.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-53.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196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-23.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932</w:t>
            </w:r>
          </w:p>
        </w:tc>
      </w:tr>
      <w:tr w:rsidR="00CC66ED" w:rsidRPr="008B62C8" w:rsidTr="004D21EB">
        <w:trPr>
          <w:trHeight w:val="340"/>
        </w:trPr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204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-52.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536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-25.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132</w:t>
            </w:r>
          </w:p>
        </w:tc>
      </w:tr>
    </w:tbl>
    <w:p w:rsidR="00250E0E" w:rsidRDefault="00250E0E" w:rsidP="00B47CE9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250E0E" w:rsidRDefault="00B03733" w:rsidP="00B866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10488" w:dyaOrig="8275">
          <v:shape id="_x0000_i1031" type="#_x0000_t75" style="width:453pt;height:357.75pt" o:ole="">
            <v:imagedata r:id="rId19" o:title=""/>
          </v:shape>
          <o:OLEObject Type="Embed" ProgID="ChemDraw.Document.6.0" ShapeID="_x0000_i1031" DrawAspect="Content" ObjectID="_1581569416" r:id="rId20"/>
        </w:object>
      </w:r>
    </w:p>
    <w:p w:rsidR="00CC66ED" w:rsidRPr="00E9581C" w:rsidRDefault="0075535B" w:rsidP="00413AD5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>.</w:t>
      </w:r>
      <w:r w:rsidR="00CC66ED" w:rsidRPr="00E9581C">
        <w:rPr>
          <w:rFonts w:ascii="Times New Roman" w:hAnsi="Times New Roman" w:cs="Times New Roman"/>
          <w:b/>
          <w:szCs w:val="24"/>
        </w:rPr>
        <w:t xml:space="preserve"> 6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The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potential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energy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diagram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for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DA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reaction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of EP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to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HHDD </w:t>
      </w:r>
    </w:p>
    <w:p w:rsidR="00790D85" w:rsidRDefault="00790D85" w:rsidP="003A29DC">
      <w:pPr>
        <w:pStyle w:val="ListeParagraf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CC66ED" w:rsidRPr="003A29DC" w:rsidRDefault="00CC66ED" w:rsidP="003A29DC">
      <w:pPr>
        <w:pStyle w:val="ListeParagraf"/>
        <w:spacing w:line="360" w:lineRule="auto"/>
        <w:ind w:left="284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A29DC">
        <w:rPr>
          <w:rFonts w:ascii="Times New Roman" w:hAnsi="Times New Roman" w:cs="Times New Roman"/>
          <w:sz w:val="24"/>
          <w:szCs w:val="24"/>
        </w:rPr>
        <w:t>C</w:t>
      </w:r>
      <w:r w:rsidR="003A29DC" w:rsidRPr="003A29DC">
        <w:rPr>
          <w:rFonts w:ascii="Times New Roman" w:hAnsi="Times New Roman" w:cs="Times New Roman"/>
          <w:sz w:val="24"/>
          <w:szCs w:val="24"/>
        </w:rPr>
        <w:t>ONCLUSIONS</w:t>
      </w:r>
    </w:p>
    <w:p w:rsidR="00B47CE9" w:rsidRDefault="007E6335" w:rsidP="00B03733">
      <w:pPr>
        <w:tabs>
          <w:tab w:val="left" w:pos="3261"/>
          <w:tab w:val="left" w:pos="3444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DA </w:t>
      </w:r>
      <w:r w:rsidR="001241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cycloaddition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reaction betwee</w:t>
      </w:r>
      <w:r w:rsidR="00380DA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 HHDD diene and EP dienophile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was</w:t>
      </w:r>
      <w:r w:rsidR="00297D2C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oretically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investigated 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by using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DFT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method at </w:t>
      </w:r>
      <w:r w:rsidR="00B47CE9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B3LYP</w:t>
      </w:r>
      <w:r w:rsidR="00CA6415" w:rsidRPr="00F467E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level.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 mutual o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verlapping of frontier orbitals 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was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found to occur between HOMO of HHDD diene and LUMO of EP dienophile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according to FMO theory as well as on the basis of Klopmann-Salem equation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B0373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MEP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 xml:space="preserve">surface of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HHDD diene was also examined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chemically favorable reactive</w:t>
      </w:r>
      <w:r w:rsidR="00F10B4B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region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the molecule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for cycloaddition</w:t>
      </w:r>
      <w:r w:rsidR="004F72E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was found</w:t>
      </w:r>
      <w:r w:rsidR="00380DA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to be its</w:t>
      </w:r>
      <w:r w:rsidR="004F72E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F72E2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4F72E2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-π face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F41F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DA cycloaddition is </w:t>
      </w:r>
      <w:r w:rsidR="00F41F35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F41F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-face selective.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PES of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cyclo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addition reactions was calculated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configurations of transition states</w:t>
      </w:r>
      <w:r w:rsidR="00B0373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corresponding to stationary points on PES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were identified.</w:t>
      </w:r>
      <w:r w:rsidR="00B03733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most stable transition state is energetically TS4.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 c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alculated kinetic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thermodynamic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parameters of 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each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reaction</w:t>
      </w:r>
      <w:r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pathway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showed that 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activation energies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</w:t>
      </w:r>
      <w:r w:rsidR="00B47CE9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A641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cycloaddition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reactions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 TS4 (23.885 kcal mol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) and TS3 (24.474 kcal mol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="006A2E6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),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were lower than th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at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</w:t>
      </w:r>
      <w:r w:rsidR="00B47CE9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anti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cycloadditions, and reaction energies of </w:t>
      </w:r>
      <w:r w:rsidR="009435D9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anti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cycloadditions, P1 (-40.824 kcal mol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) and P2 (</w:t>
      </w:r>
      <w:r w:rsidR="009435D9" w:rsidRPr="00F467E6">
        <w:rPr>
          <w:rFonts w:ascii="Times New Roman" w:eastAsia="Times New Roman" w:hAnsi="Times New Roman"/>
          <w:color w:val="000000"/>
          <w:sz w:val="24"/>
          <w:szCs w:val="24"/>
        </w:rPr>
        <w:t xml:space="preserve">-40.917 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kcal mol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),</w:t>
      </w:r>
      <w:r w:rsidR="006A2E6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were the lowest values.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Therefore,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DA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cyclo</w:t>
      </w:r>
      <w:r w:rsidR="00F41F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addition reaction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HHDD and EP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41F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theoretically </w:t>
      </w:r>
      <w:r w:rsidR="009435D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proceed</w:t>
      </w:r>
      <w:r w:rsidR="00F41F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 on TS4 pathway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under kinetic control</w:t>
      </w:r>
      <w:r w:rsidR="00F41F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</w:t>
      </w:r>
      <w:r w:rsidR="00B47CE9" w:rsidRPr="00F467E6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41F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cycloadducts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are </w:t>
      </w:r>
      <w:r w:rsidR="00F41F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favorable products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The results of </w:t>
      </w:r>
      <w:r w:rsidR="006A2E6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all </w:t>
      </w:r>
      <w:r w:rsidR="00B47CE9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th</w:t>
      </w:r>
      <w:r w:rsidR="00F41F35" w:rsidRPr="00F467E6">
        <w:rPr>
          <w:rFonts w:ascii="Times New Roman" w:hAnsi="Times New Roman" w:cs="Times New Roman"/>
          <w:noProof/>
          <w:sz w:val="24"/>
          <w:szCs w:val="24"/>
          <w:lang w:val="en-US"/>
        </w:rPr>
        <w:t>eore</w:t>
      </w:r>
      <w:r w:rsidR="00F41F3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tical calculations were in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good agreement with experimental results.</w:t>
      </w:r>
    </w:p>
    <w:p w:rsidR="00CC66ED" w:rsidRPr="003A29DC" w:rsidRDefault="00CC66ED" w:rsidP="003A29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9DC">
        <w:rPr>
          <w:rFonts w:ascii="Times New Roman" w:hAnsi="Times New Roman" w:cs="Times New Roman"/>
          <w:sz w:val="24"/>
          <w:szCs w:val="24"/>
        </w:rPr>
        <w:t>R</w:t>
      </w:r>
      <w:r w:rsidR="003A29DC" w:rsidRPr="003A29DC">
        <w:rPr>
          <w:rFonts w:ascii="Times New Roman" w:hAnsi="Times New Roman" w:cs="Times New Roman"/>
          <w:sz w:val="24"/>
          <w:szCs w:val="24"/>
        </w:rPr>
        <w:t>EFERENCES</w:t>
      </w:r>
    </w:p>
    <w:p w:rsidR="004D21EB" w:rsidRPr="004D21EB" w:rsidRDefault="00F767A6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T.C.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Chou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P.C. </w:t>
      </w:r>
      <w:hyperlink r:id="rId21" w:tooltip="Find more records by this author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Hong, </w:t>
        </w:r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Y.F. </w:t>
      </w:r>
      <w:hyperlink r:id="rId22" w:tooltip="Find more records by this author" w:history="1"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Wu</w:t>
        </w:r>
        <w:proofErr w:type="spellEnd"/>
        <w:r w:rsidR="00CC66ED" w:rsidRPr="004D21EB">
          <w:rPr>
            <w:rFonts w:ascii="Times New Roman" w:hAnsi="Times New Roman" w:cs="Times New Roman"/>
            <w:sz w:val="24"/>
            <w:szCs w:val="24"/>
          </w:rPr>
          <w:t>,</w:t>
        </w:r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 W.Y.</w:t>
      </w:r>
      <w:r w:rsidR="00250E0E" w:rsidRPr="004D21EB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tooltip="Find more records by this author" w:history="1"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Chang</w:t>
        </w:r>
        <w:proofErr w:type="spellEnd"/>
        <w:r w:rsidR="00CC66ED" w:rsidRPr="004D21EB">
          <w:rPr>
            <w:rFonts w:ascii="Times New Roman" w:hAnsi="Times New Roman" w:cs="Times New Roman"/>
            <w:sz w:val="24"/>
            <w:szCs w:val="24"/>
          </w:rPr>
          <w:t>,</w:t>
        </w:r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 C.T. </w:t>
      </w:r>
      <w:hyperlink r:id="rId24" w:tooltip="Find more records by this author" w:history="1"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Lin</w:t>
        </w:r>
        <w:proofErr w:type="spellEnd"/>
        <w:r w:rsidR="00CC66ED" w:rsidRPr="004D21EB">
          <w:rPr>
            <w:rFonts w:ascii="Times New Roman" w:hAnsi="Times New Roman" w:cs="Times New Roman"/>
            <w:sz w:val="24"/>
            <w:szCs w:val="24"/>
          </w:rPr>
          <w:t>,</w:t>
        </w:r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 K.J.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52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(1996) 6325</w:t>
      </w:r>
      <w:bookmarkStart w:id="0" w:name="baep-author-id1"/>
      <w:r w:rsidR="006F22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4D21EB" w:rsidRDefault="000C1DCA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25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G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Mehta</w:t>
        </w:r>
        <w:proofErr w:type="spellEnd"/>
      </w:hyperlink>
      <w:bookmarkStart w:id="1" w:name="baep-author-id2"/>
      <w:bookmarkEnd w:id="0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R.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Uma</w:t>
        </w:r>
      </w:hyperlink>
      <w:bookmarkEnd w:id="1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Letters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36</w:t>
      </w:r>
      <w:r w:rsidR="00F767A6" w:rsidRPr="004D21EB">
        <w:rPr>
          <w:rFonts w:ascii="Times New Roman" w:hAnsi="Times New Roman" w:cs="Times New Roman"/>
          <w:sz w:val="24"/>
          <w:szCs w:val="24"/>
        </w:rPr>
        <w:t xml:space="preserve"> (1995)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4873</w:t>
      </w:r>
    </w:p>
    <w:p w:rsidR="004D21EB" w:rsidRPr="004D21EB" w:rsidRDefault="000C1DCA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27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J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M.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Coxon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28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S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 xml:space="preserve">.T.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Fong</w:t>
        </w:r>
        <w:proofErr w:type="spellEnd"/>
      </w:hyperlink>
      <w:bookmarkStart w:id="2" w:name="baep-author-id3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29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D.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>Q.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McDonald</w:t>
        </w:r>
        <w:proofErr w:type="spellEnd"/>
      </w:hyperlink>
      <w:bookmarkStart w:id="3" w:name="baep-author-id4"/>
      <w:bookmarkEnd w:id="2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0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P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 xml:space="preserve">.J.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Steel</w:t>
        </w:r>
        <w:proofErr w:type="spellEnd"/>
      </w:hyperlink>
      <w:bookmarkEnd w:id="3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Letters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34</w:t>
      </w:r>
      <w:r w:rsidR="00F767A6" w:rsidRPr="004D21EB">
        <w:rPr>
          <w:rFonts w:ascii="Times New Roman" w:hAnsi="Times New Roman" w:cs="Times New Roman"/>
          <w:sz w:val="24"/>
          <w:szCs w:val="24"/>
        </w:rPr>
        <w:t xml:space="preserve"> (1993)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163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>W</w:t>
      </w:r>
      <w:r w:rsidR="00F767A6" w:rsidRPr="004D21EB">
        <w:rPr>
          <w:rFonts w:ascii="Times New Roman" w:hAnsi="Times New Roman" w:cs="Times New Roman"/>
          <w:sz w:val="24"/>
          <w:szCs w:val="24"/>
        </w:rPr>
        <w:t>.D.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Fessner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 C</w:t>
      </w:r>
      <w:r w:rsidR="00F767A6" w:rsidRPr="004D21EB">
        <w:rPr>
          <w:rFonts w:ascii="Times New Roman" w:hAnsi="Times New Roman" w:cs="Times New Roman"/>
          <w:sz w:val="24"/>
          <w:szCs w:val="24"/>
        </w:rPr>
        <w:t>.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Grund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1" w:anchor="!" w:history="1">
        <w:r w:rsidRPr="004D21EB">
          <w:rPr>
            <w:rFonts w:ascii="Times New Roman" w:hAnsi="Times New Roman" w:cs="Times New Roman"/>
            <w:sz w:val="24"/>
            <w:szCs w:val="24"/>
          </w:rPr>
          <w:t>H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Pr="004D21EB">
          <w:rPr>
            <w:rFonts w:ascii="Times New Roman" w:hAnsi="Times New Roman" w:cs="Times New Roman"/>
            <w:sz w:val="24"/>
            <w:szCs w:val="24"/>
          </w:rPr>
          <w:t>Prinzbach</w:t>
        </w:r>
        <w:proofErr w:type="spellEnd"/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Letters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32</w:t>
      </w:r>
      <w:r w:rsidR="00F767A6" w:rsidRPr="004D21EB">
        <w:rPr>
          <w:rFonts w:ascii="Times New Roman" w:hAnsi="Times New Roman" w:cs="Times New Roman"/>
          <w:sz w:val="24"/>
          <w:szCs w:val="24"/>
        </w:rPr>
        <w:t xml:space="preserve"> (1991)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5935</w:t>
      </w:r>
    </w:p>
    <w:p w:rsidR="004D21EB" w:rsidRPr="004D21EB" w:rsidRDefault="000C1DCA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J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M.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Coxon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R</w:t>
      </w:r>
      <w:r w:rsidR="008C7A31" w:rsidRPr="004D21EB">
        <w:rPr>
          <w:rFonts w:ascii="Times New Roman" w:hAnsi="Times New Roman" w:cs="Times New Roman"/>
          <w:sz w:val="24"/>
          <w:szCs w:val="24"/>
        </w:rPr>
        <w:t>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G.A.R.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Maclagan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 </w:t>
      </w:r>
      <w:hyperlink r:id="rId33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D.Q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McDonald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</w:t>
      </w:r>
      <w:hyperlink r:id="rId34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P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J.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Steel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="008C7A31" w:rsidRPr="004D21EB">
        <w:rPr>
          <w:rFonts w:ascii="Times New Roman" w:hAnsi="Times New Roman" w:cs="Times New Roman"/>
          <w:i/>
          <w:sz w:val="24"/>
          <w:szCs w:val="24"/>
        </w:rPr>
        <w:t>J.</w:t>
      </w:r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7A31" w:rsidRPr="004D21EB">
        <w:rPr>
          <w:rFonts w:ascii="Times New Roman" w:hAnsi="Times New Roman" w:cs="Times New Roman"/>
          <w:i/>
          <w:sz w:val="24"/>
          <w:szCs w:val="24"/>
        </w:rPr>
        <w:t>Org.</w:t>
      </w:r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C7A31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8C7A31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8C7A31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8C7A31" w:rsidRPr="004D21EB">
        <w:rPr>
          <w:rFonts w:ascii="Times New Roman" w:hAnsi="Times New Roman" w:cs="Times New Roman"/>
          <w:b/>
          <w:sz w:val="24"/>
          <w:szCs w:val="24"/>
        </w:rPr>
        <w:t>56</w:t>
      </w:r>
      <w:r w:rsidR="008C7A31" w:rsidRPr="004D21EB">
        <w:rPr>
          <w:rFonts w:ascii="Times New Roman" w:hAnsi="Times New Roman" w:cs="Times New Roman"/>
          <w:sz w:val="24"/>
          <w:szCs w:val="24"/>
        </w:rPr>
        <w:t xml:space="preserve"> (1991)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2542</w:t>
      </w:r>
    </w:p>
    <w:p w:rsidR="004D21EB" w:rsidRPr="004D21EB" w:rsidRDefault="000C1DCA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35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J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M.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Coxon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6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S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.T.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Fong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7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K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Lundie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8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D.Q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McDonald</w:t>
        </w:r>
        <w:proofErr w:type="spellEnd"/>
      </w:hyperlink>
      <w:bookmarkStart w:id="4" w:name="baep-author-id5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9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P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.J.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Steel</w:t>
        </w:r>
        <w:proofErr w:type="spellEnd"/>
      </w:hyperlink>
      <w:bookmarkStart w:id="5" w:name="baep-author-id7"/>
      <w:bookmarkEnd w:id="4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0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A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.P.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Marchand</w:t>
        </w:r>
        <w:proofErr w:type="spellEnd"/>
      </w:hyperlink>
      <w:bookmarkStart w:id="6" w:name="baep-author-id8"/>
      <w:bookmarkEnd w:id="5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1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F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Zaragoza</w:t>
        </w:r>
        <w:proofErr w:type="spellEnd"/>
      </w:hyperlink>
      <w:bookmarkStart w:id="7" w:name="baep-author-id9"/>
      <w:bookmarkEnd w:id="6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2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U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.R. </w:t>
        </w:r>
        <w:proofErr w:type="spellStart"/>
        <w:r w:rsidR="008C7A31" w:rsidRPr="004D21EB">
          <w:rPr>
            <w:rFonts w:ascii="Times New Roman" w:hAnsi="Times New Roman" w:cs="Times New Roman"/>
            <w:sz w:val="24"/>
            <w:szCs w:val="24"/>
          </w:rPr>
          <w:t>Z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ope</w:t>
        </w:r>
        <w:proofErr w:type="spellEnd"/>
      </w:hyperlink>
      <w:bookmarkStart w:id="8" w:name="baep-author-id10"/>
      <w:bookmarkEnd w:id="7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3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D.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Rajagopal</w:t>
        </w:r>
        <w:proofErr w:type="spellEnd"/>
      </w:hyperlink>
      <w:bookmarkStart w:id="9" w:name="baep-author-id11"/>
      <w:bookmarkEnd w:id="8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4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S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G.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Bott</w:t>
        </w:r>
        <w:proofErr w:type="spellEnd"/>
      </w:hyperlink>
      <w:bookmarkStart w:id="10" w:name="baep-author-id13"/>
      <w:bookmarkEnd w:id="9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5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W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H.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Watson</w:t>
        </w:r>
      </w:hyperlink>
      <w:bookmarkStart w:id="11" w:name="baep-author-id14"/>
      <w:bookmarkEnd w:id="10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6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R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.P.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Kashyap</w:t>
        </w:r>
        <w:proofErr w:type="spellEnd"/>
      </w:hyperlink>
      <w:bookmarkEnd w:id="11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50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(1994) 13037</w:t>
      </w:r>
    </w:p>
    <w:p w:rsidR="004D21EB" w:rsidRPr="004D21EB" w:rsidRDefault="007F58F7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A.S.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Kushner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Letters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12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(1971) 3275</w:t>
      </w:r>
    </w:p>
    <w:p w:rsidR="004D21EB" w:rsidRPr="004D21EB" w:rsidRDefault="000C1DCA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B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Pandey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 </w:t>
      </w:r>
      <w:hyperlink r:id="rId48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U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.R.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Zope</w:t>
        </w:r>
        <w:proofErr w:type="spellEnd"/>
      </w:hyperlink>
      <w:r w:rsidR="008C7A31" w:rsidRPr="004D21EB">
        <w:rPr>
          <w:rFonts w:ascii="Times New Roman" w:hAnsi="Times New Roman" w:cs="Times New Roman"/>
          <w:sz w:val="24"/>
          <w:szCs w:val="24"/>
        </w:rPr>
        <w:t>, N.R.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hyperlink r:id="rId49" w:history="1"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Ayyangar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="00667FDA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667FDA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667FDA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.,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Commun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2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(1990) 107</w:t>
      </w:r>
    </w:p>
    <w:p w:rsidR="004D21EB" w:rsidRPr="00F467E6" w:rsidRDefault="006F226E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226E">
        <w:rPr>
          <w:rFonts w:ascii="Times New Roman" w:hAnsi="Times New Roman" w:cs="Times New Roman"/>
          <w:sz w:val="24"/>
          <w:szCs w:val="24"/>
        </w:rPr>
        <w:t>a)</w:t>
      </w:r>
      <w:r>
        <w:t xml:space="preserve"> </w:t>
      </w:r>
      <w:hyperlink r:id="rId50" w:history="1">
        <w:r w:rsidR="00CC66ED" w:rsidRPr="00F467E6">
          <w:rPr>
            <w:rFonts w:ascii="Times New Roman" w:hAnsi="Times New Roman" w:cs="Times New Roman"/>
            <w:sz w:val="24"/>
            <w:szCs w:val="24"/>
          </w:rPr>
          <w:t>A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 xml:space="preserve">.P. </w:t>
        </w:r>
        <w:proofErr w:type="spellStart"/>
        <w:r w:rsidR="00CC66ED" w:rsidRPr="00F467E6">
          <w:rPr>
            <w:rFonts w:ascii="Times New Roman" w:hAnsi="Times New Roman" w:cs="Times New Roman"/>
            <w:sz w:val="24"/>
            <w:szCs w:val="24"/>
          </w:rPr>
          <w:t>Marchand</w:t>
        </w:r>
        <w:proofErr w:type="spellEnd"/>
      </w:hyperlink>
      <w:r w:rsidR="00CC66ED" w:rsidRPr="00F467E6">
        <w:rPr>
          <w:rFonts w:ascii="Times New Roman" w:hAnsi="Times New Roman" w:cs="Times New Roman"/>
          <w:sz w:val="24"/>
          <w:szCs w:val="24"/>
        </w:rPr>
        <w:t xml:space="preserve">, </w:t>
      </w:r>
      <w:hyperlink r:id="rId51" w:history="1">
        <w:r w:rsidR="00CC66ED" w:rsidRPr="00F467E6">
          <w:rPr>
            <w:rFonts w:ascii="Times New Roman" w:hAnsi="Times New Roman" w:cs="Times New Roman"/>
            <w:sz w:val="24"/>
            <w:szCs w:val="24"/>
          </w:rPr>
          <w:t>H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 xml:space="preserve">.S. </w:t>
        </w:r>
        <w:proofErr w:type="spellStart"/>
        <w:r w:rsidR="00CC66ED" w:rsidRPr="00F467E6">
          <w:rPr>
            <w:rFonts w:ascii="Times New Roman" w:hAnsi="Times New Roman" w:cs="Times New Roman"/>
            <w:sz w:val="24"/>
            <w:szCs w:val="24"/>
          </w:rPr>
          <w:t>Chong</w:t>
        </w:r>
        <w:proofErr w:type="spellEnd"/>
      </w:hyperlink>
      <w:r w:rsidR="00CC66ED" w:rsidRPr="00F467E6">
        <w:rPr>
          <w:rFonts w:ascii="Times New Roman" w:hAnsi="Times New Roman" w:cs="Times New Roman"/>
          <w:sz w:val="24"/>
          <w:szCs w:val="24"/>
        </w:rPr>
        <w:t xml:space="preserve">, </w:t>
      </w:r>
      <w:hyperlink r:id="rId52" w:history="1">
        <w:r w:rsidR="00CC66ED" w:rsidRPr="00F467E6">
          <w:rPr>
            <w:rFonts w:ascii="Times New Roman" w:hAnsi="Times New Roman" w:cs="Times New Roman"/>
            <w:sz w:val="24"/>
            <w:szCs w:val="24"/>
          </w:rPr>
          <w:t>B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F467E6">
          <w:rPr>
            <w:rFonts w:ascii="Times New Roman" w:hAnsi="Times New Roman" w:cs="Times New Roman"/>
            <w:sz w:val="24"/>
            <w:szCs w:val="24"/>
          </w:rPr>
          <w:t>Ganguly</w:t>
        </w:r>
        <w:proofErr w:type="spellEnd"/>
      </w:hyperlink>
      <w:r w:rsidR="00CC66ED" w:rsidRPr="00F467E6">
        <w:rPr>
          <w:rFonts w:ascii="Times New Roman" w:hAnsi="Times New Roman" w:cs="Times New Roman"/>
          <w:sz w:val="24"/>
          <w:szCs w:val="24"/>
        </w:rPr>
        <w:t xml:space="preserve">, </w:t>
      </w:r>
      <w:hyperlink r:id="rId53" w:history="1">
        <w:r w:rsidR="00CC66ED" w:rsidRPr="00F467E6">
          <w:rPr>
            <w:rFonts w:ascii="Times New Roman" w:hAnsi="Times New Roman" w:cs="Times New Roman"/>
            <w:sz w:val="24"/>
            <w:szCs w:val="24"/>
          </w:rPr>
          <w:t>R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F467E6">
          <w:rPr>
            <w:rFonts w:ascii="Times New Roman" w:hAnsi="Times New Roman" w:cs="Times New Roman"/>
            <w:sz w:val="24"/>
            <w:szCs w:val="24"/>
          </w:rPr>
          <w:t>Shukla</w:t>
        </w:r>
        <w:proofErr w:type="spellEnd"/>
      </w:hyperlink>
      <w:r w:rsidR="00CC66ED" w:rsidRPr="00F467E6">
        <w:rPr>
          <w:rFonts w:ascii="Times New Roman" w:hAnsi="Times New Roman" w:cs="Times New Roman"/>
          <w:sz w:val="24"/>
          <w:szCs w:val="24"/>
        </w:rPr>
        <w:t xml:space="preserve">, </w:t>
      </w:r>
      <w:hyperlink r:id="rId54" w:history="1">
        <w:r w:rsidR="00CC66ED" w:rsidRPr="00F467E6">
          <w:rPr>
            <w:rFonts w:ascii="Times New Roman" w:hAnsi="Times New Roman" w:cs="Times New Roman"/>
            <w:sz w:val="24"/>
            <w:szCs w:val="24"/>
          </w:rPr>
          <w:t>E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 xml:space="preserve">.Z. </w:t>
        </w:r>
        <w:proofErr w:type="spellStart"/>
        <w:r w:rsidR="00CC66ED" w:rsidRPr="00F467E6">
          <w:rPr>
            <w:rFonts w:ascii="Times New Roman" w:hAnsi="Times New Roman" w:cs="Times New Roman"/>
            <w:sz w:val="24"/>
            <w:szCs w:val="24"/>
          </w:rPr>
          <w:t>Dong</w:t>
        </w:r>
        <w:proofErr w:type="spellEnd"/>
      </w:hyperlink>
      <w:r w:rsidR="00CC66ED" w:rsidRPr="00F467E6">
        <w:rPr>
          <w:rFonts w:ascii="Times New Roman" w:hAnsi="Times New Roman" w:cs="Times New Roman"/>
          <w:sz w:val="24"/>
          <w:szCs w:val="24"/>
        </w:rPr>
        <w:t xml:space="preserve">, </w:t>
      </w:r>
      <w:hyperlink r:id="rId55" w:history="1">
        <w:r w:rsidR="00CC66ED" w:rsidRPr="00F467E6">
          <w:rPr>
            <w:rFonts w:ascii="Times New Roman" w:hAnsi="Times New Roman" w:cs="Times New Roman"/>
            <w:sz w:val="24"/>
            <w:szCs w:val="24"/>
          </w:rPr>
          <w:t>A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>.</w:t>
        </w:r>
        <w:r w:rsidR="007F58F7" w:rsidRPr="00F467E6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F467E6">
          <w:rPr>
            <w:rFonts w:ascii="Times New Roman" w:hAnsi="Times New Roman" w:cs="Times New Roman"/>
            <w:sz w:val="24"/>
            <w:szCs w:val="24"/>
          </w:rPr>
          <w:t>Hazlewood</w:t>
        </w:r>
        <w:proofErr w:type="spellEnd"/>
      </w:hyperlink>
      <w:r w:rsidR="00CC66ED" w:rsidRPr="00F467E6">
        <w:rPr>
          <w:rFonts w:ascii="Times New Roman" w:hAnsi="Times New Roman" w:cs="Times New Roman"/>
          <w:sz w:val="24"/>
          <w:szCs w:val="24"/>
        </w:rPr>
        <w:t>, </w:t>
      </w:r>
      <w:hyperlink r:id="rId56" w:history="1">
        <w:r w:rsidR="00CC66ED" w:rsidRPr="00F467E6">
          <w:rPr>
            <w:rFonts w:ascii="Times New Roman" w:hAnsi="Times New Roman" w:cs="Times New Roman"/>
            <w:sz w:val="24"/>
            <w:szCs w:val="24"/>
          </w:rPr>
          <w:t>T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 xml:space="preserve">.D. </w:t>
        </w:r>
        <w:proofErr w:type="spellStart"/>
        <w:r w:rsidR="00CC66ED" w:rsidRPr="00F467E6">
          <w:rPr>
            <w:rFonts w:ascii="Times New Roman" w:hAnsi="Times New Roman" w:cs="Times New Roman"/>
            <w:sz w:val="24"/>
            <w:szCs w:val="24"/>
          </w:rPr>
          <w:t>Power</w:t>
        </w:r>
        <w:proofErr w:type="spellEnd"/>
      </w:hyperlink>
      <w:r w:rsidR="00CC66ED" w:rsidRPr="00F467E6">
        <w:rPr>
          <w:rFonts w:ascii="Times New Roman" w:hAnsi="Times New Roman" w:cs="Times New Roman"/>
          <w:sz w:val="24"/>
          <w:szCs w:val="24"/>
        </w:rPr>
        <w:t xml:space="preserve">, </w:t>
      </w:r>
      <w:hyperlink r:id="rId57" w:history="1">
        <w:r w:rsidR="00CC66ED" w:rsidRPr="00F467E6">
          <w:rPr>
            <w:rFonts w:ascii="Times New Roman" w:hAnsi="Times New Roman" w:cs="Times New Roman"/>
            <w:sz w:val="24"/>
            <w:szCs w:val="24"/>
          </w:rPr>
          <w:t>W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 xml:space="preserve">.H. </w:t>
        </w:r>
        <w:r w:rsidR="00CC66ED" w:rsidRPr="00F467E6">
          <w:rPr>
            <w:rFonts w:ascii="Times New Roman" w:hAnsi="Times New Roman" w:cs="Times New Roman"/>
            <w:sz w:val="24"/>
            <w:szCs w:val="24"/>
          </w:rPr>
          <w:t>Watson</w:t>
        </w:r>
      </w:hyperlink>
      <w:r w:rsidR="00CC66ED" w:rsidRPr="00F467E6">
        <w:rPr>
          <w:rFonts w:ascii="Times New Roman" w:hAnsi="Times New Roman" w:cs="Times New Roman"/>
          <w:sz w:val="24"/>
          <w:szCs w:val="24"/>
        </w:rPr>
        <w:t xml:space="preserve">, </w:t>
      </w:r>
      <w:hyperlink r:id="rId58" w:history="1">
        <w:r w:rsidR="00CC66ED" w:rsidRPr="00F467E6">
          <w:rPr>
            <w:rFonts w:ascii="Times New Roman" w:hAnsi="Times New Roman" w:cs="Times New Roman"/>
            <w:sz w:val="24"/>
            <w:szCs w:val="24"/>
          </w:rPr>
          <w:t>S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F467E6">
          <w:rPr>
            <w:rFonts w:ascii="Times New Roman" w:hAnsi="Times New Roman" w:cs="Times New Roman"/>
            <w:sz w:val="24"/>
            <w:szCs w:val="24"/>
          </w:rPr>
          <w:t>G</w:t>
        </w:r>
        <w:r w:rsidR="008C7A31" w:rsidRPr="00F467E6">
          <w:rPr>
            <w:rFonts w:ascii="Times New Roman" w:hAnsi="Times New Roman" w:cs="Times New Roman"/>
            <w:sz w:val="24"/>
            <w:szCs w:val="24"/>
          </w:rPr>
          <w:t>.</w:t>
        </w:r>
        <w:r w:rsidR="007F58F7" w:rsidRPr="00F467E6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F467E6">
          <w:rPr>
            <w:rFonts w:ascii="Times New Roman" w:hAnsi="Times New Roman" w:cs="Times New Roman"/>
            <w:sz w:val="24"/>
            <w:szCs w:val="24"/>
          </w:rPr>
          <w:t>Bott</w:t>
        </w:r>
        <w:proofErr w:type="spellEnd"/>
      </w:hyperlink>
      <w:r w:rsidR="00CC66ED" w:rsidRPr="00F467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F467E6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CC66ED" w:rsidRPr="00F467E6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F467E6">
        <w:rPr>
          <w:rFonts w:ascii="Times New Roman" w:hAnsi="Times New Roman" w:cs="Times New Roman"/>
          <w:b/>
          <w:sz w:val="24"/>
          <w:szCs w:val="24"/>
        </w:rPr>
        <w:t>57</w:t>
      </w:r>
      <w:r w:rsidR="008C7A31" w:rsidRPr="00F467E6">
        <w:rPr>
          <w:rFonts w:ascii="Times New Roman" w:hAnsi="Times New Roman" w:cs="Times New Roman"/>
          <w:sz w:val="24"/>
          <w:szCs w:val="24"/>
        </w:rPr>
        <w:t xml:space="preserve"> (2001)</w:t>
      </w:r>
      <w:r w:rsidR="0008302C" w:rsidRPr="00F467E6">
        <w:rPr>
          <w:rFonts w:ascii="Times New Roman" w:hAnsi="Times New Roman" w:cs="Times New Roman"/>
          <w:sz w:val="24"/>
          <w:szCs w:val="24"/>
        </w:rPr>
        <w:t xml:space="preserve"> 8629</w:t>
      </w:r>
      <w:r w:rsidRPr="00F467E6">
        <w:rPr>
          <w:rFonts w:ascii="Times New Roman" w:hAnsi="Times New Roman" w:cs="Times New Roman"/>
          <w:sz w:val="24"/>
          <w:szCs w:val="24"/>
        </w:rPr>
        <w:t xml:space="preserve"> b) A.P. </w:t>
      </w:r>
      <w:proofErr w:type="spellStart"/>
      <w:r w:rsidRPr="00F467E6">
        <w:rPr>
          <w:rFonts w:ascii="Times New Roman" w:hAnsi="Times New Roman" w:cs="Times New Roman"/>
          <w:sz w:val="24"/>
          <w:szCs w:val="24"/>
        </w:rPr>
        <w:t>Marchand</w:t>
      </w:r>
      <w:proofErr w:type="spellEnd"/>
      <w:r w:rsidRPr="00F467E6">
        <w:rPr>
          <w:rFonts w:ascii="Times New Roman" w:hAnsi="Times New Roman" w:cs="Times New Roman"/>
          <w:sz w:val="24"/>
          <w:szCs w:val="24"/>
        </w:rPr>
        <w:t xml:space="preserve">, H.-S. </w:t>
      </w:r>
      <w:proofErr w:type="spellStart"/>
      <w:r w:rsidRPr="00F467E6">
        <w:rPr>
          <w:rFonts w:ascii="Times New Roman" w:hAnsi="Times New Roman" w:cs="Times New Roman"/>
          <w:sz w:val="24"/>
          <w:szCs w:val="24"/>
        </w:rPr>
        <w:t>Chong</w:t>
      </w:r>
      <w:proofErr w:type="spellEnd"/>
      <w:r w:rsidRPr="00F467E6">
        <w:rPr>
          <w:rFonts w:ascii="Times New Roman" w:hAnsi="Times New Roman" w:cs="Times New Roman"/>
          <w:sz w:val="24"/>
          <w:szCs w:val="24"/>
        </w:rPr>
        <w:t xml:space="preserve">, B. </w:t>
      </w:r>
      <w:proofErr w:type="spellStart"/>
      <w:r w:rsidRPr="00F467E6">
        <w:rPr>
          <w:rFonts w:ascii="Times New Roman" w:hAnsi="Times New Roman" w:cs="Times New Roman"/>
          <w:sz w:val="24"/>
          <w:szCs w:val="24"/>
        </w:rPr>
        <w:t>Ganguly</w:t>
      </w:r>
      <w:proofErr w:type="spellEnd"/>
      <w:r w:rsidRPr="00F467E6">
        <w:rPr>
          <w:rFonts w:ascii="Times New Roman" w:hAnsi="Times New Roman" w:cs="Times New Roman"/>
          <w:sz w:val="24"/>
          <w:szCs w:val="24"/>
        </w:rPr>
        <w:t xml:space="preserve">, J.M. </w:t>
      </w:r>
      <w:proofErr w:type="spellStart"/>
      <w:r w:rsidRPr="00F467E6">
        <w:rPr>
          <w:rFonts w:ascii="Times New Roman" w:hAnsi="Times New Roman" w:cs="Times New Roman"/>
          <w:sz w:val="24"/>
          <w:szCs w:val="24"/>
        </w:rPr>
        <w:t>Coxon</w:t>
      </w:r>
      <w:proofErr w:type="spellEnd"/>
      <w:r w:rsidRPr="00F467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67E6">
        <w:rPr>
          <w:rFonts w:ascii="Times New Roman" w:hAnsi="Times New Roman" w:cs="Times New Roman"/>
          <w:i/>
          <w:sz w:val="24"/>
          <w:szCs w:val="24"/>
        </w:rPr>
        <w:t>Croatica</w:t>
      </w:r>
      <w:proofErr w:type="spellEnd"/>
      <w:r w:rsidRPr="00F467E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67E6">
        <w:rPr>
          <w:rFonts w:ascii="Times New Roman" w:hAnsi="Times New Roman" w:cs="Times New Roman"/>
          <w:i/>
          <w:sz w:val="24"/>
          <w:szCs w:val="24"/>
        </w:rPr>
        <w:t>Chemica</w:t>
      </w:r>
      <w:proofErr w:type="spellEnd"/>
      <w:r w:rsidRPr="00F467E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467E6">
        <w:rPr>
          <w:rFonts w:ascii="Times New Roman" w:hAnsi="Times New Roman" w:cs="Times New Roman"/>
          <w:i/>
          <w:sz w:val="24"/>
          <w:szCs w:val="24"/>
        </w:rPr>
        <w:t>Acta</w:t>
      </w:r>
      <w:proofErr w:type="spellEnd"/>
      <w:r w:rsidRPr="00F467E6">
        <w:rPr>
          <w:rFonts w:ascii="Times New Roman" w:hAnsi="Times New Roman" w:cs="Times New Roman"/>
          <w:sz w:val="24"/>
          <w:szCs w:val="24"/>
        </w:rPr>
        <w:t xml:space="preserve"> </w:t>
      </w:r>
      <w:r w:rsidRPr="00F467E6">
        <w:rPr>
          <w:rFonts w:ascii="Times New Roman" w:hAnsi="Times New Roman" w:cs="Times New Roman"/>
          <w:b/>
          <w:sz w:val="24"/>
          <w:szCs w:val="24"/>
        </w:rPr>
        <w:t>73</w:t>
      </w:r>
      <w:r w:rsidRPr="00F467E6">
        <w:rPr>
          <w:rFonts w:ascii="Times New Roman" w:hAnsi="Times New Roman" w:cs="Times New Roman"/>
          <w:sz w:val="24"/>
          <w:szCs w:val="24"/>
        </w:rPr>
        <w:t xml:space="preserve"> (2000) 1027</w:t>
      </w:r>
    </w:p>
    <w:p w:rsidR="004D21EB" w:rsidRPr="00F467E6" w:rsidRDefault="0023524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467E6"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 w:rsidR="00CC66ED" w:rsidRPr="00F467E6">
        <w:rPr>
          <w:rFonts w:ascii="Times New Roman" w:hAnsi="Times New Roman" w:cs="Times New Roman"/>
          <w:sz w:val="24"/>
          <w:szCs w:val="24"/>
        </w:rPr>
        <w:t>Salem</w:t>
      </w:r>
      <w:proofErr w:type="spellEnd"/>
      <w:r w:rsidR="00CC66ED" w:rsidRPr="00F467E6">
        <w:rPr>
          <w:rFonts w:ascii="Times New Roman" w:hAnsi="Times New Roman" w:cs="Times New Roman"/>
          <w:sz w:val="24"/>
          <w:szCs w:val="24"/>
        </w:rPr>
        <w:t>,</w:t>
      </w:r>
      <w:r w:rsidR="007F58F7" w:rsidRPr="00F467E6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F467E6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F467E6">
        <w:rPr>
          <w:rFonts w:ascii="Times New Roman" w:hAnsi="Times New Roman" w:cs="Times New Roman"/>
          <w:i/>
          <w:sz w:val="24"/>
          <w:szCs w:val="24"/>
        </w:rPr>
        <w:t>Am</w:t>
      </w:r>
      <w:proofErr w:type="spellEnd"/>
      <w:r w:rsidR="00CC66ED" w:rsidRPr="00F467E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F467E6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F467E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F467E6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F467E6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F467E6">
        <w:rPr>
          <w:rFonts w:ascii="Times New Roman" w:hAnsi="Times New Roman" w:cs="Times New Roman"/>
          <w:sz w:val="24"/>
          <w:szCs w:val="24"/>
        </w:rPr>
        <w:t xml:space="preserve"> </w:t>
      </w:r>
      <w:r w:rsidRPr="00F467E6">
        <w:rPr>
          <w:rFonts w:ascii="Times New Roman" w:hAnsi="Times New Roman" w:cs="Times New Roman"/>
          <w:b/>
          <w:sz w:val="24"/>
          <w:szCs w:val="24"/>
        </w:rPr>
        <w:t>90</w:t>
      </w:r>
      <w:r w:rsidRPr="00F467E6">
        <w:rPr>
          <w:rFonts w:ascii="Times New Roman" w:hAnsi="Times New Roman" w:cs="Times New Roman"/>
          <w:sz w:val="24"/>
          <w:szCs w:val="24"/>
        </w:rPr>
        <w:t xml:space="preserve"> (1968)</w:t>
      </w:r>
      <w:r w:rsidR="00711F90" w:rsidRPr="00F467E6">
        <w:rPr>
          <w:rFonts w:ascii="Times New Roman" w:hAnsi="Times New Roman" w:cs="Times New Roman"/>
          <w:sz w:val="24"/>
          <w:szCs w:val="24"/>
        </w:rPr>
        <w:t xml:space="preserve"> 543</w:t>
      </w:r>
      <w:r w:rsidR="00CC66ED" w:rsidRPr="00F467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F467E6" w:rsidRDefault="0023524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467E6"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 w:rsidR="00CC66ED" w:rsidRPr="00F467E6">
        <w:rPr>
          <w:rFonts w:ascii="Times New Roman" w:hAnsi="Times New Roman" w:cs="Times New Roman"/>
          <w:sz w:val="24"/>
          <w:szCs w:val="24"/>
        </w:rPr>
        <w:t>Salem</w:t>
      </w:r>
      <w:proofErr w:type="spellEnd"/>
      <w:r w:rsidR="00CC66ED" w:rsidRPr="00F467E6">
        <w:rPr>
          <w:rFonts w:ascii="Times New Roman" w:hAnsi="Times New Roman" w:cs="Times New Roman"/>
          <w:sz w:val="24"/>
          <w:szCs w:val="24"/>
        </w:rPr>
        <w:t>,</w:t>
      </w:r>
      <w:r w:rsidR="007F58F7" w:rsidRPr="00F467E6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F467E6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F467E6">
        <w:rPr>
          <w:rFonts w:ascii="Times New Roman" w:hAnsi="Times New Roman" w:cs="Times New Roman"/>
          <w:i/>
          <w:sz w:val="24"/>
          <w:szCs w:val="24"/>
        </w:rPr>
        <w:t>Am</w:t>
      </w:r>
      <w:proofErr w:type="spellEnd"/>
      <w:r w:rsidR="00CC66ED" w:rsidRPr="00F467E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F467E6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F467E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F467E6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F467E6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F467E6">
        <w:rPr>
          <w:rFonts w:ascii="Times New Roman" w:hAnsi="Times New Roman" w:cs="Times New Roman"/>
          <w:sz w:val="24"/>
          <w:szCs w:val="24"/>
        </w:rPr>
        <w:t xml:space="preserve"> </w:t>
      </w:r>
      <w:r w:rsidRPr="00F467E6">
        <w:rPr>
          <w:rFonts w:ascii="Times New Roman" w:hAnsi="Times New Roman" w:cs="Times New Roman"/>
          <w:b/>
          <w:sz w:val="24"/>
          <w:szCs w:val="24"/>
        </w:rPr>
        <w:t>90</w:t>
      </w:r>
      <w:r w:rsidRPr="00F467E6">
        <w:rPr>
          <w:rFonts w:ascii="Times New Roman" w:hAnsi="Times New Roman" w:cs="Times New Roman"/>
          <w:sz w:val="24"/>
          <w:szCs w:val="24"/>
        </w:rPr>
        <w:t xml:space="preserve"> (</w:t>
      </w:r>
      <w:r w:rsidR="00CC66ED" w:rsidRPr="00F467E6">
        <w:rPr>
          <w:rFonts w:ascii="Times New Roman" w:hAnsi="Times New Roman" w:cs="Times New Roman"/>
          <w:sz w:val="24"/>
          <w:szCs w:val="24"/>
        </w:rPr>
        <w:t>1968</w:t>
      </w:r>
      <w:r w:rsidRPr="00F467E6">
        <w:rPr>
          <w:rFonts w:ascii="Times New Roman" w:hAnsi="Times New Roman" w:cs="Times New Roman"/>
          <w:sz w:val="24"/>
          <w:szCs w:val="24"/>
        </w:rPr>
        <w:t xml:space="preserve">) </w:t>
      </w:r>
      <w:r w:rsidR="00711F90" w:rsidRPr="00F467E6">
        <w:rPr>
          <w:rFonts w:ascii="Times New Roman" w:hAnsi="Times New Roman" w:cs="Times New Roman"/>
          <w:sz w:val="24"/>
          <w:szCs w:val="24"/>
        </w:rPr>
        <w:t>553</w:t>
      </w:r>
    </w:p>
    <w:p w:rsidR="004D21EB" w:rsidRPr="00F467E6" w:rsidRDefault="0023524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467E6">
        <w:rPr>
          <w:rFonts w:ascii="Times New Roman" w:hAnsi="Times New Roman" w:cs="Times New Roman"/>
          <w:sz w:val="24"/>
          <w:szCs w:val="24"/>
        </w:rPr>
        <w:t xml:space="preserve">K. </w:t>
      </w:r>
      <w:proofErr w:type="spellStart"/>
      <w:r w:rsidR="00CC66ED" w:rsidRPr="00F467E6">
        <w:rPr>
          <w:rFonts w:ascii="Times New Roman" w:hAnsi="Times New Roman" w:cs="Times New Roman"/>
          <w:sz w:val="24"/>
          <w:szCs w:val="24"/>
        </w:rPr>
        <w:t>Fukui</w:t>
      </w:r>
      <w:proofErr w:type="spellEnd"/>
      <w:r w:rsidR="00CC66ED" w:rsidRPr="00F467E6">
        <w:rPr>
          <w:rFonts w:ascii="Times New Roman" w:hAnsi="Times New Roman" w:cs="Times New Roman"/>
          <w:sz w:val="24"/>
          <w:szCs w:val="24"/>
        </w:rPr>
        <w:t>,</w:t>
      </w:r>
      <w:r w:rsidR="007F58F7" w:rsidRPr="00F467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FEF" w:rsidRPr="00F467E6">
        <w:rPr>
          <w:rFonts w:ascii="Times New Roman" w:hAnsi="Times New Roman" w:cs="Times New Roman"/>
          <w:i/>
          <w:sz w:val="24"/>
          <w:szCs w:val="24"/>
        </w:rPr>
        <w:t>Acc</w:t>
      </w:r>
      <w:proofErr w:type="spellEnd"/>
      <w:r w:rsidR="00741FEF" w:rsidRPr="00F467E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F467E6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F467E6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F467E6">
        <w:rPr>
          <w:rFonts w:ascii="Times New Roman" w:hAnsi="Times New Roman" w:cs="Times New Roman"/>
          <w:i/>
          <w:sz w:val="24"/>
          <w:szCs w:val="24"/>
        </w:rPr>
        <w:t>Res</w:t>
      </w:r>
      <w:proofErr w:type="spellEnd"/>
      <w:r w:rsidR="00CC66ED" w:rsidRPr="00F467E6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F467E6">
        <w:rPr>
          <w:rFonts w:ascii="Times New Roman" w:hAnsi="Times New Roman" w:cs="Times New Roman"/>
          <w:sz w:val="24"/>
          <w:szCs w:val="24"/>
        </w:rPr>
        <w:t xml:space="preserve"> </w:t>
      </w:r>
      <w:r w:rsidRPr="00F467E6">
        <w:rPr>
          <w:rFonts w:ascii="Times New Roman" w:hAnsi="Times New Roman" w:cs="Times New Roman"/>
          <w:b/>
          <w:sz w:val="24"/>
          <w:szCs w:val="24"/>
        </w:rPr>
        <w:t>4</w:t>
      </w:r>
      <w:r w:rsidRPr="00F467E6">
        <w:rPr>
          <w:rFonts w:ascii="Times New Roman" w:hAnsi="Times New Roman" w:cs="Times New Roman"/>
          <w:sz w:val="24"/>
          <w:szCs w:val="24"/>
        </w:rPr>
        <w:t xml:space="preserve"> (</w:t>
      </w:r>
      <w:r w:rsidR="00CC66ED" w:rsidRPr="00F467E6">
        <w:rPr>
          <w:rFonts w:ascii="Times New Roman" w:hAnsi="Times New Roman" w:cs="Times New Roman"/>
          <w:sz w:val="24"/>
          <w:szCs w:val="24"/>
        </w:rPr>
        <w:t>1971</w:t>
      </w:r>
      <w:r w:rsidRPr="00F467E6">
        <w:rPr>
          <w:rFonts w:ascii="Times New Roman" w:hAnsi="Times New Roman" w:cs="Times New Roman"/>
          <w:sz w:val="24"/>
          <w:szCs w:val="24"/>
        </w:rPr>
        <w:t>)</w:t>
      </w:r>
      <w:r w:rsidR="00711F90" w:rsidRPr="00F467E6">
        <w:rPr>
          <w:rFonts w:ascii="Times New Roman" w:hAnsi="Times New Roman" w:cs="Times New Roman"/>
          <w:sz w:val="24"/>
          <w:szCs w:val="24"/>
        </w:rPr>
        <w:t xml:space="preserve"> 57</w:t>
      </w:r>
      <w:r w:rsidR="00CC66ED" w:rsidRPr="00F467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4D21EB" w:rsidRDefault="0023524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K.N.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Houk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Acc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Res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8</w:t>
      </w:r>
      <w:r w:rsidRPr="004D21EB">
        <w:rPr>
          <w:rFonts w:ascii="Times New Roman" w:hAnsi="Times New Roman" w:cs="Times New Roman"/>
          <w:sz w:val="24"/>
          <w:szCs w:val="24"/>
        </w:rPr>
        <w:t xml:space="preserve"> (1975)</w:t>
      </w:r>
      <w:r w:rsidR="00711F90">
        <w:rPr>
          <w:rFonts w:ascii="Times New Roman" w:hAnsi="Times New Roman" w:cs="Times New Roman"/>
          <w:sz w:val="24"/>
          <w:szCs w:val="24"/>
        </w:rPr>
        <w:t xml:space="preserve"> 361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4D21EB" w:rsidRDefault="00BD4134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K. N.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Houk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Applications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Frontier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Molecular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Orbital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Theory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Pericyclic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Reactions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 in: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Pericyclic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Reactions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A.P.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Marchand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R.E.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Lehr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Eds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02C" w:rsidRPr="004D21EB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="0008302C" w:rsidRPr="004D21EB">
        <w:rPr>
          <w:rFonts w:ascii="Times New Roman" w:hAnsi="Times New Roman" w:cs="Times New Roman"/>
          <w:sz w:val="24"/>
          <w:szCs w:val="24"/>
        </w:rPr>
        <w:t>, New York, 1977</w:t>
      </w:r>
    </w:p>
    <w:p w:rsidR="004D21EB" w:rsidRPr="004D21EB" w:rsidRDefault="00817633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K. </w:t>
      </w:r>
      <w:proofErr w:type="spellStart"/>
      <w:r w:rsidR="008308F8" w:rsidRPr="004D21EB">
        <w:rPr>
          <w:rFonts w:ascii="Times New Roman" w:hAnsi="Times New Roman" w:cs="Times New Roman"/>
          <w:sz w:val="24"/>
          <w:szCs w:val="24"/>
        </w:rPr>
        <w:t>Fukui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Angew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.,</w:t>
      </w:r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Int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Ed.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Engl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21</w:t>
      </w:r>
      <w:r w:rsidRPr="004D21EB">
        <w:rPr>
          <w:rFonts w:ascii="Times New Roman" w:hAnsi="Times New Roman" w:cs="Times New Roman"/>
          <w:sz w:val="24"/>
          <w:szCs w:val="24"/>
        </w:rPr>
        <w:t xml:space="preserve"> (</w:t>
      </w:r>
      <w:r w:rsidR="00CC66ED" w:rsidRPr="004D21EB">
        <w:rPr>
          <w:rFonts w:ascii="Times New Roman" w:hAnsi="Times New Roman" w:cs="Times New Roman"/>
          <w:sz w:val="24"/>
          <w:szCs w:val="24"/>
        </w:rPr>
        <w:t>1982</w:t>
      </w:r>
      <w:r w:rsidRPr="004D21EB">
        <w:rPr>
          <w:rFonts w:ascii="Times New Roman" w:hAnsi="Times New Roman" w:cs="Times New Roman"/>
          <w:sz w:val="24"/>
          <w:szCs w:val="24"/>
        </w:rPr>
        <w:t>)</w:t>
      </w:r>
      <w:r w:rsidR="00711F90">
        <w:rPr>
          <w:rFonts w:ascii="Times New Roman" w:hAnsi="Times New Roman" w:cs="Times New Roman"/>
          <w:sz w:val="24"/>
          <w:szCs w:val="24"/>
        </w:rPr>
        <w:t xml:space="preserve"> 801</w:t>
      </w:r>
    </w:p>
    <w:p w:rsidR="004D21EB" w:rsidRPr="004D21EB" w:rsidRDefault="00817633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D.G.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Truhlar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Pr="004D21EB">
        <w:rPr>
          <w:rFonts w:ascii="Times New Roman" w:hAnsi="Times New Roman" w:cs="Times New Roman"/>
          <w:sz w:val="24"/>
          <w:szCs w:val="24"/>
        </w:rPr>
        <w:t xml:space="preserve"> A.J.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Kuppermann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93</w:t>
      </w:r>
      <w:r w:rsidRPr="004D21EB">
        <w:rPr>
          <w:rFonts w:ascii="Times New Roman" w:hAnsi="Times New Roman" w:cs="Times New Roman"/>
          <w:sz w:val="24"/>
          <w:szCs w:val="24"/>
        </w:rPr>
        <w:t xml:space="preserve"> (</w:t>
      </w:r>
      <w:r w:rsidR="00CC66ED" w:rsidRPr="004D21EB">
        <w:rPr>
          <w:rFonts w:ascii="Times New Roman" w:hAnsi="Times New Roman" w:cs="Times New Roman"/>
          <w:sz w:val="24"/>
          <w:szCs w:val="24"/>
        </w:rPr>
        <w:t>1971</w:t>
      </w:r>
      <w:r w:rsidRPr="004D21EB">
        <w:rPr>
          <w:rFonts w:ascii="Times New Roman" w:hAnsi="Times New Roman" w:cs="Times New Roman"/>
          <w:sz w:val="24"/>
          <w:szCs w:val="24"/>
        </w:rPr>
        <w:t xml:space="preserve">) </w:t>
      </w:r>
      <w:r w:rsidR="00711F90">
        <w:rPr>
          <w:rFonts w:ascii="Times New Roman" w:hAnsi="Times New Roman" w:cs="Times New Roman"/>
          <w:sz w:val="24"/>
          <w:szCs w:val="24"/>
        </w:rPr>
        <w:t>1840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4D21EB" w:rsidRDefault="00D2437C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Bonaccorsi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E.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Scrocco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Tomasi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52</w:t>
      </w:r>
      <w:r w:rsidR="00711F90">
        <w:rPr>
          <w:rFonts w:ascii="Times New Roman" w:hAnsi="Times New Roman" w:cs="Times New Roman"/>
          <w:sz w:val="24"/>
          <w:szCs w:val="24"/>
        </w:rPr>
        <w:t xml:space="preserve"> (1970) 5270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A.D.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Becke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98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(1993) 5648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C. Lee, W.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R. G.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Parr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P</w:t>
      </w:r>
      <w:r w:rsidRPr="004D21EB">
        <w:rPr>
          <w:rFonts w:ascii="Times New Roman" w:hAnsi="Times New Roman" w:cs="Times New Roman"/>
          <w:i/>
          <w:sz w:val="24"/>
          <w:szCs w:val="24"/>
        </w:rPr>
        <w:t>hys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Rev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>. B</w:t>
      </w:r>
      <w:r w:rsidR="00094CE3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094CE3" w:rsidRPr="004D21EB">
        <w:rPr>
          <w:rFonts w:ascii="Times New Roman" w:hAnsi="Times New Roman" w:cs="Times New Roman"/>
          <w:b/>
          <w:sz w:val="24"/>
          <w:szCs w:val="24"/>
        </w:rPr>
        <w:t>37</w:t>
      </w:r>
      <w:r w:rsidR="00094CE3" w:rsidRPr="004D21EB">
        <w:rPr>
          <w:rFonts w:ascii="Times New Roman" w:hAnsi="Times New Roman" w:cs="Times New Roman"/>
          <w:sz w:val="24"/>
          <w:szCs w:val="24"/>
        </w:rPr>
        <w:t xml:space="preserve"> (1988)</w:t>
      </w:r>
      <w:r w:rsidRPr="004D21EB">
        <w:rPr>
          <w:rFonts w:ascii="Times New Roman" w:hAnsi="Times New Roman" w:cs="Times New Roman"/>
          <w:sz w:val="24"/>
          <w:szCs w:val="24"/>
        </w:rPr>
        <w:t xml:space="preserve"> 785</w:t>
      </w:r>
    </w:p>
    <w:p w:rsidR="004D21EB" w:rsidRPr="004D21EB" w:rsidRDefault="000C1DCA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R.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Krishnan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</w:t>
      </w:r>
      <w:hyperlink r:id="rId60" w:history="1">
        <w:r w:rsidR="00094CE3" w:rsidRPr="004D21EB">
          <w:rPr>
            <w:rFonts w:ascii="Times New Roman" w:hAnsi="Times New Roman" w:cs="Times New Roman"/>
            <w:sz w:val="24"/>
            <w:szCs w:val="24"/>
          </w:rPr>
          <w:t>J.S.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Binkley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</w:t>
      </w:r>
      <w:hyperlink r:id="rId61" w:history="1">
        <w:r w:rsidR="00094CE3" w:rsidRPr="004D21EB">
          <w:rPr>
            <w:rFonts w:ascii="Times New Roman" w:hAnsi="Times New Roman" w:cs="Times New Roman"/>
            <w:sz w:val="24"/>
            <w:szCs w:val="24"/>
          </w:rPr>
          <w:t xml:space="preserve">R.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Seeger</w:t>
        </w:r>
        <w:proofErr w:type="spellEnd"/>
      </w:hyperlink>
      <w:r w:rsidR="00094CE3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62" w:history="1">
        <w:r w:rsidR="00094CE3" w:rsidRPr="004D21EB">
          <w:rPr>
            <w:rFonts w:ascii="Times New Roman" w:hAnsi="Times New Roman" w:cs="Times New Roman"/>
            <w:sz w:val="24"/>
            <w:szCs w:val="24"/>
          </w:rPr>
          <w:t>J.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A.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Pople</w:t>
        </w:r>
        <w:proofErr w:type="spellEnd"/>
      </w:hyperlink>
      <w:r w:rsidR="00094CE3"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72</w:t>
      </w:r>
      <w:r w:rsidR="00094CE3" w:rsidRPr="004D21EB">
        <w:rPr>
          <w:rFonts w:ascii="Times New Roman" w:hAnsi="Times New Roman" w:cs="Times New Roman"/>
          <w:sz w:val="24"/>
          <w:szCs w:val="24"/>
        </w:rPr>
        <w:t xml:space="preserve"> (1980) </w:t>
      </w:r>
      <w:r w:rsidR="0008302C" w:rsidRPr="004D21EB">
        <w:rPr>
          <w:rFonts w:ascii="Times New Roman" w:hAnsi="Times New Roman" w:cs="Times New Roman"/>
          <w:sz w:val="24"/>
          <w:szCs w:val="24"/>
        </w:rPr>
        <w:t>650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Gonzalez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H.B.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Schlegel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Pr="004D21EB">
        <w:rPr>
          <w:rFonts w:ascii="Times New Roman" w:hAnsi="Times New Roman" w:cs="Times New Roman"/>
          <w:i/>
          <w:sz w:val="24"/>
          <w:szCs w:val="24"/>
        </w:rPr>
        <w:t>J</w:t>
      </w:r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90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(1989) 2154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Gonzalez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H.B.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Schlegel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Pr="004D21EB">
        <w:rPr>
          <w:rFonts w:ascii="Times New Roman" w:hAnsi="Times New Roman" w:cs="Times New Roman"/>
          <w:i/>
          <w:sz w:val="24"/>
          <w:szCs w:val="24"/>
        </w:rPr>
        <w:t>J</w:t>
      </w:r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94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(2002) 5523</w:t>
      </w:r>
    </w:p>
    <w:p w:rsidR="004D21EB" w:rsidRPr="004D21EB" w:rsidRDefault="00094CE3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lastRenderedPageBreak/>
        <w:t xml:space="preserve">M.T.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Cances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Pr="004D21EB">
        <w:rPr>
          <w:rFonts w:ascii="Times New Roman" w:hAnsi="Times New Roman" w:cs="Times New Roman"/>
          <w:sz w:val="24"/>
          <w:szCs w:val="24"/>
        </w:rPr>
        <w:t xml:space="preserve"> V.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Mennucci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Pr="004D21EB">
        <w:rPr>
          <w:rFonts w:ascii="Times New Roman" w:hAnsi="Times New Roman" w:cs="Times New Roman"/>
          <w:sz w:val="24"/>
          <w:szCs w:val="24"/>
        </w:rPr>
        <w:t xml:space="preserve"> J.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Tomasi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107</w:t>
      </w:r>
      <w:r w:rsidRPr="004D21EB">
        <w:rPr>
          <w:rFonts w:ascii="Times New Roman" w:hAnsi="Times New Roman" w:cs="Times New Roman"/>
          <w:sz w:val="24"/>
          <w:szCs w:val="24"/>
        </w:rPr>
        <w:t xml:space="preserve"> (1997)</w:t>
      </w:r>
      <w:r w:rsidR="00711F90">
        <w:rPr>
          <w:rFonts w:ascii="Times New Roman" w:hAnsi="Times New Roman" w:cs="Times New Roman"/>
          <w:sz w:val="24"/>
          <w:szCs w:val="24"/>
        </w:rPr>
        <w:t xml:space="preserve"> 3032</w:t>
      </w:r>
    </w:p>
    <w:p w:rsidR="004D21EB" w:rsidRPr="004D21EB" w:rsidRDefault="000C1DCA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63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S.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Miertu</w:t>
        </w:r>
      </w:hyperlink>
      <w:r w:rsidR="00CC66ED" w:rsidRPr="004D21E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64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E.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Scrocco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65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J.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Tomasi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9C5F9C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9C5F9C" w:rsidRPr="004D21EB">
        <w:rPr>
          <w:rFonts w:ascii="Times New Roman" w:hAnsi="Times New Roman" w:cs="Times New Roman"/>
          <w:b/>
          <w:sz w:val="24"/>
          <w:szCs w:val="24"/>
        </w:rPr>
        <w:t>55</w:t>
      </w:r>
      <w:r w:rsidR="009C5F9C" w:rsidRPr="004D21EB">
        <w:rPr>
          <w:rFonts w:ascii="Times New Roman" w:hAnsi="Times New Roman" w:cs="Times New Roman"/>
          <w:sz w:val="24"/>
          <w:szCs w:val="24"/>
        </w:rPr>
        <w:t xml:space="preserve"> (1981)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117</w:t>
      </w:r>
    </w:p>
    <w:p w:rsidR="004D21EB" w:rsidRPr="004D21EB" w:rsidRDefault="00F9129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V.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Barone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M.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Cossi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J.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Tomassi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</w:t>
      </w:r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J. </w:t>
      </w:r>
      <w:proofErr w:type="spellStart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Chem</w:t>
      </w:r>
      <w:proofErr w:type="spellEnd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. </w:t>
      </w:r>
      <w:proofErr w:type="spellStart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Phys</w:t>
      </w:r>
      <w:proofErr w:type="spellEnd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.</w:t>
      </w: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4D21EB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107</w:t>
      </w:r>
      <w:r w:rsidR="0008302C"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(1997) 3210</w:t>
      </w:r>
    </w:p>
    <w:p w:rsidR="004D21EB" w:rsidRPr="004D21EB" w:rsidRDefault="00BE684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M.J.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Frisch</w:t>
      </w:r>
      <w:proofErr w:type="spellEnd"/>
      <w:r w:rsidR="00F52DCE"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,</w:t>
      </w: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et al., </w:t>
      </w:r>
      <w:proofErr w:type="spellStart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Gaussian</w:t>
      </w:r>
      <w:proofErr w:type="spellEnd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03, </w:t>
      </w:r>
      <w:proofErr w:type="spellStart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Revision</w:t>
      </w:r>
      <w:proofErr w:type="spellEnd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B.03</w:t>
      </w: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Gaussian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Inc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., Pittsburgh PA, 2003</w:t>
      </w:r>
    </w:p>
    <w:p w:rsidR="004D21EB" w:rsidRPr="004D21EB" w:rsidRDefault="00600ED9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G.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Klopman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>J</w:t>
      </w:r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Am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90 (1968)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223</w:t>
      </w:r>
    </w:p>
    <w:p w:rsidR="004D21EB" w:rsidRPr="004D21EB" w:rsidRDefault="00600ED9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Fleming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39367C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Frontier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Orbitals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Organic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Chemical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87CBA" w:rsidRPr="004D21EB">
        <w:rPr>
          <w:rFonts w:ascii="Times New Roman" w:hAnsi="Times New Roman" w:cs="Times New Roman"/>
          <w:i/>
          <w:sz w:val="24"/>
          <w:szCs w:val="24"/>
        </w:rPr>
        <w:t>Reactions</w:t>
      </w:r>
      <w:proofErr w:type="spellEnd"/>
      <w:r w:rsidR="00887CBA" w:rsidRPr="004D21EB">
        <w:rPr>
          <w:rFonts w:ascii="Times New Roman" w:hAnsi="Times New Roman" w:cs="Times New Roman"/>
          <w:sz w:val="24"/>
          <w:szCs w:val="24"/>
        </w:rPr>
        <w:t xml:space="preserve">, John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Wiley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&amp;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Sons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F90">
        <w:rPr>
          <w:rFonts w:ascii="Times New Roman" w:hAnsi="Times New Roman" w:cs="Times New Roman"/>
          <w:sz w:val="24"/>
          <w:szCs w:val="24"/>
        </w:rPr>
        <w:t>London</w:t>
      </w:r>
      <w:proofErr w:type="spellEnd"/>
      <w:r w:rsidR="00711F90">
        <w:rPr>
          <w:rFonts w:ascii="Times New Roman" w:hAnsi="Times New Roman" w:cs="Times New Roman"/>
          <w:sz w:val="24"/>
          <w:szCs w:val="24"/>
        </w:rPr>
        <w:t>, 1977</w:t>
      </w:r>
    </w:p>
    <w:p w:rsidR="004D21EB" w:rsidRPr="004D21EB" w:rsidRDefault="000C1DCA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T</w:t>
        </w:r>
        <w:r w:rsidR="00600ED9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Lipinska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61</w:t>
      </w:r>
      <w:r w:rsidR="00600ED9" w:rsidRPr="004D21EB">
        <w:rPr>
          <w:rFonts w:ascii="Times New Roman" w:hAnsi="Times New Roman" w:cs="Times New Roman"/>
          <w:sz w:val="24"/>
          <w:szCs w:val="24"/>
        </w:rPr>
        <w:t xml:space="preserve"> (2005)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8148</w:t>
      </w:r>
    </w:p>
    <w:p w:rsidR="004D21EB" w:rsidRPr="004D21EB" w:rsidRDefault="00887CBA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A.E.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Hayden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DeChancie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A.H. George, M.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Dai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Yu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S.J.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Danishefsky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 K. N.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Houk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Pr="004D21EB">
        <w:rPr>
          <w:rFonts w:ascii="Times New Roman" w:hAnsi="Times New Roman" w:cs="Times New Roman"/>
          <w:i/>
          <w:sz w:val="24"/>
          <w:szCs w:val="24"/>
        </w:rPr>
        <w:t xml:space="preserve">J. Org.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74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(2009) 6770</w:t>
      </w:r>
    </w:p>
    <w:p w:rsidR="00CC66ED" w:rsidRPr="004D21EB" w:rsidRDefault="00EB7D23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J.S.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Murray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D.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Yepes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Jaque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Politzer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Comput</w:t>
      </w:r>
      <w:proofErr w:type="spellEnd"/>
      <w:r w:rsidR="00223D99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Theor</w:t>
      </w:r>
      <w:proofErr w:type="spellEnd"/>
      <w:r w:rsidR="00223D99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223D99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1053</w:t>
      </w:r>
      <w:r w:rsidR="00711F90">
        <w:rPr>
          <w:rFonts w:ascii="Times New Roman" w:hAnsi="Times New Roman" w:cs="Times New Roman"/>
          <w:sz w:val="24"/>
          <w:szCs w:val="24"/>
        </w:rPr>
        <w:t xml:space="preserve"> (2015) 270</w:t>
      </w:r>
    </w:p>
    <w:sectPr w:rsidR="00CC66ED" w:rsidRPr="004D21EB" w:rsidSect="008231D8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E38A6"/>
    <w:multiLevelType w:val="hybridMultilevel"/>
    <w:tmpl w:val="10B65E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C16720"/>
    <w:multiLevelType w:val="hybridMultilevel"/>
    <w:tmpl w:val="EE0617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185A6F"/>
    <w:multiLevelType w:val="hybridMultilevel"/>
    <w:tmpl w:val="21E6C7FE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6FC64E75"/>
    <w:multiLevelType w:val="hybridMultilevel"/>
    <w:tmpl w:val="8E1664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4A0B"/>
    <w:rsid w:val="00007C3A"/>
    <w:rsid w:val="00016898"/>
    <w:rsid w:val="00027E78"/>
    <w:rsid w:val="000321F8"/>
    <w:rsid w:val="00035C30"/>
    <w:rsid w:val="00064E75"/>
    <w:rsid w:val="0008302C"/>
    <w:rsid w:val="00094CE3"/>
    <w:rsid w:val="000B3BFF"/>
    <w:rsid w:val="000C1DCA"/>
    <w:rsid w:val="000C2364"/>
    <w:rsid w:val="000D342C"/>
    <w:rsid w:val="000D5063"/>
    <w:rsid w:val="000E601D"/>
    <w:rsid w:val="000E6A14"/>
    <w:rsid w:val="000F1387"/>
    <w:rsid w:val="001063A2"/>
    <w:rsid w:val="00111AD5"/>
    <w:rsid w:val="00117EDC"/>
    <w:rsid w:val="00123C4F"/>
    <w:rsid w:val="0012403F"/>
    <w:rsid w:val="00124135"/>
    <w:rsid w:val="00126A70"/>
    <w:rsid w:val="00130F48"/>
    <w:rsid w:val="00131E9F"/>
    <w:rsid w:val="00134163"/>
    <w:rsid w:val="00136D8D"/>
    <w:rsid w:val="001528AD"/>
    <w:rsid w:val="00163A6A"/>
    <w:rsid w:val="00185FC9"/>
    <w:rsid w:val="001A0EDA"/>
    <w:rsid w:val="001A6B85"/>
    <w:rsid w:val="001A78ED"/>
    <w:rsid w:val="001B1614"/>
    <w:rsid w:val="001B6B40"/>
    <w:rsid w:val="001C59B2"/>
    <w:rsid w:val="001C6F34"/>
    <w:rsid w:val="001D667B"/>
    <w:rsid w:val="001D6EEF"/>
    <w:rsid w:val="001F66B6"/>
    <w:rsid w:val="00202797"/>
    <w:rsid w:val="00207A1A"/>
    <w:rsid w:val="00211B91"/>
    <w:rsid w:val="00213219"/>
    <w:rsid w:val="00223D99"/>
    <w:rsid w:val="00232792"/>
    <w:rsid w:val="0023487D"/>
    <w:rsid w:val="0023524F"/>
    <w:rsid w:val="00236700"/>
    <w:rsid w:val="002418A9"/>
    <w:rsid w:val="002505A6"/>
    <w:rsid w:val="00250E0E"/>
    <w:rsid w:val="00252AED"/>
    <w:rsid w:val="00255354"/>
    <w:rsid w:val="002954FD"/>
    <w:rsid w:val="00297D2C"/>
    <w:rsid w:val="002A1D38"/>
    <w:rsid w:val="002A3244"/>
    <w:rsid w:val="002B2A76"/>
    <w:rsid w:val="002C2C31"/>
    <w:rsid w:val="002C7198"/>
    <w:rsid w:val="002C74F3"/>
    <w:rsid w:val="002E74F6"/>
    <w:rsid w:val="002F4FD1"/>
    <w:rsid w:val="00315853"/>
    <w:rsid w:val="00322033"/>
    <w:rsid w:val="00334626"/>
    <w:rsid w:val="00335CD8"/>
    <w:rsid w:val="00341999"/>
    <w:rsid w:val="0035023A"/>
    <w:rsid w:val="0035548D"/>
    <w:rsid w:val="003568B0"/>
    <w:rsid w:val="0036584D"/>
    <w:rsid w:val="00371CEB"/>
    <w:rsid w:val="00372128"/>
    <w:rsid w:val="00375461"/>
    <w:rsid w:val="00380C5A"/>
    <w:rsid w:val="00380DA3"/>
    <w:rsid w:val="00383712"/>
    <w:rsid w:val="003906A1"/>
    <w:rsid w:val="0039367C"/>
    <w:rsid w:val="003A29DC"/>
    <w:rsid w:val="003B6089"/>
    <w:rsid w:val="003C6A1D"/>
    <w:rsid w:val="003C747B"/>
    <w:rsid w:val="003D57D4"/>
    <w:rsid w:val="003D5A3B"/>
    <w:rsid w:val="00403B97"/>
    <w:rsid w:val="00411032"/>
    <w:rsid w:val="00412DB7"/>
    <w:rsid w:val="00413AD5"/>
    <w:rsid w:val="00415430"/>
    <w:rsid w:val="00426C6C"/>
    <w:rsid w:val="00434810"/>
    <w:rsid w:val="0045694A"/>
    <w:rsid w:val="0046132F"/>
    <w:rsid w:val="00470766"/>
    <w:rsid w:val="00475C80"/>
    <w:rsid w:val="004841A6"/>
    <w:rsid w:val="004A0A6F"/>
    <w:rsid w:val="004B12CE"/>
    <w:rsid w:val="004B3F3E"/>
    <w:rsid w:val="004C031E"/>
    <w:rsid w:val="004C2712"/>
    <w:rsid w:val="004C3EC7"/>
    <w:rsid w:val="004D0C68"/>
    <w:rsid w:val="004D0EAE"/>
    <w:rsid w:val="004D21EB"/>
    <w:rsid w:val="004F3733"/>
    <w:rsid w:val="004F5DB9"/>
    <w:rsid w:val="004F72E2"/>
    <w:rsid w:val="0054789D"/>
    <w:rsid w:val="00547C98"/>
    <w:rsid w:val="005537F6"/>
    <w:rsid w:val="005612BD"/>
    <w:rsid w:val="00570317"/>
    <w:rsid w:val="005738FB"/>
    <w:rsid w:val="005752CD"/>
    <w:rsid w:val="00581D02"/>
    <w:rsid w:val="00592BAB"/>
    <w:rsid w:val="005A5A78"/>
    <w:rsid w:val="005D481B"/>
    <w:rsid w:val="005D5949"/>
    <w:rsid w:val="005E65AE"/>
    <w:rsid w:val="00600ED9"/>
    <w:rsid w:val="00612A13"/>
    <w:rsid w:val="006154E0"/>
    <w:rsid w:val="00617276"/>
    <w:rsid w:val="0062048A"/>
    <w:rsid w:val="00621CF7"/>
    <w:rsid w:val="00637E34"/>
    <w:rsid w:val="00642A86"/>
    <w:rsid w:val="006468F1"/>
    <w:rsid w:val="00652B25"/>
    <w:rsid w:val="00652DF9"/>
    <w:rsid w:val="00667FDA"/>
    <w:rsid w:val="00672473"/>
    <w:rsid w:val="00674463"/>
    <w:rsid w:val="006A2768"/>
    <w:rsid w:val="006A2E69"/>
    <w:rsid w:val="006C0A3F"/>
    <w:rsid w:val="006C1823"/>
    <w:rsid w:val="006E21E7"/>
    <w:rsid w:val="006E52E3"/>
    <w:rsid w:val="006F226E"/>
    <w:rsid w:val="006F67C3"/>
    <w:rsid w:val="006F753C"/>
    <w:rsid w:val="00711F90"/>
    <w:rsid w:val="00714B48"/>
    <w:rsid w:val="00721CAD"/>
    <w:rsid w:val="0073334E"/>
    <w:rsid w:val="00741FEF"/>
    <w:rsid w:val="0075535B"/>
    <w:rsid w:val="007677C1"/>
    <w:rsid w:val="00781C43"/>
    <w:rsid w:val="00790D85"/>
    <w:rsid w:val="0079147F"/>
    <w:rsid w:val="007B5F60"/>
    <w:rsid w:val="007B7831"/>
    <w:rsid w:val="007E36C1"/>
    <w:rsid w:val="007E6335"/>
    <w:rsid w:val="007E7DA6"/>
    <w:rsid w:val="007F3041"/>
    <w:rsid w:val="007F58F7"/>
    <w:rsid w:val="007F5BBF"/>
    <w:rsid w:val="008135A0"/>
    <w:rsid w:val="00813C0A"/>
    <w:rsid w:val="00817633"/>
    <w:rsid w:val="0081774C"/>
    <w:rsid w:val="008231D8"/>
    <w:rsid w:val="00824649"/>
    <w:rsid w:val="0082646B"/>
    <w:rsid w:val="008308F8"/>
    <w:rsid w:val="0083527F"/>
    <w:rsid w:val="00837665"/>
    <w:rsid w:val="008378EC"/>
    <w:rsid w:val="00847A67"/>
    <w:rsid w:val="008513AF"/>
    <w:rsid w:val="00863A1F"/>
    <w:rsid w:val="008651FB"/>
    <w:rsid w:val="00874E36"/>
    <w:rsid w:val="008806A2"/>
    <w:rsid w:val="00882D38"/>
    <w:rsid w:val="008836F7"/>
    <w:rsid w:val="00887CBA"/>
    <w:rsid w:val="00890D02"/>
    <w:rsid w:val="00890E6B"/>
    <w:rsid w:val="008A67B4"/>
    <w:rsid w:val="008B01CC"/>
    <w:rsid w:val="008B2309"/>
    <w:rsid w:val="008C7A31"/>
    <w:rsid w:val="008D3E25"/>
    <w:rsid w:val="008D4489"/>
    <w:rsid w:val="008D47E0"/>
    <w:rsid w:val="008D5DE1"/>
    <w:rsid w:val="008E6690"/>
    <w:rsid w:val="008F123E"/>
    <w:rsid w:val="00904FD7"/>
    <w:rsid w:val="0090692D"/>
    <w:rsid w:val="0092283A"/>
    <w:rsid w:val="009230E6"/>
    <w:rsid w:val="009242A3"/>
    <w:rsid w:val="00934D4D"/>
    <w:rsid w:val="009435D9"/>
    <w:rsid w:val="00946839"/>
    <w:rsid w:val="00956926"/>
    <w:rsid w:val="00966B66"/>
    <w:rsid w:val="009804C5"/>
    <w:rsid w:val="009922EB"/>
    <w:rsid w:val="0099351B"/>
    <w:rsid w:val="009A6CB3"/>
    <w:rsid w:val="009C5849"/>
    <w:rsid w:val="009C5F9C"/>
    <w:rsid w:val="009D5C78"/>
    <w:rsid w:val="009E2FB8"/>
    <w:rsid w:val="00A00183"/>
    <w:rsid w:val="00A00E9E"/>
    <w:rsid w:val="00A03787"/>
    <w:rsid w:val="00A07A04"/>
    <w:rsid w:val="00A12B14"/>
    <w:rsid w:val="00A16CDD"/>
    <w:rsid w:val="00A3345E"/>
    <w:rsid w:val="00A33F51"/>
    <w:rsid w:val="00A36BC8"/>
    <w:rsid w:val="00A3768C"/>
    <w:rsid w:val="00A62775"/>
    <w:rsid w:val="00A85B2D"/>
    <w:rsid w:val="00AA406F"/>
    <w:rsid w:val="00AA7C31"/>
    <w:rsid w:val="00AB5A21"/>
    <w:rsid w:val="00AC27C9"/>
    <w:rsid w:val="00AD5868"/>
    <w:rsid w:val="00AD75F2"/>
    <w:rsid w:val="00AE61E2"/>
    <w:rsid w:val="00B029CA"/>
    <w:rsid w:val="00B03733"/>
    <w:rsid w:val="00B17E1F"/>
    <w:rsid w:val="00B2423E"/>
    <w:rsid w:val="00B40AD8"/>
    <w:rsid w:val="00B47CE9"/>
    <w:rsid w:val="00B54513"/>
    <w:rsid w:val="00B54F4F"/>
    <w:rsid w:val="00B83144"/>
    <w:rsid w:val="00B8665D"/>
    <w:rsid w:val="00B91504"/>
    <w:rsid w:val="00B97540"/>
    <w:rsid w:val="00BA19DC"/>
    <w:rsid w:val="00BA27A6"/>
    <w:rsid w:val="00BB0713"/>
    <w:rsid w:val="00BD4134"/>
    <w:rsid w:val="00BD4EB4"/>
    <w:rsid w:val="00BD6F39"/>
    <w:rsid w:val="00BE3451"/>
    <w:rsid w:val="00BE684D"/>
    <w:rsid w:val="00BE6D54"/>
    <w:rsid w:val="00BF5E4C"/>
    <w:rsid w:val="00BF6EF2"/>
    <w:rsid w:val="00C07F2B"/>
    <w:rsid w:val="00C10563"/>
    <w:rsid w:val="00C10F37"/>
    <w:rsid w:val="00C1507D"/>
    <w:rsid w:val="00C15DAC"/>
    <w:rsid w:val="00C325D2"/>
    <w:rsid w:val="00C35982"/>
    <w:rsid w:val="00C472D4"/>
    <w:rsid w:val="00C74F8B"/>
    <w:rsid w:val="00C87980"/>
    <w:rsid w:val="00CA6415"/>
    <w:rsid w:val="00CB252D"/>
    <w:rsid w:val="00CC1DBE"/>
    <w:rsid w:val="00CC4A0B"/>
    <w:rsid w:val="00CC66ED"/>
    <w:rsid w:val="00CC7D3B"/>
    <w:rsid w:val="00CD2EF9"/>
    <w:rsid w:val="00CD4A47"/>
    <w:rsid w:val="00CD6F06"/>
    <w:rsid w:val="00CE025B"/>
    <w:rsid w:val="00CF30CA"/>
    <w:rsid w:val="00CF639E"/>
    <w:rsid w:val="00D16AE0"/>
    <w:rsid w:val="00D2437C"/>
    <w:rsid w:val="00D475ED"/>
    <w:rsid w:val="00D532D0"/>
    <w:rsid w:val="00D61078"/>
    <w:rsid w:val="00D8732A"/>
    <w:rsid w:val="00D90AFC"/>
    <w:rsid w:val="00D930D8"/>
    <w:rsid w:val="00D932EC"/>
    <w:rsid w:val="00DA6C53"/>
    <w:rsid w:val="00DB7FB9"/>
    <w:rsid w:val="00DC5836"/>
    <w:rsid w:val="00DE08FE"/>
    <w:rsid w:val="00E00143"/>
    <w:rsid w:val="00E058FF"/>
    <w:rsid w:val="00E07AEF"/>
    <w:rsid w:val="00E16AD9"/>
    <w:rsid w:val="00E22AC5"/>
    <w:rsid w:val="00E24405"/>
    <w:rsid w:val="00E73FA5"/>
    <w:rsid w:val="00E76DD2"/>
    <w:rsid w:val="00E9581C"/>
    <w:rsid w:val="00E97EE2"/>
    <w:rsid w:val="00EA5D26"/>
    <w:rsid w:val="00EA5D55"/>
    <w:rsid w:val="00EB65CD"/>
    <w:rsid w:val="00EB7D23"/>
    <w:rsid w:val="00ED2304"/>
    <w:rsid w:val="00ED2C3F"/>
    <w:rsid w:val="00ED3EEA"/>
    <w:rsid w:val="00EF020E"/>
    <w:rsid w:val="00F02770"/>
    <w:rsid w:val="00F03649"/>
    <w:rsid w:val="00F10B4B"/>
    <w:rsid w:val="00F21850"/>
    <w:rsid w:val="00F34093"/>
    <w:rsid w:val="00F370C4"/>
    <w:rsid w:val="00F41F35"/>
    <w:rsid w:val="00F467E6"/>
    <w:rsid w:val="00F52A4B"/>
    <w:rsid w:val="00F52DCE"/>
    <w:rsid w:val="00F55BBA"/>
    <w:rsid w:val="00F6706F"/>
    <w:rsid w:val="00F767A6"/>
    <w:rsid w:val="00F821CC"/>
    <w:rsid w:val="00F9129F"/>
    <w:rsid w:val="00F97CB3"/>
    <w:rsid w:val="00FA1688"/>
    <w:rsid w:val="00FB20F5"/>
    <w:rsid w:val="00FC758F"/>
    <w:rsid w:val="00FE0399"/>
    <w:rsid w:val="00FE7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8FE"/>
  </w:style>
  <w:style w:type="paragraph" w:styleId="Balk1">
    <w:name w:val="heading 1"/>
    <w:basedOn w:val="Normal"/>
    <w:link w:val="Balk1Char"/>
    <w:uiPriority w:val="9"/>
    <w:qFormat/>
    <w:rsid w:val="00CC66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C66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4A0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CC66E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CC66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1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1999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223D99"/>
    <w:rPr>
      <w:b/>
      <w:bCs/>
    </w:rPr>
  </w:style>
  <w:style w:type="character" w:styleId="SatrNumaras">
    <w:name w:val="line number"/>
    <w:basedOn w:val="VarsaylanParagrafYazTipi"/>
    <w:uiPriority w:val="99"/>
    <w:semiHidden/>
    <w:unhideWhenUsed/>
    <w:rsid w:val="008231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CC66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C66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4A0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CC66E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CC66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1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1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hyperlink" Target="http://www.sciencedirect.com/science/article/pii/004040399500842Z" TargetMode="External"/><Relationship Id="rId39" Type="http://schemas.openxmlformats.org/officeDocument/2006/relationships/hyperlink" Target="http://www.sciencedirect.com/science/article/pii/S0040402001812217" TargetMode="External"/><Relationship Id="rId21" Type="http://schemas.openxmlformats.org/officeDocument/2006/relationships/hyperlink" Target="https://apps.webofknowledge.com/DaisyOneClickSearch.do?product=WOS&amp;search_mode=DaisyOneClickSearch&amp;colName=WOS&amp;SID=V2OKkgIiDr3MpTCjwuI&amp;author_name=Hong,%20PC&amp;dais_id=15305916&amp;excludeEventConfig=ExcludeIfFromFullRecPage" TargetMode="External"/><Relationship Id="rId34" Type="http://schemas.openxmlformats.org/officeDocument/2006/relationships/hyperlink" Target="http://pubs.acs.org/author/Steel%2C+Peter+J." TargetMode="External"/><Relationship Id="rId42" Type="http://schemas.openxmlformats.org/officeDocument/2006/relationships/hyperlink" Target="http://www.sciencedirect.com/science/article/pii/S0040402001812217" TargetMode="External"/><Relationship Id="rId47" Type="http://schemas.openxmlformats.org/officeDocument/2006/relationships/hyperlink" Target="http://pubs.rsc.org/en/results?searchtext=Author%3ABipin%20Pandey" TargetMode="External"/><Relationship Id="rId50" Type="http://schemas.openxmlformats.org/officeDocument/2006/relationships/hyperlink" Target="http://www.sciencedirect.com/science/article/pii/S0040402001008456" TargetMode="External"/><Relationship Id="rId55" Type="http://schemas.openxmlformats.org/officeDocument/2006/relationships/hyperlink" Target="http://www.sciencedirect.com/science/article/pii/S0040402001008456" TargetMode="External"/><Relationship Id="rId63" Type="http://schemas.openxmlformats.org/officeDocument/2006/relationships/hyperlink" Target="http://www.sciencedirect.com/science/article/pii/0301010481850902" TargetMode="External"/><Relationship Id="rId68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hyperlink" Target="http://www.sciencedirect.com/science/article/pii/S004040390060084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hyperlink" Target="https://apps.webofknowledge.com/DaisyOneClickSearch.do?product=WOS&amp;search_mode=DaisyOneClickSearch&amp;colName=WOS&amp;SID=V2OKkgIiDr3MpTCjwuI&amp;author_name=Lin,%20CT&amp;dais_id=16505414&amp;excludeEventConfig=ExcludeIfFromFullRecPage" TargetMode="External"/><Relationship Id="rId32" Type="http://schemas.openxmlformats.org/officeDocument/2006/relationships/hyperlink" Target="http://pubs.acs.org/author/Coxon%2C+James+M." TargetMode="External"/><Relationship Id="rId37" Type="http://schemas.openxmlformats.org/officeDocument/2006/relationships/hyperlink" Target="http://www.sciencedirect.com/science/article/pii/S0040402001812217" TargetMode="External"/><Relationship Id="rId40" Type="http://schemas.openxmlformats.org/officeDocument/2006/relationships/hyperlink" Target="http://www.sciencedirect.com/science/article/pii/S0040402001812217" TargetMode="External"/><Relationship Id="rId45" Type="http://schemas.openxmlformats.org/officeDocument/2006/relationships/hyperlink" Target="http://www.sciencedirect.com/science/article/pii/S0040402001812217" TargetMode="External"/><Relationship Id="rId53" Type="http://schemas.openxmlformats.org/officeDocument/2006/relationships/hyperlink" Target="http://www.sciencedirect.com/science/article/pii/S0040402001008456" TargetMode="External"/><Relationship Id="rId58" Type="http://schemas.openxmlformats.org/officeDocument/2006/relationships/hyperlink" Target="http://www.sciencedirect.com/science/article/pii/S0040402001008456" TargetMode="External"/><Relationship Id="rId66" Type="http://schemas.openxmlformats.org/officeDocument/2006/relationships/hyperlink" Target="http://www.sciencedirect.com/science/article/pii/S004040200501036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apps.webofknowledge.com/DaisyOneClickSearch.do?product=WOS&amp;search_mode=DaisyOneClickSearch&amp;colName=WOS&amp;SID=V2OKkgIiDr3MpTCjwuI&amp;author_name=Chang,%20WY&amp;dais_id=2337477&amp;excludeEventConfig=ExcludeIfFromFullRecPage" TargetMode="External"/><Relationship Id="rId28" Type="http://schemas.openxmlformats.org/officeDocument/2006/relationships/hyperlink" Target="http://www.sciencedirect.com/science/article/pii/S0040403900600849" TargetMode="External"/><Relationship Id="rId36" Type="http://schemas.openxmlformats.org/officeDocument/2006/relationships/hyperlink" Target="http://www.sciencedirect.com/science/article/pii/S0040402001812217" TargetMode="External"/><Relationship Id="rId49" Type="http://schemas.openxmlformats.org/officeDocument/2006/relationships/hyperlink" Target="http://pubs.rsc.org/en/results?searchtext=Author%3ANagaraj%20R.%20Ayyangar" TargetMode="External"/><Relationship Id="rId57" Type="http://schemas.openxmlformats.org/officeDocument/2006/relationships/hyperlink" Target="http://www.sciencedirect.com/science/article/pii/S0040402001008456" TargetMode="External"/><Relationship Id="rId61" Type="http://schemas.openxmlformats.org/officeDocument/2006/relationships/hyperlink" Target="http://aip.scitation.org/author/Seeger%2C+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hyperlink" Target="http://www.sciencedirect.com/science/article/pii/S0040403900794305" TargetMode="External"/><Relationship Id="rId44" Type="http://schemas.openxmlformats.org/officeDocument/2006/relationships/hyperlink" Target="http://www.sciencedirect.com/science/article/pii/S0040402001812217" TargetMode="External"/><Relationship Id="rId52" Type="http://schemas.openxmlformats.org/officeDocument/2006/relationships/hyperlink" Target="http://www.sciencedirect.com/science/article/pii/S0040402001008456" TargetMode="External"/><Relationship Id="rId60" Type="http://schemas.openxmlformats.org/officeDocument/2006/relationships/hyperlink" Target="http://aip.scitation.org/author/Binkley%2C+J+S" TargetMode="External"/><Relationship Id="rId65" Type="http://schemas.openxmlformats.org/officeDocument/2006/relationships/hyperlink" Target="http://www.sciencedirect.com/science/article/pii/030101048185090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hyperlink" Target="https://apps.webofknowledge.com/DaisyOneClickSearch.do?product=WOS&amp;search_mode=DaisyOneClickSearch&amp;colName=WOS&amp;SID=V2OKkgIiDr3MpTCjwuI&amp;author_name=Wu,%20YF&amp;dais_id=30370824&amp;excludeEventConfig=ExcludeIfFromFullRecPage" TargetMode="External"/><Relationship Id="rId27" Type="http://schemas.openxmlformats.org/officeDocument/2006/relationships/hyperlink" Target="http://www.sciencedirect.com/science/article/pii/S0040403900600849" TargetMode="External"/><Relationship Id="rId30" Type="http://schemas.openxmlformats.org/officeDocument/2006/relationships/hyperlink" Target="http://www.sciencedirect.com/science/article/pii/S0040403900600849" TargetMode="External"/><Relationship Id="rId35" Type="http://schemas.openxmlformats.org/officeDocument/2006/relationships/hyperlink" Target="http://www.sciencedirect.com/science/article/pii/S0040402001812217" TargetMode="External"/><Relationship Id="rId43" Type="http://schemas.openxmlformats.org/officeDocument/2006/relationships/hyperlink" Target="http://www.sciencedirect.com/science/article/pii/S0040402001812217" TargetMode="External"/><Relationship Id="rId48" Type="http://schemas.openxmlformats.org/officeDocument/2006/relationships/hyperlink" Target="http://pubs.rsc.org/en/results?searchtext=Author%3AUmesh%20R.%20Zope" TargetMode="External"/><Relationship Id="rId56" Type="http://schemas.openxmlformats.org/officeDocument/2006/relationships/hyperlink" Target="http://www.sciencedirect.com/science/article/pii/S0040402001008456" TargetMode="External"/><Relationship Id="rId64" Type="http://schemas.openxmlformats.org/officeDocument/2006/relationships/hyperlink" Target="http://www.sciencedirect.com/science/article/pii/0301010481850902" TargetMode="External"/><Relationship Id="rId69" Type="http://schemas.microsoft.com/office/2007/relationships/stylesWithEffects" Target="stylesWithEffects.xml"/><Relationship Id="rId8" Type="http://schemas.openxmlformats.org/officeDocument/2006/relationships/image" Target="media/image2.emf"/><Relationship Id="rId51" Type="http://schemas.openxmlformats.org/officeDocument/2006/relationships/hyperlink" Target="http://www.sciencedirect.com/science/article/pii/S0040402001008456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hyperlink" Target="http://www.sciencedirect.com/science/article/pii/004040399500842Z" TargetMode="External"/><Relationship Id="rId33" Type="http://schemas.openxmlformats.org/officeDocument/2006/relationships/hyperlink" Target="http://pubs.acs.org/author/McDonald%2C+D.+Quentin" TargetMode="External"/><Relationship Id="rId38" Type="http://schemas.openxmlformats.org/officeDocument/2006/relationships/hyperlink" Target="http://www.sciencedirect.com/science/article/pii/S0040402001812217" TargetMode="External"/><Relationship Id="rId46" Type="http://schemas.openxmlformats.org/officeDocument/2006/relationships/hyperlink" Target="http://www.sciencedirect.com/science/article/pii/S0040402001812217" TargetMode="External"/><Relationship Id="rId59" Type="http://schemas.openxmlformats.org/officeDocument/2006/relationships/hyperlink" Target="http://aip.scitation.org/author/Krishnan%2C+R" TargetMode="External"/><Relationship Id="rId67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hyperlink" Target="http://www.sciencedirect.com/science/article/pii/S0040402001812217" TargetMode="External"/><Relationship Id="rId54" Type="http://schemas.openxmlformats.org/officeDocument/2006/relationships/hyperlink" Target="http://www.sciencedirect.com/science/article/pii/S0040402001008456" TargetMode="External"/><Relationship Id="rId62" Type="http://schemas.openxmlformats.org/officeDocument/2006/relationships/hyperlink" Target="http://aip.scitation.org/author/Pople%2C+J+A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4EE24-5F7F-4D1C-BFA4-EC4412AE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11</Pages>
  <Words>3044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20356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Rabbas</dc:creator>
  <cp:lastModifiedBy>ASUSG75VX</cp:lastModifiedBy>
  <cp:revision>30</cp:revision>
  <dcterms:created xsi:type="dcterms:W3CDTF">2018-02-07T07:46:00Z</dcterms:created>
  <dcterms:modified xsi:type="dcterms:W3CDTF">2018-03-03T06:03:00Z</dcterms:modified>
</cp:coreProperties>
</file>