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AE" w:rsidRPr="005E65AE" w:rsidRDefault="000E6A14" w:rsidP="003A29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DFT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investigation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Diels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Alder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reaction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of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ethyl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propiolate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cage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annulated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hexacyclo[7.5.2.0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1,6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6,13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8,12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.0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vertAlign w:val="superscript"/>
          <w:lang w:val="en-US" w:eastAsia="tr-TR"/>
        </w:rPr>
        <w:t>10,14</w:t>
      </w:r>
      <w:r w:rsidRPr="000E6A14"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>]hexadeca-2,4-diene-7,16-dione</w:t>
      </w:r>
    </w:p>
    <w:p w:rsidR="005E65AE" w:rsidRPr="00D61078" w:rsidRDefault="005E65AE" w:rsidP="003A29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65AE">
        <w:rPr>
          <w:rFonts w:ascii="Times New Roman" w:hAnsi="Times New Roman" w:cs="Times New Roman"/>
          <w:sz w:val="24"/>
          <w:szCs w:val="24"/>
        </w:rPr>
        <w:t>A</w:t>
      </w:r>
      <w:r w:rsidR="003A29DC">
        <w:rPr>
          <w:rFonts w:ascii="Times New Roman" w:hAnsi="Times New Roman" w:cs="Times New Roman"/>
          <w:sz w:val="24"/>
          <w:szCs w:val="24"/>
        </w:rPr>
        <w:t xml:space="preserve">BDURRAHMAN ATALAY </w:t>
      </w:r>
      <w:proofErr w:type="spellStart"/>
      <w:r w:rsidR="003A29DC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="00DC5836">
        <w:rPr>
          <w:rFonts w:ascii="Times New Roman" w:hAnsi="Times New Roman" w:cs="Times New Roman"/>
          <w:sz w:val="24"/>
          <w:szCs w:val="24"/>
        </w:rPr>
        <w:t xml:space="preserve"> R</w:t>
      </w:r>
      <w:r w:rsidR="003A29DC">
        <w:rPr>
          <w:rFonts w:ascii="Times New Roman" w:hAnsi="Times New Roman" w:cs="Times New Roman"/>
          <w:sz w:val="24"/>
          <w:szCs w:val="24"/>
        </w:rPr>
        <w:t>ZA ABBASOGLU</w:t>
      </w:r>
      <w:r w:rsidR="00DC5836">
        <w:rPr>
          <w:rFonts w:ascii="Times New Roman" w:hAnsi="Times New Roman" w:cs="Times New Roman"/>
          <w:sz w:val="24"/>
          <w:szCs w:val="24"/>
        </w:rPr>
        <w:t>*</w:t>
      </w:r>
    </w:p>
    <w:p w:rsidR="005E65AE" w:rsidRPr="003A29DC" w:rsidRDefault="005E65AE" w:rsidP="003A29DC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Department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Chemistry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, Karadeniz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Technical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University</w:t>
      </w:r>
      <w:proofErr w:type="spellEnd"/>
      <w:r w:rsidRPr="003A29DC">
        <w:rPr>
          <w:rFonts w:ascii="Times New Roman" w:hAnsi="Times New Roman" w:cs="Times New Roman"/>
          <w:i/>
          <w:sz w:val="24"/>
          <w:szCs w:val="24"/>
        </w:rPr>
        <w:t xml:space="preserve">, 61080 Trabzon, </w:t>
      </w:r>
      <w:proofErr w:type="spellStart"/>
      <w:r w:rsidRPr="003A29DC">
        <w:rPr>
          <w:rFonts w:ascii="Times New Roman" w:hAnsi="Times New Roman" w:cs="Times New Roman"/>
          <w:i/>
          <w:sz w:val="24"/>
          <w:szCs w:val="24"/>
        </w:rPr>
        <w:t>Turkey</w:t>
      </w:r>
      <w:proofErr w:type="spellEnd"/>
    </w:p>
    <w:p w:rsidR="005E65AE" w:rsidRPr="005E65AE" w:rsidRDefault="00DC5836" w:rsidP="003A29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proofErr w:type="spellStart"/>
      <w:r w:rsidR="005E65AE">
        <w:rPr>
          <w:rFonts w:ascii="Times New Roman" w:hAnsi="Times New Roman" w:cs="Times New Roman"/>
          <w:sz w:val="24"/>
          <w:szCs w:val="24"/>
        </w:rPr>
        <w:t>Corresponding</w:t>
      </w:r>
      <w:proofErr w:type="spellEnd"/>
      <w:r w:rsidR="005E65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5AE">
        <w:rPr>
          <w:rFonts w:ascii="Times New Roman" w:hAnsi="Times New Roman" w:cs="Times New Roman"/>
          <w:sz w:val="24"/>
          <w:szCs w:val="24"/>
        </w:rPr>
        <w:t>aut</w:t>
      </w:r>
      <w:r w:rsidR="00380DA3">
        <w:rPr>
          <w:rFonts w:ascii="Times New Roman" w:hAnsi="Times New Roman" w:cs="Times New Roman"/>
          <w:sz w:val="24"/>
          <w:szCs w:val="24"/>
        </w:rPr>
        <w:t>h</w:t>
      </w:r>
      <w:r w:rsidR="005E65AE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="005E65AE">
        <w:rPr>
          <w:rFonts w:ascii="Times New Roman" w:hAnsi="Times New Roman" w:cs="Times New Roman"/>
          <w:sz w:val="24"/>
          <w:szCs w:val="24"/>
        </w:rPr>
        <w:t xml:space="preserve">-e-mail </w:t>
      </w:r>
      <w:proofErr w:type="spellStart"/>
      <w:r w:rsidR="005E65AE">
        <w:rPr>
          <w:rFonts w:ascii="Times New Roman" w:hAnsi="Times New Roman" w:cs="Times New Roman"/>
          <w:sz w:val="24"/>
          <w:szCs w:val="24"/>
        </w:rPr>
        <w:t>address</w:t>
      </w:r>
      <w:proofErr w:type="spellEnd"/>
      <w:r w:rsidR="005E65AE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rabbas@ktu.edu.tr</w:t>
      </w:r>
    </w:p>
    <w:p w:rsidR="005E65AE" w:rsidRDefault="005E65AE" w:rsidP="005E65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4A0B" w:rsidRDefault="00CC4A0B" w:rsidP="003A29DC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</w:pPr>
      <w:proofErr w:type="spellStart"/>
      <w:r w:rsidRPr="003A29DC">
        <w:rPr>
          <w:rFonts w:ascii="Times New Roman" w:hAnsi="Times New Roman" w:cs="Times New Roman"/>
          <w:sz w:val="24"/>
          <w:szCs w:val="24"/>
        </w:rPr>
        <w:t>Abstract</w:t>
      </w:r>
      <w:proofErr w:type="spellEnd"/>
      <w:r w:rsidR="003A29DC" w:rsidRPr="003A29DC">
        <w:rPr>
          <w:rFonts w:ascii="Times New Roman" w:hAnsi="Times New Roman" w:cs="Times New Roman"/>
          <w:sz w:val="24"/>
          <w:szCs w:val="24"/>
        </w:rPr>
        <w:t>:</w:t>
      </w:r>
      <w:r w:rsidR="003A29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334E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The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Diels-Alder (DA) reaction between cage-annulated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3334E"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diene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hexacyclo[7.5.2.0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1,6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.0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6,13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.0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8,12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.0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10,14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]hexadeca-2,4-diene-7,16-dione (HHDD) with </w:t>
      </w:r>
      <w:r w:rsidR="0073334E"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cyclohexa-1,3-</w:t>
      </w:r>
      <w:r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diene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moiety and ethyl propiolat</w:t>
      </w:r>
      <w:r w:rsidR="009A6CB3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</w:t>
      </w:r>
      <w:r w:rsidR="00372128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(EP)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dienophile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investigated by DFT</w:t>
      </w:r>
      <w:r w:rsidR="00652B2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652B25" w:rsidRPr="00652B2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method at B3LYP/6-31+G(d,p) level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83527F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to elucidate mechanism </w:t>
      </w:r>
      <w:r w:rsidR="0073334E" w:rsidRPr="00652B2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and regioselectivity features of the reaction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 The geometrical and electronic structure</w:t>
      </w:r>
      <w:r w:rsidR="007E633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s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</w:t>
      </w:r>
      <w:r w:rsidR="00B97540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caged diene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HHDD</w:t>
      </w:r>
      <w:r w:rsidR="007E633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E6335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and EP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studied</w:t>
      </w:r>
      <w:r w:rsidR="007B783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at B3LYP/6-31+G(d,p) level</w:t>
      </w:r>
      <w:r w:rsidR="00847A67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In order to identify</w:t>
      </w:r>
      <w:r w:rsidR="007677C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677C1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facial-</w:t>
      </w:r>
      <w:r w:rsidR="007677C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regio</w:t>
      </w:r>
      <w:r w:rsidR="007677C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-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selectivity of 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the 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DA reaction of </w:t>
      </w:r>
      <w:r w:rsidR="007B783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HHDD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EP, frontier molecular orbital (FMO) interactions of reactants</w:t>
      </w:r>
      <w:r w:rsidR="007B783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according to FMO theory</w:t>
      </w:r>
      <w:r w:rsidR="0073334E"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,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molecular 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electrostatic potential </w:t>
      </w:r>
      <w:r w:rsidR="0073334E"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map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HHDD </w:t>
      </w:r>
      <w:r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were </w:t>
      </w:r>
      <w:r w:rsidR="0083527F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examined</w:t>
      </w:r>
      <w:r w:rsidR="00652B2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Potential energy surface</w:t>
      </w:r>
      <w:r w:rsidR="007B783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(PES)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of 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the related</w:t>
      </w:r>
      <w:r w:rsidR="007B783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DA reaction was </w:t>
      </w:r>
      <w:r w:rsidR="0083527F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calculated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,</w:t>
      </w:r>
      <w:r w:rsidR="00847A67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and </w:t>
      </w:r>
      <w:r w:rsidR="007B7831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optimizations </w:t>
      </w:r>
      <w:r w:rsidR="00B97540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of transition states and of</w:t>
      </w:r>
      <w:r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products</w:t>
      </w:r>
      <w:r w:rsidR="007B7831"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corresponding to critical points on PES</w:t>
      </w:r>
      <w:r w:rsidRPr="009A6CB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were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7B7831"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perform</w:t>
      </w:r>
      <w:r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ed </w:t>
      </w:r>
      <w:r w:rsidR="0073334E" w:rsidRPr="0073334E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at B3LYP</w:t>
      </w:r>
      <w:r w:rsidR="0073334E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/6-31+G(d,p)</w:t>
      </w:r>
      <w:r w:rsidR="0073334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, 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and their configurations were determined. In addition, thermodynamic and kinetic parameters of 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each</w:t>
      </w:r>
      <w:r w:rsidR="0083527F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possible</w:t>
      </w:r>
      <w:r w:rsidR="007B7831"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cyclo</w:t>
      </w:r>
      <w:r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addition</w:t>
      </w:r>
      <w:r w:rsidR="00652B2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reaction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were calculated u</w:t>
      </w:r>
      <w:r w:rsidR="007B7831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sing </w:t>
      </w:r>
      <w:r w:rsidRPr="007B7831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B3LYP/6-31+G(d,p)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 method</w:t>
      </w:r>
      <w:r w:rsidR="00652B2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652B25" w:rsidRPr="00652B2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to find out that the reaction takes place under thermodynamic or kinetic control</w:t>
      </w:r>
      <w:r w:rsidRPr="00CC4A0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. </w:t>
      </w:r>
      <w:r w:rsidR="00652B25" w:rsidRPr="00652B2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The thermochemical results show</w:t>
      </w:r>
      <w:r w:rsidR="00E73FA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ed</w:t>
      </w:r>
      <w:r w:rsidR="00652B25" w:rsidRPr="00652B2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that the  related DA cycloaddition proceed under kinetic kontrol, and</w:t>
      </w:r>
      <w:r w:rsidR="00652B2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E73FA5" w:rsidRPr="00E73FA5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activa</w:t>
      </w:r>
      <w:r w:rsidR="00E73FA5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tion energies</w:t>
      </w:r>
      <w:r w:rsidR="00E00143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of </w:t>
      </w:r>
      <w:r w:rsidRPr="0035548D">
        <w:rPr>
          <w:rFonts w:ascii="Times New Roman" w:eastAsia="Times New Roman" w:hAnsi="Times New Roman" w:cs="Times New Roman"/>
          <w:i/>
          <w:iCs/>
          <w:noProof/>
          <w:sz w:val="24"/>
          <w:szCs w:val="24"/>
          <w:highlight w:val="yellow"/>
          <w:lang w:val="en-US" w:eastAsia="tr-TR"/>
        </w:rPr>
        <w:t>syn</w:t>
      </w:r>
      <w:r w:rsidR="000B3BFF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</w:t>
      </w:r>
      <w:r w:rsidR="007E6335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cyclo</w:t>
      </w:r>
      <w:r w:rsidR="000B3BFF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addition</w:t>
      </w:r>
      <w:r w:rsidR="007E6335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s</w:t>
      </w:r>
      <w:r w:rsidR="000B3BFF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are</w:t>
      </w:r>
      <w:r w:rsidR="000B3BFF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clearly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lower than th</w:t>
      </w:r>
      <w:r w:rsidR="000B3BFF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at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of </w:t>
      </w:r>
      <w:r w:rsidRPr="0035548D">
        <w:rPr>
          <w:rFonts w:ascii="Times New Roman" w:eastAsia="Times New Roman" w:hAnsi="Times New Roman" w:cs="Times New Roman"/>
          <w:i/>
          <w:iCs/>
          <w:noProof/>
          <w:sz w:val="24"/>
          <w:szCs w:val="24"/>
          <w:highlight w:val="yellow"/>
          <w:lang w:val="en-US" w:eastAsia="tr-TR"/>
        </w:rPr>
        <w:t>anti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</w:t>
      </w:r>
      <w:r w:rsidR="007B7831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cyclo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addition</w:t>
      </w:r>
      <w:r w:rsidR="007E6335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s</w:t>
      </w:r>
      <w:r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.</w:t>
      </w:r>
      <w:r w:rsidR="00E73FA5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The </w:t>
      </w:r>
      <w:r w:rsidR="00B97540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theoretical</w:t>
      </w:r>
      <w:r w:rsidR="00E73FA5" w:rsidRPr="0035548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calculations are in good agreement with experimental results.</w:t>
      </w:r>
    </w:p>
    <w:p w:rsidR="005E65AE" w:rsidRPr="005E65AE" w:rsidRDefault="005E65AE" w:rsidP="005E65AE">
      <w:pPr>
        <w:spacing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</w:pPr>
      <w:r w:rsidRPr="003A29DC">
        <w:rPr>
          <w:rFonts w:ascii="Times New Roman" w:eastAsia="Times New Roman" w:hAnsi="Times New Roman" w:cs="Times New Roman"/>
          <w:i/>
          <w:noProof/>
          <w:sz w:val="24"/>
          <w:szCs w:val="24"/>
          <w:lang w:val="en-US" w:eastAsia="tr-TR"/>
        </w:rPr>
        <w:t>Keywords</w:t>
      </w:r>
      <w:r w:rsidRPr="003A29D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: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 w:eastAsia="tr-TR"/>
        </w:rPr>
        <w:t xml:space="preserve"> </w:t>
      </w:r>
      <w:r w:rsidRPr="005E65A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D</w:t>
      </w:r>
      <w:r w:rsidR="00413AD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FT</w:t>
      </w:r>
      <w:r w:rsidR="00250E0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calculations;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Diels-Alder </w:t>
      </w:r>
      <w:r w:rsidR="00250E0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cycloadditions; cage-fused dienes;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π-</w:t>
      </w:r>
      <w:r w:rsidR="00250E0E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facial selectivity </w:t>
      </w:r>
    </w:p>
    <w:p w:rsidR="00CC4A0B" w:rsidRPr="003A29DC" w:rsidRDefault="00CC4A0B" w:rsidP="003A29DC">
      <w:pPr>
        <w:pStyle w:val="ListeParagraf"/>
        <w:spacing w:line="360" w:lineRule="auto"/>
        <w:ind w:left="284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</w:pPr>
      <w:r w:rsidRPr="003A29D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I</w:t>
      </w:r>
      <w:r w:rsidR="003A29DC" w:rsidRPr="003A29D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NTRODUCTION</w:t>
      </w:r>
    </w:p>
    <w:p w:rsidR="00CC4A0B" w:rsidRDefault="00E73FA5" w:rsidP="00FC758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Diels-Alder (DA) reactions of cage compounds with facially differentiated 1,3-diene moieties have been subjects of extensive studies in recent years</w:t>
      </w:r>
      <w:r w:rsidR="003A29DC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1-8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Cage-fused cyclohexa-1,3-dienes are widely used for </w:t>
      </w:r>
      <w:r w:rsidR="000B3BF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type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 reactions as very useful substrates due to the absence of conformational uncertainties in its structures. Isolated cases of such reactions of some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dienophiles with π-facially differentiated cyclohexa-1,3-diene, e.g., hexacyclo[7.5.2.0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1,6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6,13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8,12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.0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10,14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]hexadeca-2,4-diene-7,16-dione (HHDD)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9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has been studied. We now report a related study of</w:t>
      </w:r>
      <w:r w:rsidR="000B3BF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0B3BFF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 cycloaddition</w:t>
      </w:r>
      <w:r w:rsidR="00B17E1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reaction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ethyl</w:t>
      </w:r>
      <w:r w:rsidR="00372128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propiolate (EP)</w:t>
      </w:r>
      <w:r w:rsidR="00413AD5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0B3BFF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to caged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diene HHDD.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Experimental results show</w:t>
      </w:r>
      <w:r w:rsidR="00380DA3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ed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that </w:t>
      </w:r>
      <w:r w:rsid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only </w:t>
      </w:r>
      <w:r w:rsidR="00134163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P3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</w:t>
      </w:r>
      <w:r w:rsidR="00134163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P4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(product ratio 40:60</w:t>
      </w:r>
      <w:r w:rsidR="00334626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respectively)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9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stereoisomers of four possible </w:t>
      </w:r>
      <w:r w:rsidR="000B3BFF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adducts</w:t>
      </w:r>
      <w:r w:rsidR="000B3BFF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as a result of this reaction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were obtained (</w:t>
      </w:r>
      <w:r w:rsidR="0075535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Fig.</w:t>
      </w:r>
      <w:r w:rsidR="00CC4A0B"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1)</w:t>
      </w:r>
      <w:r w:rsidR="00CC4A0B" w:rsidRPr="0075535B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lang w:val="en-US"/>
        </w:rPr>
        <w:t>These</w:t>
      </w:r>
      <w:r w:rsidR="00CC4A0B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0B3BFF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cycloadducts</w:t>
      </w:r>
      <w:r w:rsidR="00CC4A0B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lang w:val="en-US"/>
        </w:rPr>
        <w:t>were</w:t>
      </w:r>
      <w:r w:rsidR="00D930D8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0B3BFF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formed</w:t>
      </w:r>
      <w:r w:rsidR="00D930D8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D930D8" w:rsidRPr="0035548D">
        <w:rPr>
          <w:rFonts w:ascii="Times New Roman" w:hAnsi="Times New Roman" w:cs="Times New Roman"/>
          <w:noProof/>
          <w:sz w:val="24"/>
          <w:szCs w:val="24"/>
          <w:lang w:val="en-US"/>
        </w:rPr>
        <w:t>with the attack of EP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3527F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to</w:t>
      </w:r>
      <w:r w:rsidR="00403B97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83527F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syn-π-face of </w:t>
      </w:r>
      <w:r w:rsidR="00CC4A0B" w:rsidRPr="0083527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HHDD</w:t>
      </w:r>
      <w:r w:rsidR="0035548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 order to 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scrutinize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 w:rsidR="0035548D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facial- and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83527F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regio</w:t>
      </w:r>
      <w:r w:rsidR="0035548D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-</w:t>
      </w:r>
      <w:r w:rsidR="00CC4A0B" w:rsidRPr="0035548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selectivity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185FC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6F67C3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>related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17E1F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>reaction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, 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we</w:t>
      </w:r>
      <w:r w:rsidR="00E058F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theoretically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investigated</w:t>
      </w:r>
      <w:r w:rsidR="00E058F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>the geometrical and electronic structure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of </w:t>
      </w:r>
      <w:r w:rsidR="00E058FF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reactants</w:t>
      </w:r>
      <w:r w:rsidR="00334626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DA6C53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 w:rsidR="00DA6C5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</w:t>
      </w:r>
      <w:r w:rsidR="00185FC9">
        <w:rPr>
          <w:rFonts w:ascii="Times New Roman" w:hAnsi="Times New Roman" w:cs="Times New Roman"/>
          <w:noProof/>
          <w:sz w:val="24"/>
          <w:szCs w:val="24"/>
          <w:lang w:val="en-US"/>
        </w:rPr>
        <w:t>resence of</w:t>
      </w:r>
      <w:r w:rsidR="008B01CC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334626" w:rsidRPr="006F67C3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</w:t>
      </w:r>
      <w:r w:rsidR="00CC4A0B" w:rsidRPr="006F67C3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yn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>-π-facial selectivity</w:t>
      </w:r>
      <w:r w:rsidR="00185FC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the reaction arise from 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steric </w:t>
      </w:r>
      <w:r w:rsidR="008B01CC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>interaction</w:t>
      </w:r>
      <w:r w:rsidR="00411032" w:rsidRPr="0041103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between hydrogen</w:t>
      </w:r>
      <w:r w:rsidR="00DA6C53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</w:t>
      </w:r>
      <w:r w:rsidR="00DA6C5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cyclobutane ring on </w:t>
      </w:r>
      <w:r w:rsidR="00CC4A0B" w:rsidRPr="006F67C3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anti</w:t>
      </w:r>
      <w:r w:rsidR="00CC4A0B" w:rsidRPr="006F67C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face of HHDD and EP dienophile.</w:t>
      </w:r>
      <w:r w:rsidR="00D475E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475ED" w:rsidRPr="00D475E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Namely, </w:t>
      </w:r>
      <w:r w:rsidR="00D475E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the </w:t>
      </w:r>
      <w:r w:rsidR="00D475ED" w:rsidRPr="00D475E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steric interactions in the attack of EP to anti-π-face of HHDD cause unstable cycloadducts</w:t>
      </w:r>
      <w:r w:rsidR="00D475E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Mutual</w:t>
      </w:r>
      <w:r w:rsidR="00DA6C5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058FF">
        <w:rPr>
          <w:rFonts w:ascii="Times New Roman" w:hAnsi="Times New Roman" w:cs="Times New Roman"/>
          <w:noProof/>
          <w:sz w:val="24"/>
          <w:szCs w:val="24"/>
          <w:lang w:val="en-US"/>
        </w:rPr>
        <w:t>o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rbital overlaps </w:t>
      </w:r>
      <w:r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between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diene and dienophile according to </w:t>
      </w:r>
      <w:r w:rsidR="00E058F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frontier molecular orbital 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lang w:val="en-US"/>
        </w:rPr>
        <w:t>(</w:t>
      </w:r>
      <w:r w:rsidR="00CC4A0B" w:rsidRPr="00E058FF">
        <w:rPr>
          <w:rFonts w:ascii="Times New Roman" w:hAnsi="Times New Roman" w:cs="Times New Roman"/>
          <w:noProof/>
          <w:sz w:val="24"/>
          <w:szCs w:val="24"/>
          <w:lang w:val="en-US"/>
        </w:rPr>
        <w:t>FMO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10-15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lang w:val="en-US"/>
        </w:rPr>
        <w:t>)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 </w:t>
      </w:r>
      <w:r w:rsidR="00CC4A0B" w:rsidRPr="00E058FF">
        <w:rPr>
          <w:rFonts w:ascii="Times New Roman" w:hAnsi="Times New Roman" w:cs="Times New Roman"/>
          <w:noProof/>
          <w:sz w:val="24"/>
          <w:szCs w:val="24"/>
          <w:lang w:val="en-US"/>
        </w:rPr>
        <w:t>theory</w:t>
      </w:r>
      <w:r w:rsidR="008836F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were calculated by </w:t>
      </w:r>
      <w:r w:rsidR="008836F7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B3LYP/6-31+G(d,p) </w:t>
      </w:r>
      <w:r w:rsidR="008836F7" w:rsidRPr="00D475E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method</w:t>
      </w:r>
      <w:r w:rsidR="00D475ED" w:rsidRPr="00D475E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to explore reaction mechanism</w:t>
      </w:r>
      <w:r w:rsidR="008836F7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E058F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olecular electrostatic potential (MEP)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16,17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D475ED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map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cage diene HHDD were investigated </w:t>
      </w:r>
      <w:r w:rsidR="00E058FF" w:rsidRPr="00E058F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7677C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B3LYP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18,19 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level with 6-31+G(d,p)</w:t>
      </w:r>
      <w:r w:rsidR="00CC4A0B" w:rsidRPr="003A29DC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20</w:t>
      </w:r>
      <w:r w:rsidR="00CC4A0B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basis set to explain 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the </w:t>
      </w:r>
      <w:r w:rsidR="00DA6C53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selectivities </w:t>
      </w:r>
      <w:r w:rsidR="00D475ED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of reaction</w:t>
      </w:r>
      <w:r w:rsidR="00D475E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E76DD2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>P</w:t>
      </w:r>
      <w:r w:rsidR="00185FC9">
        <w:rPr>
          <w:rFonts w:ascii="Times New Roman" w:hAnsi="Times New Roman" w:cs="Times New Roman"/>
          <w:noProof/>
          <w:sz w:val="24"/>
          <w:szCs w:val="24"/>
          <w:lang w:val="en-US"/>
        </w:rPr>
        <w:t>ote</w:t>
      </w:r>
      <w:r w:rsidR="005D5949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>ntial energy surface</w:t>
      </w:r>
      <w:r w:rsidR="00CC4A0B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(PES)</w:t>
      </w:r>
      <w:r w:rsidR="00E76DD2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</w:t>
      </w:r>
      <w:r w:rsidR="00A12B1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</w:t>
      </w:r>
      <w:r w:rsidR="008836F7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cycloaddition</w:t>
      </w:r>
      <w:r w:rsidR="00E76DD2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was </w:t>
      </w:r>
      <w:r w:rsidR="00E76DD2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</w:t>
      </w:r>
      <w:r w:rsidR="008836F7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omputed by</w:t>
      </w:r>
      <w:r w:rsidR="008836F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836F7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B3LYP/6-31+G(d,p)</w:t>
      </w:r>
      <w:r w:rsid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8836F7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A12B1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E76DD2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</w:t>
      </w:r>
      <w:r w:rsidR="00E76DD2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transition s</w:t>
      </w:r>
      <w:r w:rsidR="008836F7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tates and products corresponding to stationary points (saddle points and minima)</w:t>
      </w:r>
      <w:r w:rsidR="00E76DD2" w:rsidRPr="008836F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were determined</w:t>
      </w:r>
      <w:r w:rsidR="00CC4A0B" w:rsidRPr="00E76DD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Furthermore, 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kinetic parameters (ΔE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*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 ΔH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*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 ΔS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*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 ΔG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*</w:t>
      </w:r>
      <w:r w:rsidR="00134163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) 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and thermodynamic parameters (ΔE, ΔH, ΔS, ΔG) </w:t>
      </w:r>
      <w:r w:rsidR="008836F7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of each cycloaddition 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were also </w:t>
      </w:r>
      <w:r w:rsidR="00E76DD2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calculated</w:t>
      </w:r>
      <w:r w:rsidR="00CC4A0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at </w:t>
      </w:r>
      <w:r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B3LYP/6-31+G(d,p) level</w:t>
      </w:r>
      <w:r w:rsidR="00D475ED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to determine reaction pathway</w:t>
      </w:r>
      <w:r w:rsidRPr="00E73FA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CC4A0B" w:rsidRPr="003A29DC" w:rsidRDefault="00CC4A0B" w:rsidP="003A29DC">
      <w:pPr>
        <w:pStyle w:val="ListeParagraf"/>
        <w:spacing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A29DC">
        <w:rPr>
          <w:rFonts w:ascii="Times New Roman" w:hAnsi="Times New Roman" w:cs="Times New Roman"/>
          <w:noProof/>
          <w:sz w:val="24"/>
          <w:szCs w:val="24"/>
          <w:lang w:val="en-US"/>
        </w:rPr>
        <w:t>C</w:t>
      </w:r>
      <w:r w:rsidR="003A29DC" w:rsidRPr="003A29DC">
        <w:rPr>
          <w:rFonts w:ascii="Times New Roman" w:hAnsi="Times New Roman" w:cs="Times New Roman"/>
          <w:noProof/>
          <w:sz w:val="24"/>
          <w:szCs w:val="24"/>
          <w:lang w:val="en-US"/>
        </w:rPr>
        <w:t>OMPUTATIONAL METHODS</w:t>
      </w:r>
    </w:p>
    <w:p w:rsidR="00B47CE9" w:rsidRDefault="00CC4A0B" w:rsidP="00B54F4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The</w:t>
      </w:r>
      <w:r w:rsidR="008E66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DA reaction between </w:t>
      </w:r>
      <w:r w:rsidR="00413AD5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HHDD</w:t>
      </w:r>
      <w:r w:rsidR="008E6690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and ethyl propiolate was investigated by 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DFT</w:t>
      </w:r>
      <w:r w:rsidR="008E6690">
        <w:rPr>
          <w:rFonts w:ascii="Times New Roman" w:hAnsi="Times New Roman" w:cs="Times New Roman"/>
          <w:noProof/>
          <w:sz w:val="24"/>
          <w:szCs w:val="24"/>
          <w:lang w:val="en-US"/>
        </w:rPr>
        <w:t>/</w:t>
      </w:r>
      <w:r w:rsidR="00847A67">
        <w:rPr>
          <w:rFonts w:ascii="Times New Roman" w:hAnsi="Times New Roman" w:cs="Times New Roman"/>
          <w:noProof/>
          <w:sz w:val="24"/>
          <w:szCs w:val="24"/>
          <w:lang w:val="en-US"/>
        </w:rPr>
        <w:t>B3LYP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method</w:t>
      </w:r>
      <w:r w:rsidR="008E6690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with 6-31+G(d,p) basis set</w:t>
      </w:r>
      <w:r w:rsidR="00847A67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>The electronic structure</w:t>
      </w:r>
      <w:r w:rsidR="00A16CDD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</w:t>
      </w:r>
      <w:r w:rsidR="00A16CD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7677C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EP 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>w</w:t>
      </w:r>
      <w:r w:rsidR="00A16CD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ere </w:t>
      </w:r>
      <w:r w:rsidR="008231D8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inve</w:t>
      </w:r>
      <w:r w:rsidR="00637E34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stigated</w:t>
      </w:r>
      <w:r w:rsidR="00CC7D3B" w:rsidRPr="00DA6C5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CC7D3B"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by same method</w:t>
      </w:r>
      <w:r w:rsidR="00637E34"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637E34">
        <w:rPr>
          <w:rFonts w:ascii="Times New Roman" w:hAnsi="Times New Roman" w:cs="Times New Roman"/>
          <w:noProof/>
          <w:sz w:val="24"/>
          <w:szCs w:val="24"/>
          <w:lang w:val="en-US"/>
        </w:rPr>
        <w:t>The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PES </w:t>
      </w:r>
      <w:r w:rsidRP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</w:t>
      </w:r>
      <w:r w:rsidR="00CC7D3B"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 w:rsidR="00CC7D3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E6D54">
        <w:rPr>
          <w:rFonts w:ascii="Times New Roman" w:hAnsi="Times New Roman" w:cs="Times New Roman"/>
          <w:noProof/>
          <w:sz w:val="24"/>
          <w:szCs w:val="24"/>
          <w:lang w:val="en-US"/>
        </w:rPr>
        <w:t>DA</w:t>
      </w:r>
      <w:r w:rsidRP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cycloadd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ition reaction were calculated </w:t>
      </w:r>
      <w:r w:rsidR="00ED3EEA" w:rsidRPr="00ED3EE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A16CD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637E34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B3LYP/6-31+G(d,p) </w:t>
      </w:r>
      <w:r w:rsidR="00ED3EEA" w:rsidRPr="00ED3EE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level</w:t>
      </w:r>
      <w:r w:rsidRPr="00637E34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All transition states with only one imaginary frequency and all reactants and products with all real frequencies were characterized. Intrinsic reaction coordinate (IRC)</w:t>
      </w:r>
      <w:r w:rsidRPr="00C07F2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21,22</w:t>
      </w:r>
      <w:r w:rsidRPr="00CC4A0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 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calculations were carried out to verify the association between reactant</w:t>
      </w:r>
      <w:r w:rsidR="00781C43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>, transition states and product</w:t>
      </w:r>
      <w:r w:rsidR="00A16CDD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each </w:t>
      </w:r>
      <w:r w:rsidR="00CC7D3B"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reaction </w:t>
      </w:r>
      <w:r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path</w:t>
      </w:r>
      <w:r w:rsidR="00CC7D3B"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way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Solvent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effects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were</w:t>
      </w:r>
      <w:proofErr w:type="spellEnd"/>
      <w:r w:rsidR="00767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>
        <w:rPr>
          <w:rFonts w:ascii="Times New Roman" w:hAnsi="Times New Roman" w:cs="Times New Roman"/>
          <w:sz w:val="24"/>
          <w:szCs w:val="24"/>
        </w:rPr>
        <w:t>performed</w:t>
      </w:r>
      <w:proofErr w:type="spellEnd"/>
      <w:r w:rsidR="007677C1">
        <w:rPr>
          <w:rFonts w:ascii="Times New Roman" w:hAnsi="Times New Roman" w:cs="Times New Roman"/>
          <w:sz w:val="24"/>
          <w:szCs w:val="24"/>
        </w:rPr>
        <w:t xml:space="preserve"> at </w:t>
      </w:r>
      <w:proofErr w:type="spellStart"/>
      <w:r w:rsidR="007677C1">
        <w:rPr>
          <w:rFonts w:ascii="Times New Roman" w:hAnsi="Times New Roman" w:cs="Times New Roman"/>
          <w:sz w:val="24"/>
          <w:szCs w:val="24"/>
        </w:rPr>
        <w:t>same</w:t>
      </w:r>
      <w:proofErr w:type="spellEnd"/>
      <w:r w:rsidR="00767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>
        <w:rPr>
          <w:rFonts w:ascii="Times New Roman" w:hAnsi="Times New Roman" w:cs="Times New Roman"/>
          <w:sz w:val="24"/>
          <w:szCs w:val="24"/>
        </w:rPr>
        <w:t>theory</w:t>
      </w:r>
      <w:proofErr w:type="spellEnd"/>
      <w:r w:rsidR="00767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>
        <w:rPr>
          <w:rFonts w:ascii="Times New Roman" w:hAnsi="Times New Roman" w:cs="Times New Roman"/>
          <w:sz w:val="24"/>
          <w:szCs w:val="24"/>
        </w:rPr>
        <w:t>level</w:t>
      </w:r>
      <w:proofErr w:type="spellEnd"/>
      <w:r w:rsidR="007677C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77C1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7677C1">
        <w:rPr>
          <w:rFonts w:ascii="Times New Roman" w:hAnsi="Times New Roman" w:cs="Times New Roman"/>
          <w:sz w:val="24"/>
          <w:szCs w:val="24"/>
        </w:rPr>
        <w:t xml:space="preserve"> </w:t>
      </w:r>
      <w:r w:rsidR="00CC7D3B" w:rsidRPr="00CC7D3B">
        <w:rPr>
          <w:rFonts w:ascii="Times New Roman" w:hAnsi="Times New Roman" w:cs="Times New Roman"/>
          <w:sz w:val="24"/>
          <w:szCs w:val="24"/>
          <w:highlight w:val="yellow"/>
        </w:rPr>
        <w:t>6-31</w:t>
      </w:r>
      <w:r w:rsidR="007677C1">
        <w:rPr>
          <w:rFonts w:ascii="Times New Roman" w:hAnsi="Times New Roman" w:cs="Times New Roman"/>
          <w:sz w:val="24"/>
          <w:szCs w:val="24"/>
          <w:highlight w:val="yellow"/>
        </w:rPr>
        <w:t>1</w:t>
      </w:r>
      <w:r w:rsidR="00CC7D3B" w:rsidRPr="00CC7D3B">
        <w:rPr>
          <w:rFonts w:ascii="Times New Roman" w:hAnsi="Times New Roman" w:cs="Times New Roman"/>
          <w:sz w:val="24"/>
          <w:szCs w:val="24"/>
          <w:highlight w:val="yellow"/>
        </w:rPr>
        <w:t>+</w:t>
      </w:r>
      <w:r w:rsidR="007677C1">
        <w:rPr>
          <w:rFonts w:ascii="Times New Roman" w:hAnsi="Times New Roman" w:cs="Times New Roman"/>
          <w:sz w:val="24"/>
          <w:szCs w:val="24"/>
          <w:highlight w:val="yellow"/>
        </w:rPr>
        <w:t>+</w:t>
      </w:r>
      <w:r w:rsidR="00CC7D3B" w:rsidRPr="00CC7D3B">
        <w:rPr>
          <w:rFonts w:ascii="Times New Roman" w:hAnsi="Times New Roman" w:cs="Times New Roman"/>
          <w:sz w:val="24"/>
          <w:szCs w:val="24"/>
          <w:highlight w:val="yellow"/>
        </w:rPr>
        <w:t>G(d,p)</w:t>
      </w:r>
      <w:r w:rsidR="007677C1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="007677C1">
        <w:rPr>
          <w:rFonts w:ascii="Times New Roman" w:hAnsi="Times New Roman" w:cs="Times New Roman"/>
          <w:sz w:val="24"/>
          <w:szCs w:val="24"/>
          <w:highlight w:val="yellow"/>
        </w:rPr>
        <w:t>basis</w:t>
      </w:r>
      <w:proofErr w:type="spellEnd"/>
      <w:r w:rsidR="007677C1">
        <w:rPr>
          <w:rFonts w:ascii="Times New Roman" w:hAnsi="Times New Roman" w:cs="Times New Roman"/>
          <w:sz w:val="24"/>
          <w:szCs w:val="24"/>
          <w:highlight w:val="yellow"/>
        </w:rPr>
        <w:t xml:space="preserve"> set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conductor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like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polarizable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continuum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solvation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model (CPCM</w:t>
      </w:r>
      <w:r w:rsidR="00C07F2B">
        <w:rPr>
          <w:rFonts w:ascii="Times New Roman" w:hAnsi="Times New Roman" w:cs="Times New Roman"/>
          <w:sz w:val="24"/>
          <w:szCs w:val="24"/>
        </w:rPr>
        <w:t>)</w:t>
      </w:r>
      <w:r w:rsidR="00213219" w:rsidRPr="00C07F2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23,24</w:t>
      </w:r>
      <w:r w:rsidR="00213219" w:rsidRPr="00CE025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 xml:space="preserve"> </w:t>
      </w:r>
      <w:r w:rsidR="00213219" w:rsidRPr="00213219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with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UAKS cavities</w:t>
      </w:r>
      <w:r w:rsidR="00C07F2B" w:rsidRPr="00C07F2B">
        <w:rPr>
          <w:rFonts w:ascii="Times New Roman" w:hAnsi="Times New Roman" w:cs="Times New Roman"/>
          <w:sz w:val="24"/>
          <w:szCs w:val="24"/>
          <w:vertAlign w:val="superscript"/>
        </w:rPr>
        <w:t>25</w:t>
      </w:r>
      <w:r w:rsidR="00213219" w:rsidRPr="00F9129F">
        <w:rPr>
          <w:rFonts w:ascii="Times New Roman" w:hAnsi="Times New Roman" w:cs="Times New Roman"/>
          <w:sz w:val="24"/>
          <w:szCs w:val="24"/>
        </w:rPr>
        <w:t>)</w:t>
      </w:r>
      <w:r w:rsidR="00213219" w:rsidRPr="00213219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213219" w:rsidRPr="00213219">
        <w:rPr>
          <w:rFonts w:ascii="Times New Roman" w:hAnsi="Times New Roman" w:cs="Times New Roman"/>
          <w:sz w:val="24"/>
          <w:szCs w:val="24"/>
        </w:rPr>
        <w:t>toluene</w:t>
      </w:r>
      <w:proofErr w:type="spellEnd"/>
      <w:r w:rsidR="00213219" w:rsidRPr="00213219">
        <w:rPr>
          <w:rFonts w:ascii="Times New Roman" w:hAnsi="Times New Roman" w:cs="Times New Roman"/>
          <w:sz w:val="24"/>
          <w:szCs w:val="24"/>
        </w:rPr>
        <w:t xml:space="preserve"> (</w:t>
      </w:r>
      <w:r w:rsidR="007E7DA6">
        <w:rPr>
          <w:rFonts w:ascii="Times New Roman" w:hAnsi="Times New Roman" w:cs="Times New Roman"/>
          <w:noProof/>
          <w:sz w:val="24"/>
          <w:szCs w:val="24"/>
          <w:lang w:val="en-US"/>
        </w:rPr>
        <w:t>ε=2.</w:t>
      </w:r>
      <w:r w:rsidR="00213219" w:rsidRPr="00213219">
        <w:rPr>
          <w:rFonts w:ascii="Times New Roman" w:hAnsi="Times New Roman" w:cs="Times New Roman"/>
          <w:noProof/>
          <w:sz w:val="24"/>
          <w:szCs w:val="24"/>
          <w:lang w:val="en-US"/>
        </w:rPr>
        <w:t>38</w:t>
      </w:r>
      <w:r w:rsidR="00213219" w:rsidRPr="00213219">
        <w:rPr>
          <w:rFonts w:ascii="Times New Roman" w:hAnsi="Times New Roman" w:cs="Times New Roman"/>
          <w:sz w:val="24"/>
          <w:szCs w:val="24"/>
        </w:rPr>
        <w:t>).</w:t>
      </w:r>
      <w:r w:rsidR="006F75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Frequency calculations were </w:t>
      </w:r>
      <w:r w:rsidR="006468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performed </w:t>
      </w:r>
      <w:r w:rsidR="006468F1"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by B3LYP/6-31+G(d,p) </w:t>
      </w:r>
      <w:r w:rsidR="00ED3EEA" w:rsidRPr="00ED3EE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method</w:t>
      </w:r>
      <w:r w:rsidRPr="00CC4A0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obtain </w:t>
      </w:r>
      <w:r w:rsidR="00CC7D3B" w:rsidRPr="00CC7D3B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thermochemistry parameters of each cycloaddition</w:t>
      </w:r>
      <w:r w:rsidR="00CC7D3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6468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all calculations were performed with Gaussian </w:t>
      </w:r>
      <w:r w:rsidR="006468F1" w:rsidRPr="00415430">
        <w:rPr>
          <w:rFonts w:ascii="Times New Roman" w:hAnsi="Times New Roman" w:cs="Times New Roman"/>
          <w:noProof/>
          <w:sz w:val="24"/>
          <w:szCs w:val="24"/>
          <w:lang w:val="en-US"/>
        </w:rPr>
        <w:t>03</w:t>
      </w:r>
      <w:r w:rsidR="00C07F2B" w:rsidRPr="00C07F2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26</w:t>
      </w:r>
    </w:p>
    <w:p w:rsidR="00B54F4F" w:rsidRPr="00B54F4F" w:rsidRDefault="0035548D" w:rsidP="00B54F4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10025" w:dyaOrig="5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57.25pt" o:ole="">
            <v:imagedata r:id="rId6" o:title=""/>
          </v:shape>
          <o:OLEObject Type="Embed" ProgID="ChemDraw.Document.6.0" ShapeID="_x0000_i1025" DrawAspect="Content" ObjectID="_1579501821" r:id="rId7"/>
        </w:object>
      </w:r>
    </w:p>
    <w:p w:rsidR="00B47CE9" w:rsidRDefault="0075535B" w:rsidP="005703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B47CE9" w:rsidRPr="00E9581C">
        <w:rPr>
          <w:rFonts w:ascii="Times New Roman" w:hAnsi="Times New Roman" w:cs="Times New Roman"/>
          <w:b/>
          <w:szCs w:val="24"/>
        </w:rPr>
        <w:t xml:space="preserve"> 1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Di</w:t>
      </w:r>
      <w:r w:rsidR="00E9581C" w:rsidRPr="00E9581C">
        <w:rPr>
          <w:rFonts w:ascii="Times New Roman" w:hAnsi="Times New Roman" w:cs="Times New Roman"/>
          <w:szCs w:val="24"/>
        </w:rPr>
        <w:t>el</w:t>
      </w:r>
      <w:r w:rsidR="00570317" w:rsidRPr="00E9581C">
        <w:rPr>
          <w:rFonts w:ascii="Times New Roman" w:hAnsi="Times New Roman" w:cs="Times New Roman"/>
          <w:szCs w:val="24"/>
        </w:rPr>
        <w:t>s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>-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Alder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reaction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between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HHDD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and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EP</w:t>
      </w:r>
    </w:p>
    <w:p w:rsidR="00CC4A0B" w:rsidRPr="003A29DC" w:rsidRDefault="00CC4A0B" w:rsidP="003A29DC">
      <w:pPr>
        <w:pStyle w:val="ListeParagraf"/>
        <w:spacing w:after="0"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A29DC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>R</w:t>
      </w:r>
      <w:r w:rsidR="003A29DC" w:rsidRPr="003A29DC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t>ESULTS AND DISCUSSION</w:t>
      </w:r>
    </w:p>
    <w:p w:rsidR="00B47CE9" w:rsidRDefault="00322033" w:rsidP="00FC758F">
      <w:pPr>
        <w:spacing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The</w:t>
      </w:r>
      <w:r w:rsidR="001C59B2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mutual interaction</w:t>
      </w:r>
      <w:r w:rsidR="006F753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F821CC" w:rsidRPr="00F821CC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between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FMO orbitals of diene and dienohile in intermolecular DA reactions, which </w:t>
      </w:r>
      <w:r w:rsidR="00F821C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is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F821C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either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between the HOMO of diene and the LUMO of dienophile or the LUMO of diene and HOMO of dienophile, </w:t>
      </w:r>
      <w:r w:rsidR="0012403F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can help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12403F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to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explain</w:t>
      </w:r>
      <w:r w:rsidR="006F753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236700" w:rsidRPr="0023670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reaction </w:t>
      </w:r>
      <w:r w:rsidR="00B47CE9" w:rsidRPr="00236700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mechanism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 According to Klopman-Salem equation</w:t>
      </w:r>
      <w:r w:rsidR="00B8665D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,</w:t>
      </w:r>
      <w:r w:rsidR="00C07F2B" w:rsidRPr="00C07F2B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27,28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the smaller the </w:t>
      </w:r>
      <w:r w:rsidR="009E2FB8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HOMO-LUMO</w:t>
      </w:r>
      <w:r w:rsidR="00F821CC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energy gap </w:t>
      </w:r>
      <w:r w:rsidR="00F821CC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between FMO </w:t>
      </w:r>
      <w:r w:rsidR="00F821CC" w:rsidRPr="00DA6C5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orbitals</w:t>
      </w:r>
      <w:r w:rsidR="00DA6C53" w:rsidRPr="00DA6C53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of reactants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, </w:t>
      </w:r>
      <w:r w:rsidR="00B47CE9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the mutual </w:t>
      </w:r>
      <w:r w:rsidR="001063A2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overlap</w:t>
      </w:r>
      <w:r w:rsidR="00B47CE9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energy of the molecules</w:t>
      </w:r>
      <w:r w:rsidR="001063A2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is higher, and </w:t>
      </w:r>
      <w:r w:rsidR="00B47CE9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overlapping of the orbitals </w:t>
      </w:r>
      <w:r w:rsidR="00ED3EEA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is</w:t>
      </w:r>
      <w:r w:rsidR="00B47CE9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strong</w:t>
      </w:r>
      <w:r w:rsidR="00ED3EEA" w:rsidRPr="00ED3EEA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er</w:t>
      </w:r>
      <w:r w:rsidR="00C07F2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.</w:t>
      </w:r>
      <w:r w:rsidR="00C07F2B" w:rsidRPr="00C07F2B"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val="en-US" w:eastAsia="tr-TR"/>
        </w:rPr>
        <w:t>29</w:t>
      </w:r>
      <w:r w:rsidR="00EA5D26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In </w:t>
      </w:r>
      <w:r w:rsidR="00ED3EEA" w:rsidRPr="00ED3EEA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our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study, </w:t>
      </w:r>
      <w:r w:rsidR="009E2FB8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frontier </w:t>
      </w:r>
      <w:r w:rsidR="00ED3EEA" w:rsidRPr="00ED3EEA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molecular</w:t>
      </w:r>
      <w:r w:rsidR="00ED3EEA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orbital interactions of the reactants were investigated by B3LYP/6-31+G(d,p) method in order to explain </w:t>
      </w:r>
      <w:r w:rsidR="009E2FB8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mechanism of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DA reaction between HHDD </w:t>
      </w:r>
      <w:r w:rsidR="009E2FB8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and EP. A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ccording to </w:t>
      </w:r>
      <w:r w:rsidR="001063A2" w:rsidRPr="004D0C68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theoretical results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, </w:t>
      </w:r>
      <w:r w:rsidR="001063A2" w:rsidRPr="001063A2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favorable</w:t>
      </w:r>
      <w:r w:rsidR="001063A2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orbital overlapping was found to </w:t>
      </w:r>
      <w:r w:rsidR="001063A2" w:rsidRPr="001F66B6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be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between HOMO orbital of HHDD </w:t>
      </w:r>
      <w:r w:rsidR="00ED3EEA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diene and LUMO of EP dienophile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(</w:t>
      </w:r>
      <w:r w:rsidR="0075535B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Fig. </w:t>
      </w:r>
      <w:r w:rsidR="00B47CE9" w:rsidRPr="00B47CE9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>2).</w:t>
      </w:r>
      <w:r w:rsidR="004D0C68">
        <w:rPr>
          <w:rFonts w:ascii="Times New Roman" w:eastAsia="Times New Roman" w:hAnsi="Times New Roman" w:cs="Times New Roman"/>
          <w:noProof/>
          <w:sz w:val="24"/>
          <w:szCs w:val="24"/>
          <w:lang w:val="en-US" w:eastAsia="tr-TR"/>
        </w:rPr>
        <w:t xml:space="preserve"> </w:t>
      </w:r>
      <w:r w:rsidR="004D0C68" w:rsidRPr="004D0C68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Namely, the related DA cycloaddition is</w:t>
      </w:r>
      <w:r w:rsidR="002954F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controlled by HOMO</w:t>
      </w:r>
      <w:r w:rsidR="002954F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vertAlign w:val="subscript"/>
          <w:lang w:val="en-US" w:eastAsia="tr-TR"/>
        </w:rPr>
        <w:t>HHDD</w:t>
      </w:r>
      <w:r w:rsidR="002954F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>-LUMO</w:t>
      </w:r>
      <w:r w:rsidR="002954F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vertAlign w:val="subscript"/>
          <w:lang w:val="en-US" w:eastAsia="tr-TR"/>
        </w:rPr>
        <w:t>EP</w:t>
      </w:r>
      <w:r w:rsidR="002954FD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interaction and</w:t>
      </w:r>
      <w:r w:rsidR="004D0C68" w:rsidRPr="004D0C68">
        <w:rPr>
          <w:rFonts w:ascii="Times New Roman" w:eastAsia="Times New Roman" w:hAnsi="Times New Roman" w:cs="Times New Roman"/>
          <w:noProof/>
          <w:sz w:val="24"/>
          <w:szCs w:val="24"/>
          <w:highlight w:val="yellow"/>
          <w:lang w:val="en-US" w:eastAsia="tr-TR"/>
        </w:rPr>
        <w:t xml:space="preserve"> classified as normal Diels-Alder reaction.</w:t>
      </w:r>
    </w:p>
    <w:p w:rsidR="00B47CE9" w:rsidRDefault="0054789D" w:rsidP="006E21E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object w:dxaOrig="9627" w:dyaOrig="5562">
          <v:shape id="_x0000_i1026" type="#_x0000_t75" style="width:453.75pt;height:261.75pt" o:ole="">
            <v:imagedata r:id="rId8" o:title=""/>
          </v:shape>
          <o:OLEObject Type="Embed" ProgID="ChemDraw.Document.6.0" ShapeID="_x0000_i1026" DrawAspect="Content" ObjectID="_1579501822" r:id="rId9"/>
        </w:object>
      </w:r>
    </w:p>
    <w:p w:rsidR="00B47CE9" w:rsidRPr="00570317" w:rsidRDefault="0075535B" w:rsidP="004D0C6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 xml:space="preserve">. </w:t>
      </w:r>
      <w:r w:rsidR="00B47CE9" w:rsidRPr="00E9581C">
        <w:rPr>
          <w:rFonts w:ascii="Times New Roman" w:hAnsi="Times New Roman" w:cs="Times New Roman"/>
          <w:b/>
          <w:szCs w:val="24"/>
        </w:rPr>
        <w:t>2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570317" w:rsidRPr="00E9581C">
        <w:rPr>
          <w:rFonts w:ascii="Times New Roman" w:hAnsi="Times New Roman" w:cs="Times New Roman"/>
          <w:szCs w:val="24"/>
        </w:rPr>
        <w:t xml:space="preserve"> </w:t>
      </w:r>
      <w:r w:rsidR="009922EB" w:rsidRPr="00E9581C">
        <w:rPr>
          <w:rFonts w:ascii="Times New Roman" w:hAnsi="Times New Roman" w:cs="Times New Roman"/>
          <w:szCs w:val="24"/>
        </w:rPr>
        <w:t xml:space="preserve">FMO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interaction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diagrams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, </w:t>
      </w:r>
      <w:r w:rsidR="00824649" w:rsidRPr="00E9581C">
        <w:rPr>
          <w:rFonts w:ascii="Times New Roman" w:hAnsi="Times New Roman" w:cs="Times New Roman"/>
          <w:szCs w:val="24"/>
        </w:rPr>
        <w:t xml:space="preserve">HOMO-LUMO </w:t>
      </w:r>
      <w:proofErr w:type="spellStart"/>
      <w:r w:rsidR="00824649" w:rsidRPr="00E9581C">
        <w:rPr>
          <w:rFonts w:ascii="Times New Roman" w:hAnsi="Times New Roman" w:cs="Times New Roman"/>
          <w:szCs w:val="24"/>
        </w:rPr>
        <w:t>gap</w:t>
      </w:r>
      <w:proofErr w:type="spellEnd"/>
      <w:r w:rsidR="00824649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824649" w:rsidRPr="00E9581C">
        <w:rPr>
          <w:rFonts w:ascii="Times New Roman" w:hAnsi="Times New Roman" w:cs="Times New Roman"/>
          <w:szCs w:val="24"/>
        </w:rPr>
        <w:t>energies</w:t>
      </w:r>
      <w:proofErr w:type="spellEnd"/>
      <w:r w:rsidR="00824649" w:rsidRPr="00E9581C">
        <w:rPr>
          <w:rFonts w:ascii="Times New Roman" w:hAnsi="Times New Roman" w:cs="Times New Roman"/>
          <w:szCs w:val="24"/>
        </w:rPr>
        <w:t xml:space="preserve"> of </w:t>
      </w:r>
      <w:proofErr w:type="spellStart"/>
      <w:r w:rsidR="00824649" w:rsidRPr="00E9581C">
        <w:rPr>
          <w:rFonts w:ascii="Times New Roman" w:hAnsi="Times New Roman" w:cs="Times New Roman"/>
          <w:szCs w:val="24"/>
        </w:rPr>
        <w:t>reactants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calculated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70317" w:rsidRPr="00E9581C">
        <w:rPr>
          <w:rFonts w:ascii="Times New Roman" w:hAnsi="Times New Roman" w:cs="Times New Roman"/>
          <w:szCs w:val="24"/>
        </w:rPr>
        <w:t>with</w:t>
      </w:r>
      <w:proofErr w:type="spellEnd"/>
      <w:r w:rsidR="00570317" w:rsidRPr="00E9581C">
        <w:rPr>
          <w:rFonts w:ascii="Times New Roman" w:hAnsi="Times New Roman" w:cs="Times New Roman"/>
          <w:szCs w:val="24"/>
        </w:rPr>
        <w:t xml:space="preserve"> B3LYP/6-31+G(d,p)</w:t>
      </w:r>
      <w:r w:rsidR="00E97EE2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E97EE2" w:rsidRPr="00E9581C">
        <w:rPr>
          <w:rFonts w:ascii="Times New Roman" w:hAnsi="Times New Roman" w:cs="Times New Roman"/>
          <w:szCs w:val="24"/>
        </w:rPr>
        <w:t>method</w:t>
      </w:r>
      <w:proofErr w:type="spellEnd"/>
    </w:p>
    <w:p w:rsidR="00B47CE9" w:rsidRDefault="0012403F" w:rsidP="00FC758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>M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olecular electrostatic potential (MEP)</w:t>
      </w:r>
      <w:r w:rsidR="002E74F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map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is </w:t>
      </w:r>
      <w:r w:rsidR="00F55BB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widely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used to identify the</w:t>
      </w:r>
      <w:r w:rsidR="00F55BB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most probable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C758F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site</w:t>
      </w:r>
      <w:r w:rsidR="00412DB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12DB7" w:rsidRPr="00412DB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of molecules for cycloaddition</w:t>
      </w:r>
      <w:r w:rsidR="00B47CE9" w:rsidRPr="00412DB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in</w:t>
      </w:r>
      <w:r w:rsidR="00412DB7" w:rsidRPr="00412DB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the intermolecular</w:t>
      </w:r>
      <w:r w:rsidR="00C10F37" w:rsidRPr="00412DB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DA </w:t>
      </w:r>
      <w:r w:rsidR="00B47CE9" w:rsidRPr="00412DB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reactions</w:t>
      </w:r>
      <w:r w:rsidR="00C07F2B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07F2B" w:rsidRPr="00C07F2B">
        <w:rPr>
          <w:rFonts w:ascii="Times New Roman" w:hAnsi="Times New Roman" w:cs="Times New Roman"/>
          <w:noProof/>
          <w:sz w:val="24"/>
          <w:szCs w:val="24"/>
          <w:vertAlign w:val="superscript"/>
          <w:lang w:val="en-US"/>
        </w:rPr>
        <w:t>30,31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red </w:t>
      </w:r>
      <w:r w:rsidR="00412DB7" w:rsidRPr="00412DB7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on</w:t>
      </w:r>
      <w:r w:rsidR="002E74F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map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indicate</w:t>
      </w:r>
      <w:r w:rsidR="00380DA3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negative region pertaining to electrostatic potential, representing the region with high electron </w:t>
      </w:r>
      <w:r w:rsidR="002E74F6"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ensity on the entire molecule, which is hence prone to </w:t>
      </w:r>
      <w:r w:rsidR="00FC758F">
        <w:rPr>
          <w:rFonts w:ascii="Times New Roman" w:hAnsi="Times New Roman" w:cs="Times New Roman"/>
          <w:noProof/>
          <w:sz w:val="24"/>
          <w:szCs w:val="24"/>
          <w:lang w:val="en-US"/>
        </w:rPr>
        <w:t>cycloaddition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.  The blue indicate</w:t>
      </w:r>
      <w:r w:rsidR="00380DA3">
        <w:rPr>
          <w:rFonts w:ascii="Times New Roman" w:hAnsi="Times New Roman" w:cs="Times New Roman"/>
          <w:noProof/>
          <w:sz w:val="24"/>
          <w:szCs w:val="24"/>
          <w:lang w:val="en-US"/>
        </w:rPr>
        <w:t>s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region w</w:t>
      </w:r>
      <w:r w:rsidR="00412DB7">
        <w:rPr>
          <w:rFonts w:ascii="Times New Roman" w:hAnsi="Times New Roman" w:cs="Times New Roman"/>
          <w:noProof/>
          <w:sz w:val="24"/>
          <w:szCs w:val="24"/>
          <w:lang w:val="en-US"/>
        </w:rPr>
        <w:t>ith partially positive charges</w:t>
      </w:r>
      <w:r w:rsidR="001F66B6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412DB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and </w:t>
      </w:r>
      <w:r w:rsidR="001F66B6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this site is </w:t>
      </w:r>
      <w:r w:rsidR="00B47CE9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un</w:t>
      </w:r>
      <w:r w:rsidR="00412DB7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favorable</w:t>
      </w:r>
      <w:r w:rsidR="00B47CE9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for </w:t>
      </w:r>
      <w:r w:rsidR="00412DB7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cycloaddition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In order to identify the re</w:t>
      </w:r>
      <w:r w:rsidR="005A5A78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action-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prone</w:t>
      </w:r>
      <w:r w:rsidR="005A5A78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12DB7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site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5A5A78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of </w:t>
      </w:r>
      <w:r w:rsidR="00412DB7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caged diene 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HHDD ,  </w:t>
      </w:r>
      <w:r w:rsidR="005A5A78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MEP</w:t>
      </w:r>
      <w:r w:rsidR="005A5A78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map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the molecule was o</w:t>
      </w:r>
      <w:r w:rsidR="00E22AC5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btained from its geometry optimized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by B3LYP/6-31+G(d,p) method</w:t>
      </w:r>
      <w:r w:rsidR="00E22AC5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C10F37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As can be seen from </w:t>
      </w:r>
      <w:r w:rsidR="00C10F37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computed 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MEP map, </w:t>
      </w:r>
      <w:r w:rsidR="00434810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reaction-prone </w:t>
      </w:r>
      <w:r w:rsidR="00412DB7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site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 (</w:t>
      </w:r>
      <w:r w:rsidR="005A5A78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more red</w:t>
      </w:r>
      <w:r w:rsidR="00380DA3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) is on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F66B6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its</w:t>
      </w:r>
      <w:r w:rsidR="001F66B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 w:rsidRPr="00FC758F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-π </w:t>
      </w:r>
      <w:r w:rsidR="00334626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face</w:t>
      </w:r>
      <w:r w:rsidR="00412DB7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12DB7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for cycloaddition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75535B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>Fig.</w:t>
      </w:r>
      <w:r w:rsidR="00B47CE9" w:rsidRP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3).</w:t>
      </w:r>
      <w:r w:rsidR="00FC758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FC758F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</w:t>
      </w:r>
      <w:r w:rsidR="00AC27C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he reason for more red</w:t>
      </w:r>
      <w:r w:rsidR="00FC758F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on the </w:t>
      </w:r>
      <w:r w:rsidR="00FC758F" w:rsidRPr="00AC27C9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syn</w:t>
      </w:r>
      <w:r w:rsidR="00FC758F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-face of the molecule is due to </w:t>
      </w:r>
      <w:r w:rsidR="00123C4F" w:rsidRPr="001F66B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both the precence of carbonyl substituents on syn-face of HHDD and being more electron density on the syn-face compared to that of on anti-face of HHDD.</w:t>
      </w:r>
      <w:r w:rsidR="006A2768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B47CE9" w:rsidRDefault="006E21E7" w:rsidP="0082464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2581275" cy="2133600"/>
            <wp:effectExtent l="19050" t="0" r="9525" b="0"/>
            <wp:docPr id="16" name="Resim 16" descr="C:\Users\ASUSG75VX\Desktop\m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G75VX\Desktop\me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CE9" w:rsidRDefault="0075535B" w:rsidP="0082464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B47CE9" w:rsidRPr="00E9581C">
        <w:rPr>
          <w:rFonts w:ascii="Times New Roman" w:hAnsi="Times New Roman" w:cs="Times New Roman"/>
          <w:b/>
          <w:szCs w:val="24"/>
        </w:rPr>
        <w:t xml:space="preserve"> 3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1D6EEF" w:rsidRPr="00E9581C">
        <w:rPr>
          <w:rFonts w:ascii="Times New Roman" w:hAnsi="Times New Roman" w:cs="Times New Roman"/>
          <w:szCs w:val="24"/>
        </w:rPr>
        <w:t xml:space="preserve"> MEP </w:t>
      </w:r>
      <w:proofErr w:type="spellStart"/>
      <w:r w:rsidR="001D6EEF" w:rsidRPr="00E9581C">
        <w:rPr>
          <w:rFonts w:ascii="Times New Roman" w:hAnsi="Times New Roman" w:cs="Times New Roman"/>
          <w:szCs w:val="24"/>
        </w:rPr>
        <w:t>map</w:t>
      </w:r>
      <w:proofErr w:type="spellEnd"/>
      <w:r w:rsidR="00824649" w:rsidRPr="00E9581C">
        <w:rPr>
          <w:rFonts w:ascii="Times New Roman" w:hAnsi="Times New Roman" w:cs="Times New Roman"/>
          <w:szCs w:val="24"/>
        </w:rPr>
        <w:t xml:space="preserve"> of HHDD</w:t>
      </w:r>
    </w:p>
    <w:p w:rsidR="00B47CE9" w:rsidRPr="00E22AC5" w:rsidRDefault="00946839" w:rsidP="00111AD5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In order to better explain mechanism of </w:t>
      </w:r>
      <w:r w:rsidR="00380DA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related DA reaction, the g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eometries of transi</w:t>
      </w:r>
      <w:r w:rsidR="00E22AC5">
        <w:rPr>
          <w:rFonts w:ascii="Times New Roman" w:hAnsi="Times New Roman" w:cs="Times New Roman"/>
          <w:noProof/>
          <w:sz w:val="24"/>
          <w:szCs w:val="24"/>
          <w:lang w:val="en-US"/>
        </w:rPr>
        <w:t>tion states of the reaction cor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r</w:t>
      </w:r>
      <w:r w:rsidR="00E22AC5">
        <w:rPr>
          <w:rFonts w:ascii="Times New Roman" w:hAnsi="Times New Roman" w:cs="Times New Roman"/>
          <w:noProof/>
          <w:sz w:val="24"/>
          <w:szCs w:val="24"/>
          <w:lang w:val="en-US"/>
        </w:rPr>
        <w:t>e</w:t>
      </w:r>
      <w:r w:rsidR="00612A1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sponding to </w:t>
      </w:r>
      <w:r w:rsidR="0012403F">
        <w:rPr>
          <w:rFonts w:ascii="Times New Roman" w:hAnsi="Times New Roman" w:cs="Times New Roman"/>
          <w:noProof/>
          <w:sz w:val="24"/>
          <w:szCs w:val="24"/>
          <w:lang w:val="en-US"/>
        </w:rPr>
        <w:t>stationary</w:t>
      </w:r>
      <w:r w:rsidR="00612A1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points </w:t>
      </w:r>
      <w:r w:rsidR="0012403F">
        <w:rPr>
          <w:rFonts w:ascii="Times New Roman" w:hAnsi="Times New Roman" w:cs="Times New Roman"/>
          <w:noProof/>
          <w:sz w:val="24"/>
          <w:szCs w:val="24"/>
          <w:lang w:val="en-US"/>
        </w:rPr>
        <w:t>on</w:t>
      </w:r>
      <w:r w:rsidR="007F5B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PES were optimized </w:t>
      </w:r>
      <w:r w:rsidR="007F5BBF" w:rsidRPr="007F5BB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B47CE9" w:rsidRPr="007F5BB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B3LYP/6-31+G(d,p)</w:t>
      </w:r>
      <w:r w:rsidR="007F5BBF" w:rsidRPr="007F5BB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, </w:t>
      </w:r>
      <w:r w:rsidR="007F5BBF" w:rsidRPr="007F5BBF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B3LYP/6-311++G(d,p), B3LYP/6-311++G(2d,2p) levels</w:t>
      </w:r>
      <w:r w:rsidR="00B47CE9" w:rsidRPr="007F5BB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7F5BBF" w:rsidRPr="007F5BB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in gas phase and by </w:t>
      </w:r>
      <w:r w:rsidR="007F5BBF" w:rsidRPr="007F5BBF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CPCM-B3LYP/6-31++G(d,p) method in toluene</w:t>
      </w:r>
      <w:r w:rsidR="007F5BBF" w:rsidRPr="007F5BBF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their structures and stabilities were compared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with each other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(</w:t>
      </w:r>
      <w:r w:rsidR="0075535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Fig.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4)</w:t>
      </w:r>
      <w:r w:rsidR="007F5BBF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3733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(Table I</w:t>
      </w:r>
      <w:r w:rsidR="00B47CE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). </w:t>
      </w:r>
    </w:p>
    <w:p w:rsidR="00B47CE9" w:rsidRPr="00BF5E4C" w:rsidRDefault="00B47CE9" w:rsidP="006A2768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D8732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According to </w:t>
      </w:r>
      <w:r w:rsidR="00383712" w:rsidRPr="00D8732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calculated </w:t>
      </w:r>
      <w:r w:rsidRPr="00D8732A">
        <w:rPr>
          <w:rFonts w:ascii="Times New Roman" w:hAnsi="Times New Roman" w:cs="Times New Roman"/>
          <w:noProof/>
          <w:sz w:val="24"/>
          <w:szCs w:val="24"/>
          <w:lang w:val="en-US"/>
        </w:rPr>
        <w:t>relativ</w:t>
      </w:r>
      <w:r w:rsidR="0079147F" w:rsidRPr="00D8732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 energies of transition states </w:t>
      </w:r>
      <w:r w:rsidR="00383712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79147F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gas phase and in toluene with different</w:t>
      </w:r>
      <w:r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basis sets, </w:t>
      </w:r>
      <w:r w:rsidR="00134163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TS4 and TS3</w:t>
      </w:r>
      <w:r w:rsid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transition states are clearly more stable than TS1 and TS2</w:t>
      </w:r>
      <w:r w:rsidR="0079147F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  <w:r w:rsidR="00111AD5" w:rsidRPr="00D8732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111AD5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Additionally, t</w:t>
      </w:r>
      <w:r w:rsidR="001D6EEF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he </w:t>
      </w:r>
      <w:r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most stable transition states,</w:t>
      </w:r>
      <w:r w:rsidR="00134163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TS4</w:t>
      </w:r>
      <w:r w:rsidR="00904FD7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B91504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is </w:t>
      </w:r>
      <w:r w:rsidR="00111AD5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energetically </w:t>
      </w:r>
      <w:r w:rsidR="00B91504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0.589 kcal </w:t>
      </w:r>
      <w:r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mol</w:t>
      </w:r>
      <w:r w:rsidR="00B91504" w:rsidRPr="00D8732A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D8732A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(at </w:t>
      </w:r>
      <w:r w:rsidR="00D8732A" w:rsidRPr="00D8732A">
        <w:rPr>
          <w:rFonts w:ascii="Times New Roman" w:eastAsia="Times New Roman" w:hAnsi="Times New Roman"/>
          <w:color w:val="000000"/>
          <w:highlight w:val="yellow"/>
        </w:rPr>
        <w:t xml:space="preserve">B3LYP/6-31+G(d,p) </w:t>
      </w:r>
      <w:proofErr w:type="spellStart"/>
      <w:r w:rsidR="00D8732A" w:rsidRPr="00D8732A">
        <w:rPr>
          <w:rFonts w:ascii="Times New Roman" w:eastAsia="Times New Roman" w:hAnsi="Times New Roman"/>
          <w:color w:val="000000"/>
          <w:highlight w:val="yellow"/>
        </w:rPr>
        <w:t>level</w:t>
      </w:r>
      <w:proofErr w:type="spellEnd"/>
      <w:r w:rsidR="00134163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) less than TS3</w:t>
      </w:r>
      <w:r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4F3733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(Table I</w:t>
      </w:r>
      <w:r w:rsidR="00383712"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)</w:t>
      </w:r>
      <w:r w:rsidRPr="00D8732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  <w:r w:rsidRPr="00BF5E4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</w:p>
    <w:p w:rsidR="00CC66ED" w:rsidRPr="003A29DC" w:rsidRDefault="00B91504" w:rsidP="003A29DC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 w:rsidR="003A29DC" w:rsidRPr="003A29DC">
        <w:rPr>
          <w:rFonts w:ascii="Times New Roman" w:hAnsi="Times New Roman"/>
        </w:rPr>
        <w:t xml:space="preserve"> I.</w:t>
      </w:r>
      <w:r w:rsidR="003A29DC" w:rsidRPr="003A29DC">
        <w:rPr>
          <w:rFonts w:ascii="Times New Roman" w:hAnsi="Times New Roman"/>
          <w:b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Relative</w:t>
      </w:r>
      <w:proofErr w:type="spellEnd"/>
      <w:r w:rsidR="0075535B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energies</w:t>
      </w:r>
      <w:proofErr w:type="spellEnd"/>
      <w:r w:rsidR="00CC66ED" w:rsidRPr="003A29DC">
        <w:rPr>
          <w:rFonts w:ascii="Times New Roman" w:hAnsi="Times New Roman"/>
        </w:rPr>
        <w:t xml:space="preserve"> of </w:t>
      </w:r>
      <w:proofErr w:type="spellStart"/>
      <w:r w:rsidR="00CC66ED" w:rsidRPr="003A29DC">
        <w:rPr>
          <w:rFonts w:ascii="Times New Roman" w:hAnsi="Times New Roman"/>
        </w:rPr>
        <w:t>transition</w:t>
      </w:r>
      <w:proofErr w:type="spellEnd"/>
      <w:r w:rsidR="0075535B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states</w:t>
      </w:r>
      <w:proofErr w:type="spellEnd"/>
    </w:p>
    <w:tbl>
      <w:tblPr>
        <w:tblW w:w="6946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064"/>
        <w:gridCol w:w="1134"/>
        <w:gridCol w:w="1299"/>
        <w:gridCol w:w="1519"/>
        <w:gridCol w:w="1930"/>
      </w:tblGrid>
      <w:tr w:rsidR="00CC66ED" w:rsidRPr="003B3FE3" w:rsidTr="006A2768">
        <w:trPr>
          <w:trHeight w:val="397"/>
        </w:trPr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617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Transition</w:t>
            </w:r>
            <w:proofErr w:type="spellEnd"/>
            <w:r w:rsidR="0075535B" w:rsidRPr="003A2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States</w:t>
            </w:r>
            <w:proofErr w:type="spellEnd"/>
          </w:p>
        </w:tc>
        <w:tc>
          <w:tcPr>
            <w:tcW w:w="5882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Relative</w:t>
            </w:r>
            <w:proofErr w:type="spellEnd"/>
            <w:r w:rsidR="0075535B" w:rsidRPr="003A2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617276">
              <w:rPr>
                <w:rFonts w:ascii="Times New Roman" w:eastAsia="Times New Roman" w:hAnsi="Times New Roman"/>
                <w:color w:val="000000"/>
              </w:rPr>
              <w:t>Energy</w:t>
            </w:r>
            <w:proofErr w:type="spellEnd"/>
            <w:r w:rsidR="00617276">
              <w:rPr>
                <w:rFonts w:ascii="Times New Roman" w:eastAsia="Times New Roman" w:hAnsi="Times New Roman"/>
                <w:color w:val="000000"/>
              </w:rPr>
              <w:t xml:space="preserve"> / </w:t>
            </w:r>
            <w:proofErr w:type="spellStart"/>
            <w:r w:rsidR="00617276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617276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617276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</w:tr>
      <w:tr w:rsidR="00CC66ED" w:rsidRPr="003B3FE3" w:rsidTr="004841A6">
        <w:trPr>
          <w:trHeight w:val="68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E22A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B3LYP/6-31+G(d,p)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CC66ED" w:rsidP="006E52E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B3LYP/6-311++G(d,p) 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CC66ED" w:rsidP="00DB7FB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B3LYP/6-311++G(2d,2p) </w:t>
            </w:r>
          </w:p>
        </w:tc>
        <w:tc>
          <w:tcPr>
            <w:tcW w:w="193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CC66ED" w:rsidRPr="003A29DC" w:rsidRDefault="00C07F2B" w:rsidP="00E22A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a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CPCM</w:t>
            </w:r>
            <w:proofErr w:type="spellEnd"/>
            <w:r w:rsidR="00CC66ED" w:rsidRPr="003A29DC">
              <w:rPr>
                <w:rFonts w:ascii="Times New Roman" w:eastAsia="Times New Roman" w:hAnsi="Times New Roman"/>
                <w:color w:val="000000"/>
              </w:rPr>
              <w:t>-B3LYP/6-31++G(d,p)</w:t>
            </w:r>
          </w:p>
        </w:tc>
      </w:tr>
      <w:tr w:rsidR="00CC66ED" w:rsidRPr="003B3FE3" w:rsidTr="006A2768">
        <w:trPr>
          <w:trHeight w:val="340"/>
        </w:trPr>
        <w:tc>
          <w:tcPr>
            <w:tcW w:w="1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886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</w:t>
            </w:r>
            <w:r w:rsidR="006E52E3">
              <w:rPr>
                <w:rFonts w:ascii="Times New Roman" w:eastAsia="Times New Roman" w:hAnsi="Times New Roman"/>
                <w:color w:val="000000"/>
              </w:rPr>
              <w:t>87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5.</w:t>
            </w:r>
            <w:r w:rsidR="009804C5">
              <w:rPr>
                <w:rFonts w:ascii="Times New Roman" w:eastAsia="Times New Roman" w:hAnsi="Times New Roman"/>
                <w:color w:val="000000"/>
              </w:rPr>
              <w:t>887</w:t>
            </w:r>
          </w:p>
        </w:tc>
        <w:tc>
          <w:tcPr>
            <w:tcW w:w="1930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CC66ED" w:rsidRPr="006A2768" w:rsidRDefault="006A2768" w:rsidP="006A27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2768">
              <w:rPr>
                <w:rFonts w:ascii="Times New Roman" w:eastAsia="Times New Roman" w:hAnsi="Times New Roman"/>
                <w:color w:val="000000"/>
              </w:rPr>
              <w:t>5.885</w:t>
            </w:r>
          </w:p>
        </w:tc>
      </w:tr>
      <w:tr w:rsidR="00CC66ED" w:rsidRPr="003B3FE3" w:rsidTr="006A2768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548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2.</w:t>
            </w:r>
            <w:r w:rsidR="006E52E3">
              <w:rPr>
                <w:rFonts w:ascii="Times New Roman" w:eastAsia="Times New Roman" w:hAnsi="Times New Roman"/>
                <w:color w:val="000000"/>
              </w:rPr>
              <w:t>549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2.</w:t>
            </w:r>
            <w:r w:rsidR="009804C5">
              <w:rPr>
                <w:rFonts w:ascii="Times New Roman" w:eastAsia="Times New Roman" w:hAnsi="Times New Roman"/>
                <w:color w:val="000000"/>
              </w:rPr>
              <w:t>549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6A2768" w:rsidRDefault="006A2768" w:rsidP="006A27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2768">
              <w:rPr>
                <w:rFonts w:ascii="Times New Roman" w:eastAsia="Times New Roman" w:hAnsi="Times New Roman"/>
                <w:color w:val="000000"/>
              </w:rPr>
              <w:t>2.548</w:t>
            </w:r>
          </w:p>
        </w:tc>
      </w:tr>
      <w:tr w:rsidR="00CC66ED" w:rsidRPr="003B3FE3" w:rsidTr="006A2768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589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</w:t>
            </w:r>
            <w:r w:rsidR="006E52E3">
              <w:rPr>
                <w:rFonts w:ascii="Times New Roman" w:eastAsia="Times New Roman" w:hAnsi="Times New Roman"/>
                <w:color w:val="000000"/>
              </w:rPr>
              <w:t>89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0.</w:t>
            </w:r>
            <w:r w:rsidR="009804C5">
              <w:rPr>
                <w:rFonts w:ascii="Times New Roman" w:eastAsia="Times New Roman" w:hAnsi="Times New Roman"/>
                <w:color w:val="000000"/>
              </w:rPr>
              <w:t>588</w:t>
            </w:r>
          </w:p>
        </w:tc>
        <w:tc>
          <w:tcPr>
            <w:tcW w:w="19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6A2768" w:rsidRDefault="00C472D4" w:rsidP="006A27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6A2768">
              <w:rPr>
                <w:rFonts w:ascii="Times New Roman" w:eastAsia="Times New Roman" w:hAnsi="Times New Roman"/>
                <w:color w:val="000000"/>
              </w:rPr>
              <w:t>0.</w:t>
            </w:r>
            <w:r w:rsidR="006A2768" w:rsidRPr="006A2768">
              <w:rPr>
                <w:rFonts w:ascii="Times New Roman" w:eastAsia="Times New Roman" w:hAnsi="Times New Roman"/>
                <w:color w:val="000000"/>
              </w:rPr>
              <w:t>588</w:t>
            </w:r>
          </w:p>
        </w:tc>
      </w:tr>
      <w:tr w:rsidR="00CC66ED" w:rsidRPr="003B3FE3" w:rsidTr="006A2768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9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</w:tr>
    </w:tbl>
    <w:p w:rsidR="00CC66ED" w:rsidRPr="00A97159" w:rsidRDefault="00C07F2B" w:rsidP="00B029CA">
      <w:pPr>
        <w:spacing w:after="0"/>
        <w:rPr>
          <w:rFonts w:ascii="Times New Roman" w:eastAsia="Times New Roman" w:hAnsi="Times New Roman"/>
          <w:color w:val="000000"/>
          <w:szCs w:val="24"/>
        </w:rPr>
      </w:pPr>
      <w:proofErr w:type="spellStart"/>
      <w:r>
        <w:rPr>
          <w:sz w:val="20"/>
          <w:vertAlign w:val="superscript"/>
        </w:rPr>
        <w:t>a</w:t>
      </w:r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>CPCM</w:t>
      </w:r>
      <w:proofErr w:type="spellEnd"/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>-B3LYP</w:t>
      </w:r>
      <w:r w:rsidR="004841A6">
        <w:rPr>
          <w:rFonts w:ascii="Times New Roman" w:eastAsia="Times New Roman" w:hAnsi="Times New Roman"/>
          <w:color w:val="000000"/>
          <w:sz w:val="20"/>
          <w:szCs w:val="24"/>
        </w:rPr>
        <w:t>/6-31++G(d,p)</w:t>
      </w:r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 xml:space="preserve"> is </w:t>
      </w:r>
      <w:proofErr w:type="spellStart"/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>calculated</w:t>
      </w:r>
      <w:proofErr w:type="spellEnd"/>
      <w:r w:rsidR="0075535B">
        <w:rPr>
          <w:rFonts w:ascii="Times New Roman" w:eastAsia="Times New Roman" w:hAnsi="Times New Roman"/>
          <w:color w:val="000000"/>
          <w:sz w:val="20"/>
          <w:szCs w:val="24"/>
        </w:rPr>
        <w:t xml:space="preserve"> </w:t>
      </w:r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 xml:space="preserve">in </w:t>
      </w:r>
      <w:proofErr w:type="spellStart"/>
      <w:r w:rsidR="00CC66ED">
        <w:rPr>
          <w:rFonts w:ascii="Times New Roman" w:eastAsia="Times New Roman" w:hAnsi="Times New Roman"/>
          <w:color w:val="000000"/>
          <w:sz w:val="20"/>
          <w:szCs w:val="24"/>
        </w:rPr>
        <w:t>toluene</w:t>
      </w:r>
      <w:proofErr w:type="spellEnd"/>
      <w:r w:rsidR="0075535B">
        <w:rPr>
          <w:rFonts w:ascii="Times New Roman" w:eastAsia="Times New Roman" w:hAnsi="Times New Roman"/>
          <w:color w:val="000000"/>
          <w:sz w:val="20"/>
          <w:szCs w:val="24"/>
        </w:rPr>
        <w:t xml:space="preserve"> </w:t>
      </w:r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>(</w:t>
      </w:r>
      <w:r w:rsidR="007E7DA6">
        <w:rPr>
          <w:rFonts w:ascii="Times New Roman" w:eastAsia="Times New Roman" w:hAnsi="Times New Roman" w:cs="Times New Roman"/>
          <w:color w:val="000000"/>
          <w:sz w:val="20"/>
          <w:szCs w:val="24"/>
        </w:rPr>
        <w:t>ε=2.</w:t>
      </w:r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4"/>
        </w:rPr>
        <w:t>38</w:t>
      </w:r>
      <w:r w:rsidR="00CC66ED" w:rsidRPr="00A97159">
        <w:rPr>
          <w:rFonts w:ascii="Times New Roman" w:eastAsia="Times New Roman" w:hAnsi="Times New Roman"/>
          <w:color w:val="000000"/>
          <w:sz w:val="20"/>
          <w:szCs w:val="24"/>
        </w:rPr>
        <w:t>).</w:t>
      </w:r>
    </w:p>
    <w:p w:rsidR="00B8665D" w:rsidRDefault="00B8665D" w:rsidP="004F3733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/>
        </w:rPr>
      </w:pPr>
    </w:p>
    <w:p w:rsidR="009C5849" w:rsidRDefault="009C5849" w:rsidP="003D57D4">
      <w:pPr>
        <w:spacing w:after="0" w:line="240" w:lineRule="auto"/>
      </w:pPr>
      <w:r>
        <w:object w:dxaOrig="7076" w:dyaOrig="2969">
          <v:shape id="_x0000_i1027" type="#_x0000_t75" style="width:354pt;height:148.5pt" o:ole="">
            <v:imagedata r:id="rId11" o:title=""/>
          </v:shape>
          <o:OLEObject Type="Embed" ProgID="ChemDraw.Document.6.0" ShapeID="_x0000_i1027" DrawAspect="Content" ObjectID="_1579501823" r:id="rId12"/>
        </w:object>
      </w:r>
    </w:p>
    <w:p w:rsidR="009C5849" w:rsidRDefault="009C5849" w:rsidP="003D57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5849">
        <w:rPr>
          <w:rFonts w:ascii="Times New Roman" w:hAnsi="Times New Roman" w:cs="Times New Roman"/>
          <w:sz w:val="24"/>
          <w:szCs w:val="24"/>
        </w:rPr>
        <w:t xml:space="preserve">TS 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9C5849">
        <w:rPr>
          <w:rFonts w:ascii="Times New Roman" w:hAnsi="Times New Roman" w:cs="Times New Roman"/>
          <w:sz w:val="24"/>
          <w:szCs w:val="24"/>
        </w:rPr>
        <w:t>TS2</w:t>
      </w:r>
    </w:p>
    <w:p w:rsidR="009C5849" w:rsidRDefault="009C5849" w:rsidP="003D57D4">
      <w:pPr>
        <w:spacing w:after="0" w:line="240" w:lineRule="auto"/>
      </w:pPr>
      <w:r>
        <w:object w:dxaOrig="6948" w:dyaOrig="3473">
          <v:shape id="_x0000_i1028" type="#_x0000_t75" style="width:347.25pt;height:173.25pt" o:ole="">
            <v:imagedata r:id="rId13" o:title=""/>
          </v:shape>
          <o:OLEObject Type="Embed" ProgID="ChemDraw.Document.6.0" ShapeID="_x0000_i1028" DrawAspect="Content" ObjectID="_1579501824" r:id="rId14"/>
        </w:object>
      </w:r>
    </w:p>
    <w:p w:rsidR="003D57D4" w:rsidRPr="003D57D4" w:rsidRDefault="003D57D4" w:rsidP="003D57D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 xml:space="preserve">TS3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>TS4</w:t>
      </w:r>
    </w:p>
    <w:p w:rsidR="00CC66ED" w:rsidRPr="00E9581C" w:rsidRDefault="0075535B" w:rsidP="00B029CA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E9581C">
        <w:rPr>
          <w:rFonts w:ascii="Times New Roman" w:hAnsi="Times New Roman" w:cs="Times New Roman"/>
          <w:b/>
        </w:rPr>
        <w:t>Fig</w:t>
      </w:r>
      <w:proofErr w:type="spellEnd"/>
      <w:r w:rsidRPr="00E9581C">
        <w:rPr>
          <w:rFonts w:ascii="Times New Roman" w:hAnsi="Times New Roman" w:cs="Times New Roman"/>
          <w:b/>
        </w:rPr>
        <w:t xml:space="preserve">. </w:t>
      </w:r>
      <w:r w:rsidR="00136D8D" w:rsidRPr="00E9581C">
        <w:rPr>
          <w:rFonts w:ascii="Times New Roman" w:hAnsi="Times New Roman" w:cs="Times New Roman"/>
          <w:b/>
        </w:rPr>
        <w:t>4</w:t>
      </w:r>
      <w:r w:rsidR="00B029CA" w:rsidRPr="00E9581C">
        <w:rPr>
          <w:rFonts w:ascii="Times New Roman" w:hAnsi="Times New Roman" w:cs="Times New Roman"/>
          <w:b/>
        </w:rPr>
        <w:t>.</w:t>
      </w:r>
      <w:r w:rsidR="009922EB" w:rsidRPr="00E9581C">
        <w:rPr>
          <w:rFonts w:ascii="Times New Roman" w:hAnsi="Times New Roman" w:cs="Times New Roman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</w:rPr>
        <w:t>Optimized</w:t>
      </w:r>
      <w:proofErr w:type="spellEnd"/>
      <w:r w:rsidR="009922EB" w:rsidRPr="00E9581C">
        <w:rPr>
          <w:rFonts w:ascii="Times New Roman" w:hAnsi="Times New Roman" w:cs="Times New Roman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</w:rPr>
        <w:t>geometries</w:t>
      </w:r>
      <w:proofErr w:type="spellEnd"/>
      <w:r w:rsidR="009922EB" w:rsidRPr="00E9581C">
        <w:rPr>
          <w:rFonts w:ascii="Times New Roman" w:hAnsi="Times New Roman" w:cs="Times New Roman"/>
        </w:rPr>
        <w:t xml:space="preserve"> of </w:t>
      </w:r>
      <w:proofErr w:type="spellStart"/>
      <w:r w:rsidR="009922EB" w:rsidRPr="00E9581C">
        <w:rPr>
          <w:rFonts w:ascii="Times New Roman" w:hAnsi="Times New Roman" w:cs="Times New Roman"/>
        </w:rPr>
        <w:t>transition</w:t>
      </w:r>
      <w:proofErr w:type="spellEnd"/>
      <w:r w:rsidR="009922EB" w:rsidRPr="00E9581C">
        <w:rPr>
          <w:rFonts w:ascii="Times New Roman" w:hAnsi="Times New Roman" w:cs="Times New Roman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</w:rPr>
        <w:t>states</w:t>
      </w:r>
      <w:proofErr w:type="spellEnd"/>
      <w:r w:rsidR="00FA1688" w:rsidRPr="00E9581C">
        <w:rPr>
          <w:rFonts w:ascii="Times New Roman" w:hAnsi="Times New Roman" w:cs="Times New Roman"/>
        </w:rPr>
        <w:t xml:space="preserve"> (at B3LYP/6-31+G(d,p) </w:t>
      </w:r>
      <w:proofErr w:type="spellStart"/>
      <w:r w:rsidR="00FA1688" w:rsidRPr="00E9581C">
        <w:rPr>
          <w:rFonts w:ascii="Times New Roman" w:hAnsi="Times New Roman" w:cs="Times New Roman"/>
        </w:rPr>
        <w:t>level</w:t>
      </w:r>
      <w:proofErr w:type="spellEnd"/>
      <w:r w:rsidR="00FA1688" w:rsidRPr="00E9581C">
        <w:rPr>
          <w:rFonts w:ascii="Times New Roman" w:hAnsi="Times New Roman" w:cs="Times New Roman"/>
        </w:rPr>
        <w:t>)</w:t>
      </w:r>
      <w:r w:rsidR="009922EB" w:rsidRPr="00E9581C">
        <w:rPr>
          <w:rFonts w:ascii="Times New Roman" w:hAnsi="Times New Roman" w:cs="Times New Roman"/>
        </w:rPr>
        <w:t>. Bond</w:t>
      </w:r>
      <w:r w:rsidR="00124135">
        <w:rPr>
          <w:rFonts w:ascii="Times New Roman" w:hAnsi="Times New Roman" w:cs="Times New Roman"/>
        </w:rPr>
        <w:t xml:space="preserve"> </w:t>
      </w:r>
      <w:proofErr w:type="spellStart"/>
      <w:r w:rsidR="00124135" w:rsidRPr="00D8732A">
        <w:rPr>
          <w:rFonts w:ascii="Times New Roman" w:hAnsi="Times New Roman" w:cs="Times New Roman"/>
          <w:highlight w:val="yellow"/>
        </w:rPr>
        <w:t>formation</w:t>
      </w:r>
      <w:proofErr w:type="spellEnd"/>
      <w:r w:rsidR="009922EB" w:rsidRPr="00E9581C">
        <w:rPr>
          <w:rFonts w:ascii="Times New Roman" w:hAnsi="Times New Roman" w:cs="Times New Roman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</w:rPr>
        <w:t>lengths</w:t>
      </w:r>
      <w:proofErr w:type="spellEnd"/>
      <w:r w:rsidR="009922EB" w:rsidRPr="00E9581C">
        <w:rPr>
          <w:rFonts w:ascii="Times New Roman" w:hAnsi="Times New Roman" w:cs="Times New Roman"/>
        </w:rPr>
        <w:t xml:space="preserve"> in Å, </w:t>
      </w:r>
      <w:proofErr w:type="spellStart"/>
      <w:r w:rsidR="009922EB" w:rsidRPr="00E9581C">
        <w:rPr>
          <w:rFonts w:ascii="Times New Roman" w:hAnsi="Times New Roman" w:cs="Times New Roman"/>
        </w:rPr>
        <w:t>bond</w:t>
      </w:r>
      <w:proofErr w:type="spellEnd"/>
      <w:r w:rsidR="009922EB" w:rsidRPr="00E9581C">
        <w:rPr>
          <w:rFonts w:ascii="Times New Roman" w:hAnsi="Times New Roman" w:cs="Times New Roman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</w:rPr>
        <w:t>orders</w:t>
      </w:r>
      <w:proofErr w:type="spellEnd"/>
      <w:r w:rsidR="009922EB" w:rsidRPr="00E9581C">
        <w:rPr>
          <w:rFonts w:ascii="Times New Roman" w:hAnsi="Times New Roman" w:cs="Times New Roman"/>
        </w:rPr>
        <w:t xml:space="preserve"> in </w:t>
      </w:r>
      <w:proofErr w:type="spellStart"/>
      <w:r w:rsidR="009922EB" w:rsidRPr="00E9581C">
        <w:rPr>
          <w:rFonts w:ascii="Times New Roman" w:hAnsi="Times New Roman" w:cs="Times New Roman"/>
        </w:rPr>
        <w:t>paranthesis</w:t>
      </w:r>
      <w:proofErr w:type="spellEnd"/>
    </w:p>
    <w:p w:rsidR="00B029CA" w:rsidRDefault="00B47CE9" w:rsidP="00111AD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bond </w:t>
      </w:r>
      <w:r w:rsidR="00EF020E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formation</w:t>
      </w:r>
      <w:r w:rsidR="00EF020E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length and bond order are used to gain an insight into bond formation or bond break</w:t>
      </w:r>
      <w:r w:rsidR="00EF020E">
        <w:rPr>
          <w:rFonts w:ascii="Times New Roman" w:hAnsi="Times New Roman" w:cs="Times New Roman"/>
          <w:noProof/>
          <w:sz w:val="24"/>
          <w:szCs w:val="24"/>
          <w:lang w:val="en-US"/>
        </w:rPr>
        <w:t>ing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 a chemical reaction. The bond formation lengths and bond orders (in parenthesis) in the transition states of </w:t>
      </w:r>
      <w:r w:rsidR="00111AD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DA reaction between H</w:t>
      </w:r>
      <w:r w:rsidR="00136D8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HDD and EP are shown in </w:t>
      </w:r>
      <w:r w:rsidR="0075535B">
        <w:rPr>
          <w:rFonts w:ascii="Times New Roman" w:hAnsi="Times New Roman" w:cs="Times New Roman"/>
          <w:noProof/>
          <w:sz w:val="24"/>
          <w:szCs w:val="24"/>
          <w:lang w:val="en-US"/>
        </w:rPr>
        <w:t>Fig.</w:t>
      </w:r>
      <w:r w:rsidR="00136D8D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4</w:t>
      </w:r>
      <w:r w:rsidR="004F373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Table II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. In TS</w:t>
      </w:r>
      <w:r w:rsidR="00134163">
        <w:rPr>
          <w:rFonts w:ascii="Times New Roman" w:hAnsi="Times New Roman" w:cs="Times New Roman"/>
          <w:noProof/>
          <w:sz w:val="24"/>
          <w:szCs w:val="24"/>
          <w:lang w:val="en-US"/>
        </w:rPr>
        <w:t>3 and TS4</w:t>
      </w:r>
      <w:r w:rsidR="00904FD7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transition states, the C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(14)-C(29) and C(1</w:t>
      </w:r>
      <w:r w:rsidR="00813C0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5)-C(30) bond formation lengths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were calculated</w:t>
      </w:r>
      <w:r w:rsid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15DAC" w:rsidRPr="00813C0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at </w:t>
      </w:r>
      <w:r w:rsidR="00C15DAC" w:rsidRPr="00813C0A">
        <w:rPr>
          <w:rFonts w:ascii="Times New Roman" w:eastAsia="Times New Roman" w:hAnsi="Times New Roman"/>
          <w:color w:val="000000"/>
          <w:highlight w:val="yellow"/>
        </w:rPr>
        <w:t xml:space="preserve">B3LYP/6-31+G(d,p) </w:t>
      </w:r>
      <w:proofErr w:type="spellStart"/>
      <w:r w:rsidR="00C15DAC" w:rsidRPr="00813C0A">
        <w:rPr>
          <w:rFonts w:ascii="Times New Roman" w:eastAsia="Times New Roman" w:hAnsi="Times New Roman"/>
          <w:color w:val="000000"/>
          <w:highlight w:val="yellow"/>
        </w:rPr>
        <w:t>level</w:t>
      </w:r>
      <w:proofErr w:type="spellEnd"/>
      <w:r w:rsidR="00813C0A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as 2.193-2.418</w:t>
      </w:r>
      <w:r w:rsidR="00EA5D5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B2309">
        <w:rPr>
          <w:rFonts w:ascii="Times New Roman" w:hAnsi="Times New Roman" w:cs="Times New Roman"/>
          <w:noProof/>
          <w:sz w:val="24"/>
          <w:szCs w:val="24"/>
          <w:lang w:val="en-US"/>
        </w:rPr>
        <w:t>Å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2.297-2.292</w:t>
      </w:r>
      <w:r w:rsidR="00EA5D5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8B2309">
        <w:rPr>
          <w:rFonts w:ascii="Times New Roman" w:hAnsi="Times New Roman" w:cs="Times New Roman"/>
          <w:noProof/>
          <w:sz w:val="24"/>
          <w:szCs w:val="24"/>
          <w:lang w:val="en-US"/>
        </w:rPr>
        <w:t>Å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, respectively, and the bond orders were calculated as 0.192-0.13</w:t>
      </w:r>
      <w:r w:rsidR="00111AD5">
        <w:rPr>
          <w:rFonts w:ascii="Times New Roman" w:hAnsi="Times New Roman" w:cs="Times New Roman"/>
          <w:noProof/>
          <w:sz w:val="24"/>
          <w:szCs w:val="24"/>
          <w:lang w:val="en-US"/>
        </w:rPr>
        <w:t>3 and 0.157-0.168, respectively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This information also indicates that </w:t>
      </w:r>
      <w:r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the C(14)-C(29) </w:t>
      </w:r>
      <w:r w:rsidR="00134163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and C(15)-C(30) in TS4</w:t>
      </w:r>
      <w:r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is </w:t>
      </w:r>
      <w:r w:rsidR="001D6EEF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more advanced</w:t>
      </w:r>
      <w:r w:rsidR="00EF020E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1D6EEF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than th</w:t>
      </w:r>
      <w:r w:rsidR="00380DA3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134163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in TS3</w:t>
      </w:r>
      <w:r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transition state</w:t>
      </w:r>
      <w:r w:rsidR="00EF020E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for bond formation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We can also say that when all the transition states are compared in terms of bond </w:t>
      </w:r>
      <w:r w:rsidR="00C15DAC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formation 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>leng</w:t>
      </w:r>
      <w:r w:rsidR="008B2309"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>th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bond order, </w:t>
      </w:r>
      <w:r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this </w:t>
      </w:r>
      <w:r w:rsidR="00EF020E"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 cycloaddition </w:t>
      </w:r>
      <w:r w:rsidR="00C15DAC"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>will</w:t>
      </w:r>
      <w:r w:rsidR="00C15DAC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EF020E"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proceeds</w:t>
      </w:r>
      <w:r w:rsidRPr="00EF020E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EF020E"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on 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the </w:t>
      </w:r>
      <w:r w:rsidRPr="00C15DAC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C15DAC"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-π 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>face</w:t>
      </w:r>
      <w:r w:rsidR="00C15DAC"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HHDD</w:t>
      </w:r>
      <w:r w:rsidRPr="00C15DAC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</w:p>
    <w:p w:rsidR="003D57D4" w:rsidRDefault="003D57D4" w:rsidP="00111AD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D57D4" w:rsidRDefault="003D57D4" w:rsidP="00111AD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3D57D4" w:rsidRDefault="003D57D4" w:rsidP="00111AD5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CC66ED" w:rsidRPr="003A29DC" w:rsidRDefault="00B91504" w:rsidP="003A29DC">
      <w:pPr>
        <w:spacing w:line="240" w:lineRule="auto"/>
        <w:jc w:val="both"/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</w:rPr>
        <w:lastRenderedPageBreak/>
        <w:t>TABLE</w:t>
      </w:r>
      <w:r w:rsidR="003A29DC" w:rsidRPr="003A29DC">
        <w:rPr>
          <w:rFonts w:ascii="Times New Roman" w:hAnsi="Times New Roman" w:cs="Times New Roman"/>
        </w:rPr>
        <w:t xml:space="preserve"> II.</w:t>
      </w:r>
      <w:r w:rsidR="003A29DC" w:rsidRPr="003A29DC">
        <w:rPr>
          <w:rFonts w:ascii="Times New Roman" w:hAnsi="Times New Roman" w:cs="Times New Roman"/>
          <w:b/>
        </w:rPr>
        <w:t xml:space="preserve"> </w:t>
      </w:r>
      <w:r w:rsidR="00CC66ED" w:rsidRPr="003A29DC">
        <w:rPr>
          <w:rFonts w:ascii="Times New Roman" w:hAnsi="Times New Roman" w:cs="Times New Roman"/>
        </w:rPr>
        <w:t xml:space="preserve">Bond </w:t>
      </w:r>
      <w:proofErr w:type="spellStart"/>
      <w:r w:rsidR="00124135">
        <w:rPr>
          <w:rFonts w:ascii="Times New Roman" w:hAnsi="Times New Roman" w:cs="Times New Roman"/>
        </w:rPr>
        <w:t>formation</w:t>
      </w:r>
      <w:proofErr w:type="spellEnd"/>
      <w:r w:rsidR="00124135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lengths</w:t>
      </w:r>
      <w:proofErr w:type="spellEnd"/>
      <w:r w:rsidR="008B2309" w:rsidRPr="003A29DC">
        <w:rPr>
          <w:rFonts w:ascii="Times New Roman" w:hAnsi="Times New Roman" w:cs="Times New Roman"/>
        </w:rPr>
        <w:t xml:space="preserve"> (Å) </w:t>
      </w:r>
      <w:proofErr w:type="spellStart"/>
      <w:r w:rsidR="00CC66ED" w:rsidRPr="003A29DC">
        <w:rPr>
          <w:rFonts w:ascii="Times New Roman" w:hAnsi="Times New Roman" w:cs="Times New Roman"/>
        </w:rPr>
        <w:t>and</w:t>
      </w:r>
      <w:proofErr w:type="spellEnd"/>
      <w:r w:rsidR="008B2309" w:rsidRPr="003A29DC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bond</w:t>
      </w:r>
      <w:proofErr w:type="spellEnd"/>
      <w:r w:rsidR="008B2309" w:rsidRPr="003A29DC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orders</w:t>
      </w:r>
      <w:proofErr w:type="spellEnd"/>
      <w:r w:rsidR="00CC66ED" w:rsidRPr="003A29DC">
        <w:rPr>
          <w:rFonts w:ascii="Times New Roman" w:hAnsi="Times New Roman" w:cs="Times New Roman"/>
        </w:rPr>
        <w:t xml:space="preserve"> of </w:t>
      </w:r>
      <w:proofErr w:type="spellStart"/>
      <w:r w:rsidR="00CC66ED" w:rsidRPr="003A29DC">
        <w:rPr>
          <w:rFonts w:ascii="Times New Roman" w:hAnsi="Times New Roman" w:cs="Times New Roman"/>
        </w:rPr>
        <w:t>transition</w:t>
      </w:r>
      <w:proofErr w:type="spellEnd"/>
      <w:r w:rsidR="008B2309" w:rsidRPr="003A29DC">
        <w:rPr>
          <w:rFonts w:ascii="Times New Roman" w:hAnsi="Times New Roman" w:cs="Times New Roman"/>
        </w:rPr>
        <w:t xml:space="preserve"> </w:t>
      </w:r>
      <w:proofErr w:type="spellStart"/>
      <w:r w:rsidR="00CC66ED" w:rsidRPr="003A29DC">
        <w:rPr>
          <w:rFonts w:ascii="Times New Roman" w:hAnsi="Times New Roman" w:cs="Times New Roman"/>
        </w:rPr>
        <w:t>states</w:t>
      </w:r>
      <w:proofErr w:type="spellEnd"/>
      <w:r w:rsidR="00111AD5">
        <w:rPr>
          <w:rFonts w:ascii="Times New Roman" w:hAnsi="Times New Roman" w:cs="Times New Roman"/>
        </w:rPr>
        <w:t xml:space="preserve"> (</w:t>
      </w:r>
      <w:r w:rsidR="00111AD5" w:rsidRPr="00C15DAC">
        <w:rPr>
          <w:rFonts w:ascii="Times New Roman" w:hAnsi="Times New Roman" w:cs="Times New Roman"/>
          <w:highlight w:val="yellow"/>
        </w:rPr>
        <w:t xml:space="preserve">at </w:t>
      </w:r>
      <w:r w:rsidR="00111AD5" w:rsidRPr="00C15DAC">
        <w:rPr>
          <w:rFonts w:ascii="Times New Roman" w:eastAsia="Times New Roman" w:hAnsi="Times New Roman"/>
          <w:color w:val="000000"/>
          <w:highlight w:val="yellow"/>
        </w:rPr>
        <w:t>B3LYP</w:t>
      </w:r>
      <w:r w:rsidR="00111AD5" w:rsidRPr="00813C0A">
        <w:rPr>
          <w:rFonts w:ascii="Times New Roman" w:eastAsia="Times New Roman" w:hAnsi="Times New Roman"/>
          <w:color w:val="000000"/>
          <w:highlight w:val="yellow"/>
        </w:rPr>
        <w:t>/6-31+G(d,p)</w:t>
      </w:r>
      <w:r w:rsidR="00111AD5">
        <w:rPr>
          <w:rFonts w:ascii="Times New Roman" w:hAnsi="Times New Roman" w:cs="Times New Roman"/>
        </w:rPr>
        <w:t>)</w:t>
      </w:r>
    </w:p>
    <w:tbl>
      <w:tblPr>
        <w:tblW w:w="5940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429"/>
        <w:gridCol w:w="1366"/>
        <w:gridCol w:w="850"/>
        <w:gridCol w:w="709"/>
        <w:gridCol w:w="773"/>
        <w:gridCol w:w="813"/>
      </w:tblGrid>
      <w:tr w:rsidR="00CC66ED" w:rsidRPr="003B3FE3" w:rsidTr="00621CF7">
        <w:trPr>
          <w:trHeight w:val="397"/>
        </w:trPr>
        <w:tc>
          <w:tcPr>
            <w:tcW w:w="142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145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Transition</w:t>
            </w:r>
            <w:proofErr w:type="spellEnd"/>
            <w:r w:rsidR="00250E0E" w:rsidRPr="003A29D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States</w:t>
            </w:r>
            <w:proofErr w:type="spellEnd"/>
          </w:p>
        </w:tc>
      </w:tr>
      <w:tr w:rsidR="00CC66ED" w:rsidRPr="003B3FE3" w:rsidTr="00621CF7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77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CC66ED" w:rsidRPr="003A29DC" w:rsidRDefault="001D6EEF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 xml:space="preserve">Bond </w:t>
            </w: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length</w:t>
            </w:r>
            <w:proofErr w:type="spellEnd"/>
          </w:p>
        </w:tc>
        <w:tc>
          <w:tcPr>
            <w:tcW w:w="136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(14)-C(27)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807</w:t>
            </w:r>
          </w:p>
        </w:tc>
        <w:tc>
          <w:tcPr>
            <w:tcW w:w="773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(15)- C(28)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615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027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(14)- C(29)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193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297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r</w:t>
            </w:r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C</w:t>
            </w:r>
            <w:proofErr w:type="spellEnd"/>
            <w:r w:rsidRPr="003A29DC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(15)- C(30)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418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292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 xml:space="preserve">Bond </w:t>
            </w:r>
            <w:proofErr w:type="spellStart"/>
            <w:r w:rsidRPr="003A29DC">
              <w:rPr>
                <w:rFonts w:ascii="Times New Roman" w:eastAsia="Times New Roman" w:hAnsi="Times New Roman" w:cs="Times New Roman"/>
                <w:color w:val="000000"/>
              </w:rPr>
              <w:t>order</w:t>
            </w:r>
            <w:proofErr w:type="spellEnd"/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C(14)-C(27)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219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076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C(15)-C(28)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097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247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C(14)-C(29)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192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</w:tr>
      <w:tr w:rsidR="00CC66ED" w:rsidRPr="003B3FE3" w:rsidTr="004D21EB">
        <w:trPr>
          <w:trHeight w:val="340"/>
        </w:trPr>
        <w:tc>
          <w:tcPr>
            <w:tcW w:w="142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C(15)-C(30)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A29DC">
              <w:rPr>
                <w:rFonts w:ascii="Times New Roman" w:eastAsia="Times New Roman" w:hAnsi="Times New Roman" w:cs="Times New Roman"/>
                <w:color w:val="000000"/>
              </w:rPr>
              <w:t>-</w:t>
            </w:r>
          </w:p>
        </w:tc>
        <w:tc>
          <w:tcPr>
            <w:tcW w:w="77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8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 w:cs="Times New Roman"/>
                <w:color w:val="000000"/>
              </w:rPr>
              <w:t>168</w:t>
            </w:r>
          </w:p>
        </w:tc>
      </w:tr>
    </w:tbl>
    <w:p w:rsidR="00B47CE9" w:rsidRDefault="00B47CE9" w:rsidP="007E7DA6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B47CE9" w:rsidRDefault="00B47CE9" w:rsidP="00111AD5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Kinetic parameters of each DA </w:t>
      </w:r>
      <w:r w:rsidR="00111AD5" w:rsidRPr="00C15DAC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cycloaddition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were calculated using B</w:t>
      </w:r>
      <w:r w:rsidR="004F3733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3LYP/6-31+G(d,p) method</w:t>
      </w:r>
      <w:r w:rsidR="001D667B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. According to </w:t>
      </w:r>
      <w:r w:rsidR="001D667B" w:rsidRPr="001D667B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theoretical</w:t>
      </w:r>
      <w:r w:rsidRPr="001D667B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results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, </w:t>
      </w:r>
      <w:r w:rsidR="00813C0A" w:rsidRPr="00813C0A">
        <w:rPr>
          <w:rFonts w:ascii="Times New Roman" w:hAnsi="Times New Roman" w:cs="Times New Roman"/>
          <w:i/>
          <w:noProof/>
          <w:color w:val="000000"/>
          <w:sz w:val="24"/>
          <w:szCs w:val="24"/>
          <w:highlight w:val="yellow"/>
          <w:lang w:val="en-US"/>
        </w:rPr>
        <w:t>syn</w:t>
      </w:r>
      <w:r w:rsidR="00813C0A" w:rsidRPr="00813C0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-cycloadditions</w:t>
      </w:r>
      <w:r w:rsid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(TS3 and TS4)</w:t>
      </w:r>
      <w:r w:rsidR="00111AD5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813C0A" w:rsidRPr="00813C0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have </w:t>
      </w:r>
      <w:r w:rsidRPr="00813C0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the lowest activation energies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. </w:t>
      </w:r>
      <w:r w:rsidRPr="002418A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The lowest activation free Gibbs energy (ΔG</w:t>
      </w:r>
      <w:r w:rsidRPr="002418A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val="en-US"/>
        </w:rPr>
        <w:t>*</w:t>
      </w:r>
      <w:r w:rsidRPr="002418A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) and activation enthalpy (ΔH</w:t>
      </w:r>
      <w:r w:rsidRPr="002418A9">
        <w:rPr>
          <w:rFonts w:ascii="Times New Roman" w:hAnsi="Times New Roman" w:cs="Times New Roman"/>
          <w:noProof/>
          <w:color w:val="000000"/>
          <w:sz w:val="24"/>
          <w:szCs w:val="24"/>
          <w:vertAlign w:val="superscript"/>
          <w:lang w:val="en-US"/>
        </w:rPr>
        <w:t>*</w:t>
      </w:r>
      <w:r w:rsidR="001D6EEF" w:rsidRPr="002418A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)</w:t>
      </w:r>
      <w:r w:rsidR="00134163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890D02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are also in </w:t>
      </w:r>
      <w:r w:rsidR="00134163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the </w:t>
      </w:r>
      <w:r w:rsidR="00890D02" w:rsidRPr="00890D02">
        <w:rPr>
          <w:rFonts w:ascii="Times New Roman" w:hAnsi="Times New Roman" w:cs="Times New Roman"/>
          <w:i/>
          <w:noProof/>
          <w:color w:val="000000"/>
          <w:sz w:val="24"/>
          <w:szCs w:val="24"/>
          <w:highlight w:val="yellow"/>
          <w:lang w:val="en-US"/>
        </w:rPr>
        <w:t>syn</w:t>
      </w:r>
      <w:r w:rsidR="00890D02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-cycloadditions</w:t>
      </w:r>
      <w:r w:rsidR="00BD6F39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890D02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(see </w:t>
      </w:r>
      <w:r w:rsidR="00BD6F39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Table III</w:t>
      </w:r>
      <w:r w:rsidR="00890D02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)</w:t>
      </w:r>
      <w:r w:rsidR="00A36BC8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,</w:t>
      </w:r>
      <w:r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so this DA reaction</w:t>
      </w:r>
      <w:r w:rsidR="00C15DAC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890D02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proceeds</w:t>
      </w:r>
      <w:r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="00890D02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on </w:t>
      </w:r>
      <w:r w:rsidR="002418A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TS4 transition states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. </w:t>
      </w:r>
    </w:p>
    <w:p w:rsidR="00CC66ED" w:rsidRDefault="00B91504" w:rsidP="003A29D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TABLE</w:t>
      </w:r>
      <w:r w:rsidR="00CC66ED" w:rsidRPr="003A29DC">
        <w:rPr>
          <w:rFonts w:ascii="Times New Roman" w:hAnsi="Times New Roman"/>
          <w:sz w:val="24"/>
          <w:szCs w:val="24"/>
        </w:rPr>
        <w:t xml:space="preserve"> </w:t>
      </w:r>
      <w:r w:rsidR="003A29DC" w:rsidRPr="003A29DC">
        <w:rPr>
          <w:rFonts w:ascii="Times New Roman" w:hAnsi="Times New Roman"/>
          <w:sz w:val="24"/>
          <w:szCs w:val="24"/>
        </w:rPr>
        <w:t>III.</w:t>
      </w:r>
      <w:r w:rsidR="003A29D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CC66ED">
        <w:rPr>
          <w:rFonts w:ascii="Times New Roman" w:hAnsi="Times New Roman"/>
          <w:sz w:val="24"/>
          <w:szCs w:val="24"/>
        </w:rPr>
        <w:t>Kinetic</w:t>
      </w:r>
      <w:proofErr w:type="spellEnd"/>
      <w:r w:rsidR="00250E0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ED">
        <w:rPr>
          <w:rFonts w:ascii="Times New Roman" w:hAnsi="Times New Roman"/>
          <w:sz w:val="24"/>
          <w:szCs w:val="24"/>
        </w:rPr>
        <w:t>parameters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of DA</w:t>
      </w:r>
      <w:r w:rsidR="00E244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4405">
        <w:rPr>
          <w:rFonts w:ascii="Times New Roman" w:hAnsi="Times New Roman"/>
          <w:sz w:val="24"/>
          <w:szCs w:val="24"/>
        </w:rPr>
        <w:t>cycloaddition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66ED">
        <w:rPr>
          <w:rFonts w:ascii="Times New Roman" w:hAnsi="Times New Roman"/>
          <w:sz w:val="24"/>
          <w:szCs w:val="24"/>
        </w:rPr>
        <w:t>between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HHDD </w:t>
      </w:r>
      <w:proofErr w:type="spellStart"/>
      <w:r w:rsidR="00CC66ED">
        <w:rPr>
          <w:rFonts w:ascii="Times New Roman" w:hAnsi="Times New Roman"/>
          <w:sz w:val="24"/>
          <w:szCs w:val="24"/>
        </w:rPr>
        <w:t>and</w:t>
      </w:r>
      <w:proofErr w:type="spellEnd"/>
      <w:r w:rsidR="00CC66ED">
        <w:rPr>
          <w:rFonts w:ascii="Times New Roman" w:hAnsi="Times New Roman"/>
          <w:sz w:val="24"/>
          <w:szCs w:val="24"/>
        </w:rPr>
        <w:t xml:space="preserve"> EP </w:t>
      </w:r>
      <w:r w:rsidR="00CC66ED" w:rsidRPr="00531AC0">
        <w:rPr>
          <w:rFonts w:ascii="Times New Roman" w:hAnsi="Times New Roman"/>
          <w:sz w:val="24"/>
          <w:szCs w:val="24"/>
        </w:rPr>
        <w:t>(B3LYP/6-31+G(d,p))</w:t>
      </w:r>
    </w:p>
    <w:tbl>
      <w:tblPr>
        <w:tblW w:w="6804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360"/>
        <w:gridCol w:w="1361"/>
        <w:gridCol w:w="1361"/>
        <w:gridCol w:w="1361"/>
        <w:gridCol w:w="1361"/>
      </w:tblGrid>
      <w:tr w:rsidR="00CC66ED" w:rsidRPr="008B62C8" w:rsidTr="00617276">
        <w:trPr>
          <w:trHeight w:val="510"/>
        </w:trPr>
        <w:tc>
          <w:tcPr>
            <w:tcW w:w="136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61727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Transition</w:t>
            </w:r>
            <w:proofErr w:type="spellEnd"/>
            <w:r w:rsidR="00250E0E" w:rsidRPr="003A2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States</w:t>
            </w:r>
            <w:proofErr w:type="spellEnd"/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ΔE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ΔH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ΔS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.K</w:t>
            </w:r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36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7276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ΔG</w:t>
            </w:r>
            <w:r w:rsidRPr="003A29DC">
              <w:rPr>
                <w:rFonts w:ascii="Times New Roman" w:eastAsia="Times New Roman" w:hAnsi="Times New Roman"/>
                <w:color w:val="000000"/>
                <w:vertAlign w:val="superscript"/>
              </w:rPr>
              <w:t>*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</w:p>
          <w:p w:rsidR="00CC66ED" w:rsidRPr="00BA19DC" w:rsidRDefault="00BA19DC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711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119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475</w:t>
            </w:r>
          </w:p>
        </w:tc>
        <w:tc>
          <w:tcPr>
            <w:tcW w:w="136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42.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081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499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902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44.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724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209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24.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474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877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501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715</w:t>
            </w:r>
          </w:p>
        </w:tc>
      </w:tr>
      <w:tr w:rsidR="00CC66ED" w:rsidRPr="008B62C8" w:rsidTr="004D21EB">
        <w:trPr>
          <w:trHeight w:val="340"/>
        </w:trPr>
        <w:tc>
          <w:tcPr>
            <w:tcW w:w="13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1D6EEF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TS</w:t>
            </w:r>
            <w:r w:rsidR="001341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885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293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37.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086</w:t>
            </w:r>
          </w:p>
        </w:tc>
      </w:tr>
    </w:tbl>
    <w:p w:rsidR="00CC66ED" w:rsidRDefault="00CC66ED" w:rsidP="00250E0E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B47CE9" w:rsidRDefault="00890D02" w:rsidP="002B2A76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  <w:r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The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g</w:t>
      </w:r>
      <w:r w:rsidR="00B47CE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eometries of </w:t>
      </w:r>
      <w:r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cycloadducts</w:t>
      </w:r>
      <w:r w:rsidR="002A3244"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</w:t>
      </w:r>
      <w:r w:rsidRPr="00890D02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of each DA reaction between HHDD and EP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2A3244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corresponding to minima</w:t>
      </w:r>
      <w:r w:rsidR="00A36BC8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o</w:t>
      </w:r>
      <w:r w:rsidR="00B47CE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n PES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were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890D02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also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optimized </w:t>
      </w:r>
      <w:r w:rsidR="0092283A" w:rsidRP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B47CE9" w:rsidRP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B3LYP/6-31+G(d,p)</w:t>
      </w:r>
      <w:r w:rsidR="0092283A" w:rsidRP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B47CE9" w:rsidRP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92283A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B3LYP/6-311++G(d,p),</w:t>
      </w:r>
      <w:r w:rsidR="00B47CE9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B3LYP/6-311++G(2d,2p)</w:t>
      </w:r>
      <w:r w:rsidR="002A3244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levels</w:t>
      </w:r>
      <w:r w:rsidR="00B47CE9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in gas phase</w:t>
      </w:r>
      <w:r w:rsidR="0092283A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,</w:t>
      </w:r>
      <w:r w:rsidR="00B47CE9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and by CPCM-B3LYP/6-31++G(d,p) metho</w:t>
      </w:r>
      <w:r w:rsidR="00CC66ED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d in toluene </w:t>
      </w:r>
      <w:r w:rsidR="0092283A" w:rsidRP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(Fig. 5) </w:t>
      </w:r>
      <w:r w:rsidR="00CC66ED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(</w:t>
      </w:r>
      <w:r w:rsidR="004F3733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Table IV</w:t>
      </w:r>
      <w:r w:rsidR="00B47CE9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).</w:t>
      </w:r>
      <w:r w:rsidR="00B47CE9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 </w:t>
      </w:r>
    </w:p>
    <w:p w:rsidR="004F3733" w:rsidRDefault="003D57D4" w:rsidP="003D57D4">
      <w:pPr>
        <w:spacing w:after="0" w:line="240" w:lineRule="auto"/>
        <w:jc w:val="both"/>
      </w:pPr>
      <w:r>
        <w:object w:dxaOrig="6991" w:dyaOrig="2551">
          <v:shape id="_x0000_i1029" type="#_x0000_t75" style="width:349.5pt;height:127.5pt" o:ole="">
            <v:imagedata r:id="rId15" o:title=""/>
          </v:shape>
          <o:OLEObject Type="Embed" ProgID="ChemDraw.Document.6.0" ShapeID="_x0000_i1029" DrawAspect="Content" ObjectID="_1579501825" r:id="rId16"/>
        </w:object>
      </w:r>
    </w:p>
    <w:p w:rsidR="003D57D4" w:rsidRDefault="003D57D4" w:rsidP="003D57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 xml:space="preserve">P1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>P2</w:t>
      </w:r>
    </w:p>
    <w:p w:rsidR="003D57D4" w:rsidRDefault="003D57D4" w:rsidP="003D57D4">
      <w:pPr>
        <w:spacing w:after="0" w:line="240" w:lineRule="auto"/>
        <w:jc w:val="both"/>
      </w:pPr>
      <w:r>
        <w:object w:dxaOrig="6528" w:dyaOrig="3307">
          <v:shape id="_x0000_i1030" type="#_x0000_t75" style="width:327pt;height:165.75pt" o:ole="">
            <v:imagedata r:id="rId17" o:title=""/>
          </v:shape>
          <o:OLEObject Type="Embed" ProgID="ChemDraw.Document.6.0" ShapeID="_x0000_i1030" DrawAspect="Content" ObjectID="_1579501826" r:id="rId18"/>
        </w:object>
      </w:r>
    </w:p>
    <w:p w:rsidR="003D57D4" w:rsidRPr="003D57D4" w:rsidRDefault="003D57D4" w:rsidP="006E21E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>P3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D57D4">
        <w:rPr>
          <w:rFonts w:ascii="Times New Roman" w:hAnsi="Times New Roman" w:cs="Times New Roman"/>
          <w:sz w:val="24"/>
          <w:szCs w:val="24"/>
        </w:rPr>
        <w:t xml:space="preserve"> P4</w:t>
      </w:r>
    </w:p>
    <w:p w:rsidR="00CC66ED" w:rsidRPr="00E9581C" w:rsidRDefault="0075535B" w:rsidP="009922EB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CC66ED" w:rsidRPr="00E9581C">
        <w:rPr>
          <w:rFonts w:ascii="Times New Roman" w:hAnsi="Times New Roman" w:cs="Times New Roman"/>
          <w:b/>
          <w:szCs w:val="24"/>
        </w:rPr>
        <w:t xml:space="preserve"> 5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9922EB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Optimized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geometries</w:t>
      </w:r>
      <w:proofErr w:type="spellEnd"/>
      <w:r w:rsidR="009922EB" w:rsidRPr="00E9581C">
        <w:rPr>
          <w:rFonts w:ascii="Times New Roman" w:hAnsi="Times New Roman" w:cs="Times New Roman"/>
          <w:szCs w:val="24"/>
        </w:rPr>
        <w:t xml:space="preserve"> of </w:t>
      </w:r>
      <w:proofErr w:type="spellStart"/>
      <w:r w:rsidR="009922EB" w:rsidRPr="00E9581C">
        <w:rPr>
          <w:rFonts w:ascii="Times New Roman" w:hAnsi="Times New Roman" w:cs="Times New Roman"/>
          <w:szCs w:val="24"/>
        </w:rPr>
        <w:t>products</w:t>
      </w:r>
      <w:proofErr w:type="spellEnd"/>
      <w:r w:rsidR="00E97EE2" w:rsidRPr="00E9581C">
        <w:rPr>
          <w:rFonts w:ascii="Times New Roman" w:hAnsi="Times New Roman" w:cs="Times New Roman"/>
          <w:szCs w:val="24"/>
        </w:rPr>
        <w:t xml:space="preserve"> (at </w:t>
      </w:r>
      <w:r w:rsidR="00E9581C">
        <w:rPr>
          <w:rFonts w:ascii="Times New Roman" w:hAnsi="Times New Roman" w:cs="Times New Roman"/>
          <w:noProof/>
          <w:szCs w:val="24"/>
          <w:lang w:val="en-US"/>
        </w:rPr>
        <w:t>B3LYP/6-31+G(d,p) level)</w:t>
      </w:r>
    </w:p>
    <w:p w:rsidR="00CC66ED" w:rsidRPr="003A29DC" w:rsidRDefault="00B91504" w:rsidP="003A29DC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TABLE</w:t>
      </w:r>
      <w:r w:rsidR="003A29DC" w:rsidRPr="003A29DC">
        <w:rPr>
          <w:rFonts w:ascii="Times New Roman" w:hAnsi="Times New Roman"/>
        </w:rPr>
        <w:t xml:space="preserve"> IV.</w:t>
      </w:r>
      <w:r w:rsidR="003A29DC" w:rsidRPr="003A29DC">
        <w:rPr>
          <w:rFonts w:ascii="Times New Roman" w:hAnsi="Times New Roman"/>
          <w:b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Relative</w:t>
      </w:r>
      <w:proofErr w:type="spellEnd"/>
      <w:r w:rsidR="00250E0E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energies</w:t>
      </w:r>
      <w:proofErr w:type="spellEnd"/>
      <w:r w:rsidR="00CC66ED" w:rsidRPr="003A29DC">
        <w:rPr>
          <w:rFonts w:ascii="Times New Roman" w:hAnsi="Times New Roman"/>
        </w:rPr>
        <w:t xml:space="preserve"> of </w:t>
      </w:r>
      <w:proofErr w:type="spellStart"/>
      <w:r w:rsidR="00CC66ED" w:rsidRPr="003A29DC">
        <w:rPr>
          <w:rFonts w:ascii="Times New Roman" w:hAnsi="Times New Roman"/>
        </w:rPr>
        <w:t>products</w:t>
      </w:r>
      <w:proofErr w:type="spellEnd"/>
    </w:p>
    <w:tbl>
      <w:tblPr>
        <w:tblW w:w="6804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064"/>
        <w:gridCol w:w="1134"/>
        <w:gridCol w:w="1299"/>
        <w:gridCol w:w="1519"/>
        <w:gridCol w:w="2228"/>
      </w:tblGrid>
      <w:tr w:rsidR="00CC66ED" w:rsidRPr="003B3FE3" w:rsidTr="00617276">
        <w:trPr>
          <w:trHeight w:val="397"/>
        </w:trPr>
        <w:tc>
          <w:tcPr>
            <w:tcW w:w="1064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E958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Products</w:t>
            </w:r>
            <w:proofErr w:type="spellEnd"/>
          </w:p>
        </w:tc>
        <w:tc>
          <w:tcPr>
            <w:tcW w:w="6180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BA1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Relative</w:t>
            </w:r>
            <w:proofErr w:type="spellEnd"/>
            <w:r w:rsidR="00250E0E" w:rsidRPr="003A2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BA19DC">
              <w:rPr>
                <w:rFonts w:ascii="Times New Roman" w:eastAsia="Times New Roman" w:hAnsi="Times New Roman"/>
                <w:color w:val="000000"/>
              </w:rPr>
              <w:t>Energy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  <w:proofErr w:type="spellStart"/>
            <w:r w:rsidR="00BA1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</w:tr>
      <w:tr w:rsidR="00CC66ED" w:rsidRPr="003B3FE3" w:rsidTr="004841A6">
        <w:trPr>
          <w:trHeight w:val="68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136D8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B3LYP/6-31+G(d,p)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CC66ED" w:rsidP="00E16A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B3LYP/6-311++G(d,p) 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C66ED" w:rsidRPr="003A29DC" w:rsidRDefault="00CC66ED" w:rsidP="004841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B3LYP/6-311++G(2d,2p) </w:t>
            </w:r>
          </w:p>
        </w:tc>
        <w:tc>
          <w:tcPr>
            <w:tcW w:w="22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:rsidR="00CC66ED" w:rsidRPr="003A29DC" w:rsidRDefault="008308F8" w:rsidP="004841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a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CPCM</w:t>
            </w:r>
            <w:proofErr w:type="spellEnd"/>
            <w:r w:rsidR="00CC66ED" w:rsidRPr="003A29DC">
              <w:rPr>
                <w:rFonts w:ascii="Times New Roman" w:eastAsia="Times New Roman" w:hAnsi="Times New Roman"/>
                <w:color w:val="000000"/>
              </w:rPr>
              <w:t>-B3LYP/6-31++G(d,p)</w:t>
            </w:r>
          </w:p>
        </w:tc>
      </w:tr>
      <w:tr w:rsidR="00CC66ED" w:rsidRPr="003B3FE3" w:rsidTr="004D21EB">
        <w:trPr>
          <w:trHeight w:val="340"/>
        </w:trPr>
        <w:tc>
          <w:tcPr>
            <w:tcW w:w="1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124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</w:t>
            </w:r>
            <w:r w:rsidR="00E16AD9">
              <w:rPr>
                <w:rFonts w:ascii="Times New Roman" w:eastAsia="Times New Roman" w:hAnsi="Times New Roman"/>
                <w:color w:val="000000"/>
              </w:rPr>
              <w:t>23</w:t>
            </w:r>
          </w:p>
        </w:tc>
        <w:tc>
          <w:tcPr>
            <w:tcW w:w="1519" w:type="dxa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0.</w:t>
            </w:r>
            <w:r w:rsidR="009804C5">
              <w:rPr>
                <w:rFonts w:ascii="Times New Roman" w:eastAsia="Times New Roman" w:hAnsi="Times New Roman"/>
                <w:color w:val="000000"/>
              </w:rPr>
              <w:t>124</w:t>
            </w:r>
          </w:p>
        </w:tc>
        <w:tc>
          <w:tcPr>
            <w:tcW w:w="2228" w:type="dxa"/>
            <w:tcBorders>
              <w:top w:val="single" w:sz="8" w:space="0" w:color="auto"/>
              <w:left w:val="nil"/>
              <w:right w:val="nil"/>
            </w:tcBorders>
            <w:vAlign w:val="center"/>
          </w:tcPr>
          <w:p w:rsidR="00CC66ED" w:rsidRPr="00E24405" w:rsidRDefault="00C472D4" w:rsidP="00E2440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24405">
              <w:rPr>
                <w:rFonts w:ascii="Times New Roman" w:eastAsia="Times New Roman" w:hAnsi="Times New Roman"/>
                <w:color w:val="000000"/>
              </w:rPr>
              <w:t>0.</w:t>
            </w:r>
            <w:r w:rsidR="00E24405" w:rsidRPr="00E24405">
              <w:rPr>
                <w:rFonts w:ascii="Times New Roman" w:eastAsia="Times New Roman" w:hAnsi="Times New Roman"/>
                <w:color w:val="000000"/>
              </w:rPr>
              <w:t>122</w:t>
            </w:r>
          </w:p>
        </w:tc>
      </w:tr>
      <w:tr w:rsidR="00CC66ED" w:rsidRPr="003B3FE3" w:rsidTr="004D21EB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E24405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24405">
              <w:rPr>
                <w:rFonts w:ascii="Times New Roman" w:eastAsia="Times New Roman" w:hAnsi="Times New Roman"/>
                <w:color w:val="000000"/>
              </w:rPr>
              <w:t>0</w:t>
            </w:r>
          </w:p>
        </w:tc>
      </w:tr>
      <w:tr w:rsidR="00CC66ED" w:rsidRPr="003B3FE3" w:rsidTr="004D21EB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819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1.</w:t>
            </w:r>
            <w:r w:rsidR="00E16AD9">
              <w:rPr>
                <w:rFonts w:ascii="Times New Roman" w:eastAsia="Times New Roman" w:hAnsi="Times New Roman"/>
                <w:color w:val="000000"/>
              </w:rPr>
              <w:t>819</w:t>
            </w:r>
          </w:p>
        </w:tc>
        <w:tc>
          <w:tcPr>
            <w:tcW w:w="1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1.</w:t>
            </w:r>
            <w:r w:rsidR="009804C5">
              <w:rPr>
                <w:rFonts w:ascii="Times New Roman" w:eastAsia="Times New Roman" w:hAnsi="Times New Roman"/>
                <w:color w:val="000000"/>
              </w:rPr>
              <w:t>819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C66ED" w:rsidRPr="00E2440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24405">
              <w:rPr>
                <w:rFonts w:ascii="Times New Roman" w:eastAsia="Times New Roman" w:hAnsi="Times New Roman"/>
                <w:color w:val="000000"/>
              </w:rPr>
              <w:t>1.</w:t>
            </w:r>
            <w:r w:rsidR="00CC66ED" w:rsidRPr="00E24405">
              <w:rPr>
                <w:rFonts w:ascii="Times New Roman" w:eastAsia="Times New Roman" w:hAnsi="Times New Roman"/>
                <w:color w:val="000000"/>
              </w:rPr>
              <w:t>8</w:t>
            </w:r>
            <w:r w:rsidR="00E24405" w:rsidRPr="00E24405">
              <w:rPr>
                <w:rFonts w:ascii="Times New Roman" w:eastAsia="Times New Roman" w:hAnsi="Times New Roman"/>
                <w:color w:val="000000"/>
              </w:rPr>
              <w:t>18</w:t>
            </w:r>
          </w:p>
        </w:tc>
      </w:tr>
      <w:tr w:rsidR="00CC66ED" w:rsidRPr="003B3FE3" w:rsidTr="004D21EB">
        <w:trPr>
          <w:trHeight w:val="340"/>
        </w:trPr>
        <w:tc>
          <w:tcPr>
            <w:tcW w:w="106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774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</w:t>
            </w:r>
            <w:r w:rsidR="00E16AD9">
              <w:rPr>
                <w:rFonts w:ascii="Times New Roman" w:eastAsia="Times New Roman" w:hAnsi="Times New Roman"/>
                <w:color w:val="000000"/>
              </w:rPr>
              <w:t>73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:rsidR="00CC66ED" w:rsidRPr="009804C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9804C5">
              <w:rPr>
                <w:rFonts w:ascii="Times New Roman" w:eastAsia="Times New Roman" w:hAnsi="Times New Roman"/>
                <w:color w:val="000000"/>
              </w:rPr>
              <w:t>0.</w:t>
            </w:r>
            <w:r w:rsidR="00CC66ED" w:rsidRPr="009804C5">
              <w:rPr>
                <w:rFonts w:ascii="Times New Roman" w:eastAsia="Times New Roman" w:hAnsi="Times New Roman"/>
                <w:color w:val="000000"/>
              </w:rPr>
              <w:t>7</w:t>
            </w:r>
            <w:r w:rsidR="009804C5" w:rsidRPr="009804C5">
              <w:rPr>
                <w:rFonts w:ascii="Times New Roman" w:eastAsia="Times New Roman" w:hAnsi="Times New Roman"/>
                <w:color w:val="000000"/>
              </w:rPr>
              <w:t>74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CC66ED" w:rsidRPr="00E24405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E24405">
              <w:rPr>
                <w:rFonts w:ascii="Times New Roman" w:eastAsia="Times New Roman" w:hAnsi="Times New Roman"/>
                <w:color w:val="000000"/>
              </w:rPr>
              <w:t>0.</w:t>
            </w:r>
            <w:r w:rsidR="00E24405" w:rsidRPr="00E24405">
              <w:rPr>
                <w:rFonts w:ascii="Times New Roman" w:eastAsia="Times New Roman" w:hAnsi="Times New Roman"/>
                <w:color w:val="000000"/>
              </w:rPr>
              <w:t>773</w:t>
            </w:r>
          </w:p>
        </w:tc>
      </w:tr>
    </w:tbl>
    <w:p w:rsidR="00CC66ED" w:rsidRPr="00A97159" w:rsidRDefault="008308F8" w:rsidP="00CC66ED">
      <w:pP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0"/>
        </w:rPr>
        <w:t>CPCM</w:t>
      </w:r>
      <w:proofErr w:type="spellEnd"/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-B3LYP/6-31++G(d,p) is </w:t>
      </w:r>
      <w:proofErr w:type="spellStart"/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0"/>
        </w:rPr>
        <w:t>calculated</w:t>
      </w:r>
      <w:proofErr w:type="spellEnd"/>
      <w:r w:rsidR="00250E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0"/>
        </w:rPr>
        <w:t>in</w:t>
      </w:r>
      <w:r w:rsidR="00250E0E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0"/>
        </w:rPr>
        <w:t>toluen</w:t>
      </w:r>
      <w:r w:rsidR="00CC66ED">
        <w:rPr>
          <w:rFonts w:ascii="Times New Roman" w:eastAsia="Times New Roman" w:hAnsi="Times New Roman" w:cs="Times New Roman"/>
          <w:color w:val="000000"/>
          <w:sz w:val="20"/>
          <w:szCs w:val="20"/>
        </w:rPr>
        <w:t>e</w:t>
      </w:r>
      <w:proofErr w:type="spellEnd"/>
      <w:r w:rsidR="007E7DA6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(Ԑ=2.</w:t>
      </w:r>
      <w:r w:rsidR="00CC66ED" w:rsidRPr="00A97159">
        <w:rPr>
          <w:rFonts w:ascii="Times New Roman" w:eastAsia="Times New Roman" w:hAnsi="Times New Roman" w:cs="Times New Roman"/>
          <w:color w:val="000000"/>
          <w:sz w:val="20"/>
          <w:szCs w:val="20"/>
        </w:rPr>
        <w:t>38).</w:t>
      </w:r>
    </w:p>
    <w:p w:rsidR="00BA19DC" w:rsidRDefault="00E9581C" w:rsidP="002B2A76">
      <w:pPr>
        <w:tabs>
          <w:tab w:val="left" w:pos="6804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Thermodynamic parameters of each </w:t>
      </w:r>
      <w:r w:rsidR="00E24405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DA </w:t>
      </w:r>
      <w:r w:rsidR="00890D02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cycloaddition</w:t>
      </w:r>
      <w:r w:rsidR="00890D02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were calculated by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B3LYP/6-31+G(d,p) method</w:t>
      </w:r>
      <w:r w:rsidR="005537F6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(Table </w:t>
      </w:r>
      <w:r w:rsidR="004F3733">
        <w:rPr>
          <w:rFonts w:ascii="Times New Roman" w:hAnsi="Times New Roman" w:cs="Times New Roman"/>
          <w:noProof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). </w:t>
      </w:r>
      <w:r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According to the results of theoretical calculations, the</w:t>
      </w:r>
      <w:r w:rsidR="005537F6"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5537F6" w:rsidRPr="00CF30CA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anti</w:t>
      </w:r>
      <w:r w:rsidR="005537F6"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-cycloadditions</w:t>
      </w:r>
      <w:r w:rsid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(P1 and P2)</w:t>
      </w:r>
      <w:r w:rsidR="005537F6"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have the</w:t>
      </w:r>
      <w:r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lowest re</w:t>
      </w:r>
      <w:r w:rsidR="005537F6"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action</w:t>
      </w:r>
      <w:r w:rsidRP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energies</w:t>
      </w:r>
      <w:r w:rsidR="00E2440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enthalpies</w:t>
      </w:r>
      <w:r w:rsidR="00CF30CA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. </w:t>
      </w:r>
      <w:r w:rsidR="00E2440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Namely, </w:t>
      </w:r>
      <w:r w:rsidR="00E24405" w:rsidRPr="00E24405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anti</w:t>
      </w:r>
      <w:r w:rsidR="00E2440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-cycloadditions have favorable thermodynamic values</w:t>
      </w:r>
      <w:r w:rsidR="004841A6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for cycloaddition</w:t>
      </w:r>
      <w:r w:rsidR="00E24405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but t</w:t>
      </w:r>
      <w:r w:rsidRPr="00CF30C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he reactions with the </w:t>
      </w:r>
      <w:r w:rsid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lowest activation energies are in </w:t>
      </w:r>
      <w:r w:rsidRPr="00CF30CA">
        <w:rPr>
          <w:rFonts w:ascii="Times New Roman" w:hAnsi="Times New Roman" w:cs="Times New Roman"/>
          <w:i/>
          <w:noProof/>
          <w:color w:val="000000"/>
          <w:sz w:val="24"/>
          <w:szCs w:val="24"/>
          <w:highlight w:val="yellow"/>
          <w:lang w:val="en-US"/>
        </w:rPr>
        <w:t>syn</w:t>
      </w:r>
      <w:r w:rsidR="002B2A7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-cyclo</w:t>
      </w:r>
      <w:r w:rsidRPr="00CF30C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addition</w:t>
      </w:r>
      <w:r w:rsidR="002B2A7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s</w:t>
      </w:r>
      <w:r w:rsidRPr="00CF30CA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(Fig. 6).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Therefore, this DA </w:t>
      </w:r>
      <w:r w:rsidR="002B2A7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cycloaddition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takes place from </w:t>
      </w:r>
      <w:r w:rsidRPr="005612BD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syn</w:t>
      </w:r>
      <w:r w:rsidR="004841A6">
        <w:rPr>
          <w:rFonts w:ascii="Times New Roman" w:hAnsi="Times New Roman" w:cs="Times New Roman"/>
          <w:i/>
          <w:noProof/>
          <w:color w:val="000000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face</w:t>
      </w:r>
      <w:r w:rsidR="004841A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4841A6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of HHDD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under kinetic control</w:t>
      </w:r>
      <w:r w:rsidR="002B2A7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 xml:space="preserve"> </w:t>
      </w:r>
      <w:r w:rsidR="002B2A76" w:rsidRPr="004841A6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In addition</w:t>
      </w:r>
      <w:r w:rsidR="002B2A76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, t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hese theoretical results are consistent with experimental results.</w:t>
      </w:r>
    </w:p>
    <w:p w:rsidR="00CC66ED" w:rsidRPr="00BA19DC" w:rsidRDefault="00B91504" w:rsidP="00BA19DC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lastRenderedPageBreak/>
        <w:t>TABLE</w:t>
      </w:r>
      <w:r w:rsidR="003A29DC" w:rsidRPr="003A29DC">
        <w:rPr>
          <w:rFonts w:ascii="Times New Roman" w:hAnsi="Times New Roman"/>
        </w:rPr>
        <w:t xml:space="preserve"> V. </w:t>
      </w:r>
      <w:proofErr w:type="spellStart"/>
      <w:r w:rsidR="00CC66ED" w:rsidRPr="003A29DC">
        <w:rPr>
          <w:rFonts w:ascii="Times New Roman" w:hAnsi="Times New Roman"/>
        </w:rPr>
        <w:t>Thermodynamic</w:t>
      </w:r>
      <w:proofErr w:type="spellEnd"/>
      <w:r w:rsidR="005E65AE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parameters</w:t>
      </w:r>
      <w:proofErr w:type="spellEnd"/>
      <w:r w:rsidR="00CC66ED" w:rsidRPr="003A29DC">
        <w:rPr>
          <w:rFonts w:ascii="Times New Roman" w:hAnsi="Times New Roman"/>
        </w:rPr>
        <w:t xml:space="preserve"> of DA</w:t>
      </w:r>
      <w:r w:rsidR="002B2A76">
        <w:rPr>
          <w:rFonts w:ascii="Times New Roman" w:hAnsi="Times New Roman"/>
        </w:rPr>
        <w:t xml:space="preserve"> </w:t>
      </w:r>
      <w:proofErr w:type="spellStart"/>
      <w:r w:rsidR="002B2A76">
        <w:rPr>
          <w:rFonts w:ascii="Times New Roman" w:hAnsi="Times New Roman"/>
        </w:rPr>
        <w:t>cycloaddition</w:t>
      </w:r>
      <w:proofErr w:type="spellEnd"/>
      <w:r w:rsidR="00CC66ED" w:rsidRPr="003A29DC">
        <w:rPr>
          <w:rFonts w:ascii="Times New Roman" w:hAnsi="Times New Roman"/>
        </w:rPr>
        <w:t xml:space="preserve"> </w:t>
      </w:r>
      <w:proofErr w:type="spellStart"/>
      <w:r w:rsidR="00CC66ED" w:rsidRPr="003A29DC">
        <w:rPr>
          <w:rFonts w:ascii="Times New Roman" w:hAnsi="Times New Roman"/>
        </w:rPr>
        <w:t>between</w:t>
      </w:r>
      <w:proofErr w:type="spellEnd"/>
      <w:r w:rsidR="00CC66ED" w:rsidRPr="003A29DC">
        <w:rPr>
          <w:rFonts w:ascii="Times New Roman" w:hAnsi="Times New Roman"/>
        </w:rPr>
        <w:t xml:space="preserve"> HHDD </w:t>
      </w:r>
      <w:proofErr w:type="spellStart"/>
      <w:r w:rsidR="00CC66ED" w:rsidRPr="003A29DC">
        <w:rPr>
          <w:rFonts w:ascii="Times New Roman" w:hAnsi="Times New Roman"/>
        </w:rPr>
        <w:t>and</w:t>
      </w:r>
      <w:proofErr w:type="spellEnd"/>
      <w:r w:rsidR="00CC66ED" w:rsidRPr="003A29DC">
        <w:rPr>
          <w:rFonts w:ascii="Times New Roman" w:hAnsi="Times New Roman"/>
        </w:rPr>
        <w:t xml:space="preserve"> EP</w:t>
      </w:r>
      <w:r w:rsidR="008231D8">
        <w:rPr>
          <w:rFonts w:ascii="Times New Roman" w:hAnsi="Times New Roman"/>
        </w:rPr>
        <w:t xml:space="preserve"> </w:t>
      </w:r>
      <w:r w:rsidR="008231D8" w:rsidRPr="008D3E25">
        <w:rPr>
          <w:rFonts w:ascii="Times New Roman" w:hAnsi="Times New Roman"/>
          <w:highlight w:val="yellow"/>
        </w:rPr>
        <w:t>(B3LYP/6-31+G(d,p))</w:t>
      </w:r>
    </w:p>
    <w:tbl>
      <w:tblPr>
        <w:tblW w:w="7160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910"/>
        <w:gridCol w:w="1559"/>
        <w:gridCol w:w="1559"/>
        <w:gridCol w:w="1701"/>
        <w:gridCol w:w="1501"/>
      </w:tblGrid>
      <w:tr w:rsidR="00CC66ED" w:rsidRPr="008B62C8" w:rsidTr="00BA19DC">
        <w:trPr>
          <w:trHeight w:val="510"/>
        </w:trPr>
        <w:tc>
          <w:tcPr>
            <w:tcW w:w="84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4D21E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Products</w:t>
            </w:r>
            <w:proofErr w:type="spellEnd"/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BA19DC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vertAlign w:val="superscript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ΔE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 /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559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ΔH 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/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BA19DC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ΔS / </w:t>
            </w: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cal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CC66ED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.K</w:t>
            </w:r>
            <w:r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  <w:tc>
          <w:tcPr>
            <w:tcW w:w="1501" w:type="dxa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C66ED" w:rsidRPr="003A29DC" w:rsidRDefault="00CC66ED" w:rsidP="00BA19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 xml:space="preserve">ΔG </w:t>
            </w:r>
            <w:r w:rsidR="00BA19DC">
              <w:rPr>
                <w:rFonts w:ascii="Times New Roman" w:eastAsia="Times New Roman" w:hAnsi="Times New Roman"/>
                <w:color w:val="000000"/>
              </w:rPr>
              <w:t xml:space="preserve">/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kcal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proofErr w:type="spellStart"/>
            <w:r w:rsidR="00BA19DC" w:rsidRPr="003A29DC">
              <w:rPr>
                <w:rFonts w:ascii="Times New Roman" w:eastAsia="Times New Roman" w:hAnsi="Times New Roman"/>
                <w:color w:val="000000"/>
              </w:rPr>
              <w:t>mol</w:t>
            </w:r>
            <w:proofErr w:type="spellEnd"/>
            <w:r w:rsidR="00BA19DC">
              <w:rPr>
                <w:rFonts w:ascii="Times New Roman" w:eastAsia="Times New Roman" w:hAnsi="Times New Roman"/>
                <w:color w:val="000000"/>
                <w:vertAlign w:val="superscript"/>
              </w:rPr>
              <w:t>-1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824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C66ED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-41</w:t>
            </w:r>
            <w:r w:rsidR="00C472D4">
              <w:rPr>
                <w:rFonts w:ascii="Times New Roman" w:eastAsia="Times New Roman" w:hAnsi="Times New Roman"/>
                <w:color w:val="000000"/>
              </w:rPr>
              <w:t>.</w:t>
            </w:r>
            <w:r w:rsidRPr="003A29DC">
              <w:rPr>
                <w:rFonts w:ascii="Times New Roman" w:eastAsia="Times New Roman" w:hAnsi="Times New Roman"/>
                <w:color w:val="000000"/>
              </w:rPr>
              <w:t>416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856</w:t>
            </w:r>
          </w:p>
        </w:tc>
        <w:tc>
          <w:tcPr>
            <w:tcW w:w="15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956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917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509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-51.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900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-26.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035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-39.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199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-39.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792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196</w:t>
            </w: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-23.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932</w:t>
            </w:r>
          </w:p>
        </w:tc>
      </w:tr>
      <w:tr w:rsidR="00CC66ED" w:rsidRPr="008B62C8" w:rsidTr="004D21EB">
        <w:trPr>
          <w:trHeight w:val="340"/>
        </w:trPr>
        <w:tc>
          <w:tcPr>
            <w:tcW w:w="84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C66ED" w:rsidP="001D6EE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3A29DC">
              <w:rPr>
                <w:rFonts w:ascii="Times New Roman" w:eastAsia="Times New Roman" w:hAnsi="Times New Roman"/>
                <w:color w:val="000000"/>
              </w:rPr>
              <w:t>P</w:t>
            </w:r>
            <w:r w:rsidR="00134163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204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-40.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796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-52.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536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:rsidR="00CC66ED" w:rsidRPr="003A29DC" w:rsidRDefault="00C472D4" w:rsidP="00D243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-25.</w:t>
            </w:r>
            <w:r w:rsidR="00CC66ED" w:rsidRPr="003A29DC">
              <w:rPr>
                <w:rFonts w:ascii="Times New Roman" w:eastAsia="Times New Roman" w:hAnsi="Times New Roman"/>
                <w:color w:val="000000"/>
              </w:rPr>
              <w:t>132</w:t>
            </w:r>
          </w:p>
        </w:tc>
      </w:tr>
    </w:tbl>
    <w:p w:rsidR="00250E0E" w:rsidRDefault="00250E0E" w:rsidP="00B47CE9">
      <w:pPr>
        <w:spacing w:line="36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250E0E" w:rsidRDefault="00B03733" w:rsidP="00B8665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0488" w:dyaOrig="8275">
          <v:shape id="_x0000_i1031" type="#_x0000_t75" style="width:453pt;height:357.75pt" o:ole="">
            <v:imagedata r:id="rId19" o:title=""/>
          </v:shape>
          <o:OLEObject Type="Embed" ProgID="ChemDraw.Document.6.0" ShapeID="_x0000_i1031" DrawAspect="Content" ObjectID="_1579501827" r:id="rId20"/>
        </w:object>
      </w:r>
    </w:p>
    <w:p w:rsidR="00CC66ED" w:rsidRPr="00E9581C" w:rsidRDefault="0075535B" w:rsidP="00413AD5">
      <w:pPr>
        <w:spacing w:after="0" w:line="360" w:lineRule="auto"/>
        <w:jc w:val="both"/>
        <w:rPr>
          <w:rFonts w:ascii="Times New Roman" w:hAnsi="Times New Roman" w:cs="Times New Roman"/>
          <w:szCs w:val="24"/>
        </w:rPr>
      </w:pPr>
      <w:proofErr w:type="spellStart"/>
      <w:r w:rsidRPr="00E9581C">
        <w:rPr>
          <w:rFonts w:ascii="Times New Roman" w:hAnsi="Times New Roman" w:cs="Times New Roman"/>
          <w:b/>
          <w:szCs w:val="24"/>
        </w:rPr>
        <w:t>Fig</w:t>
      </w:r>
      <w:proofErr w:type="spellEnd"/>
      <w:r w:rsidRPr="00E9581C">
        <w:rPr>
          <w:rFonts w:ascii="Times New Roman" w:hAnsi="Times New Roman" w:cs="Times New Roman"/>
          <w:b/>
          <w:szCs w:val="24"/>
        </w:rPr>
        <w:t>.</w:t>
      </w:r>
      <w:r w:rsidR="00CC66ED" w:rsidRPr="00E9581C">
        <w:rPr>
          <w:rFonts w:ascii="Times New Roman" w:hAnsi="Times New Roman" w:cs="Times New Roman"/>
          <w:b/>
          <w:szCs w:val="24"/>
        </w:rPr>
        <w:t xml:space="preserve"> 6</w:t>
      </w:r>
      <w:r w:rsidR="00B029CA" w:rsidRPr="00E9581C">
        <w:rPr>
          <w:rFonts w:ascii="Times New Roman" w:hAnsi="Times New Roman" w:cs="Times New Roman"/>
          <w:b/>
          <w:szCs w:val="24"/>
        </w:rPr>
        <w:t>.</w:t>
      </w:r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The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potential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energy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diagram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for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DA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reaction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of EP </w:t>
      </w:r>
      <w:proofErr w:type="spellStart"/>
      <w:r w:rsidR="005E65AE" w:rsidRPr="00E9581C">
        <w:rPr>
          <w:rFonts w:ascii="Times New Roman" w:hAnsi="Times New Roman" w:cs="Times New Roman"/>
          <w:szCs w:val="24"/>
        </w:rPr>
        <w:t>to</w:t>
      </w:r>
      <w:proofErr w:type="spellEnd"/>
      <w:r w:rsidR="005E65AE" w:rsidRPr="00E9581C">
        <w:rPr>
          <w:rFonts w:ascii="Times New Roman" w:hAnsi="Times New Roman" w:cs="Times New Roman"/>
          <w:szCs w:val="24"/>
        </w:rPr>
        <w:t xml:space="preserve"> HHDD </w:t>
      </w:r>
    </w:p>
    <w:p w:rsidR="00790D85" w:rsidRDefault="00790D85" w:rsidP="003A29DC">
      <w:pPr>
        <w:pStyle w:val="ListeParagraf"/>
        <w:spacing w:line="36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CC66ED" w:rsidRPr="003A29DC" w:rsidRDefault="00CC66ED" w:rsidP="003A29DC">
      <w:pPr>
        <w:pStyle w:val="ListeParagraf"/>
        <w:spacing w:line="360" w:lineRule="auto"/>
        <w:ind w:left="284"/>
        <w:jc w:val="center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A29DC">
        <w:rPr>
          <w:rFonts w:ascii="Times New Roman" w:hAnsi="Times New Roman" w:cs="Times New Roman"/>
          <w:sz w:val="24"/>
          <w:szCs w:val="24"/>
        </w:rPr>
        <w:t>C</w:t>
      </w:r>
      <w:r w:rsidR="003A29DC" w:rsidRPr="003A29DC">
        <w:rPr>
          <w:rFonts w:ascii="Times New Roman" w:hAnsi="Times New Roman" w:cs="Times New Roman"/>
          <w:sz w:val="24"/>
          <w:szCs w:val="24"/>
        </w:rPr>
        <w:t>ONCLUSIONS</w:t>
      </w:r>
    </w:p>
    <w:p w:rsidR="00B47CE9" w:rsidRDefault="007E6335" w:rsidP="00B03733">
      <w:pPr>
        <w:tabs>
          <w:tab w:val="left" w:pos="3261"/>
          <w:tab w:val="left" w:pos="3444"/>
        </w:tabs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DA </w:t>
      </w:r>
      <w:r w:rsidR="0012413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cycloaddition</w:t>
      </w:r>
      <w:r w:rsidR="0012413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reaction betwee</w:t>
      </w:r>
      <w:r w:rsidR="00380DA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n HHDD diene and EP dienophile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was</w:t>
      </w:r>
      <w:r w:rsidR="00297D2C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297D2C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oretically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investigated </w:t>
      </w:r>
      <w:r w:rsidR="00CA64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by 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using</w:t>
      </w:r>
      <w:r w:rsidR="00B47CE9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DFT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method at </w:t>
      </w:r>
      <w:r w:rsidR="00B47CE9" w:rsidRPr="00B03733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>B3LYP</w:t>
      </w:r>
      <w:r w:rsidR="00CA6415" w:rsidRPr="00B03733">
        <w:rPr>
          <w:rFonts w:ascii="Times New Roman" w:hAnsi="Times New Roman" w:cs="Times New Roman"/>
          <w:noProof/>
          <w:color w:val="000000"/>
          <w:sz w:val="24"/>
          <w:szCs w:val="24"/>
          <w:highlight w:val="yellow"/>
          <w:lang w:val="en-US"/>
        </w:rPr>
        <w:t xml:space="preserve"> level</w:t>
      </w:r>
      <w:r w:rsidR="00CA6415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t>.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 mutual o</w:t>
      </w:r>
      <w:r w:rsidR="00B47CE9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verlapping of frontier orbitals 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was </w:t>
      </w:r>
      <w:r w:rsidR="00B47CE9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found to occur between HOMO of HHDD diene and LUMO of EP dienophile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according to FMO theory as well as on the basis of Klopmann-Salem equation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B03733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 w:rsidR="00B0373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MEP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t>surface of HHDD diene was also examined</w:t>
      </w:r>
      <w:r w:rsidR="00CA6415"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chemically favorable</w:t>
      </w:r>
      <w:r w:rsidR="00CA64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reactive</w:t>
      </w:r>
      <w:r w:rsidR="00F10B4B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region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of the molecule</w:t>
      </w:r>
      <w:r w:rsidR="00CA641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CA641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for cycloaddition</w:t>
      </w:r>
      <w:r w:rsidR="004F72E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was found</w:t>
      </w:r>
      <w:r w:rsidR="00380DA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to be its</w:t>
      </w:r>
      <w:r w:rsidR="004F72E2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4F72E2" w:rsidRPr="00BB0713">
        <w:rPr>
          <w:rFonts w:ascii="Times New Roman" w:hAnsi="Times New Roman" w:cs="Times New Roman"/>
          <w:i/>
          <w:noProof/>
          <w:sz w:val="24"/>
          <w:szCs w:val="24"/>
          <w:lang w:val="en-US"/>
        </w:rPr>
        <w:t>syn</w:t>
      </w:r>
      <w:r w:rsidR="004F72E2">
        <w:rPr>
          <w:rFonts w:ascii="Times New Roman" w:hAnsi="Times New Roman" w:cs="Times New Roman"/>
          <w:noProof/>
          <w:sz w:val="24"/>
          <w:szCs w:val="24"/>
          <w:lang w:val="en-US"/>
        </w:rPr>
        <w:t>-π face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="00F41F3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The DA cycloaddition is </w:t>
      </w:r>
      <w:r w:rsidR="00F41F35" w:rsidRPr="00B03733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syn</w:t>
      </w:r>
      <w:r w:rsidR="00F41F35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-face selective</w:t>
      </w:r>
      <w:r w:rsidR="00F41F3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PES of </w:t>
      </w:r>
      <w:r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</w:t>
      </w:r>
      <w:r w:rsidR="00B47CE9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addition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reactions was calculated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,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configurations of transition states</w:t>
      </w:r>
      <w:r w:rsidR="00B0373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03733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corresponding to stationary points on PES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were identified.</w:t>
      </w:r>
      <w:r w:rsidR="00B03733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03733" w:rsidRPr="00B03733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 most stable transition state is energetically TS4</w:t>
      </w:r>
      <w:r w:rsidR="00B03733"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 c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alculated kinetic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thermodynamic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parameters of </w:t>
      </w:r>
      <w:r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each</w:t>
      </w:r>
      <w:r w:rsidR="00CA641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reaction</w:t>
      </w:r>
      <w:r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pathway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showed that 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activation energies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of </w:t>
      </w:r>
      <w:r w:rsidR="00B47CE9" w:rsidRPr="006A2E69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syn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CA641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cycloaddition 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reactions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 TS4 (23.885 kcal mol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) and TS3 (24.474 kcal mol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6A2E6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), 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were lower than th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at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of </w:t>
      </w:r>
      <w:r w:rsidR="00B47CE9" w:rsidRPr="006A2E69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anti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cycloadditions, and reaction energies of </w:t>
      </w:r>
      <w:r w:rsidR="009435D9" w:rsidRPr="006A2E69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anti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cycloadditions, P1 (-40.824 kcal mol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) and P2 (</w:t>
      </w:r>
      <w:r w:rsidR="009435D9" w:rsidRPr="006A2E69">
        <w:rPr>
          <w:rFonts w:ascii="Times New Roman" w:eastAsia="Times New Roman" w:hAnsi="Times New Roman"/>
          <w:color w:val="000000"/>
          <w:sz w:val="24"/>
          <w:szCs w:val="24"/>
          <w:highlight w:val="yellow"/>
        </w:rPr>
        <w:t xml:space="preserve">-40.917 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kcal mol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vertAlign w:val="superscript"/>
          <w:lang w:val="en-US"/>
        </w:rPr>
        <w:t>-1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),</w:t>
      </w:r>
      <w:r w:rsidR="006A2E6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were the lowest values.</w:t>
      </w:r>
      <w:r w:rsidR="006A2E6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Therefore,</w:t>
      </w:r>
      <w:r w:rsidR="009435D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the DA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</w:t>
      </w:r>
      <w:r w:rsidR="00F41F3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addition reaction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of HHDD and EP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F41F3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theoretically </w:t>
      </w:r>
      <w:r w:rsidR="009435D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proceed</w:t>
      </w:r>
      <w:r w:rsidR="00F41F3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s on TS4 pathway 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under kinetic control</w:t>
      </w:r>
      <w:r w:rsidR="00F41F3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,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and </w:t>
      </w:r>
      <w:r w:rsidR="00B47CE9" w:rsidRPr="006A2E69">
        <w:rPr>
          <w:rFonts w:ascii="Times New Roman" w:hAnsi="Times New Roman" w:cs="Times New Roman"/>
          <w:i/>
          <w:noProof/>
          <w:sz w:val="24"/>
          <w:szCs w:val="24"/>
          <w:highlight w:val="yellow"/>
          <w:lang w:val="en-US"/>
        </w:rPr>
        <w:t>syn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</w:t>
      </w:r>
      <w:r w:rsidR="00F41F3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cycloadducts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 xml:space="preserve"> are </w:t>
      </w:r>
      <w:r w:rsidR="00F41F35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favorable products</w:t>
      </w:r>
      <w:r w:rsidR="00B47CE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.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The results of </w:t>
      </w:r>
      <w:r w:rsidR="006A2E69" w:rsidRPr="006A2E69">
        <w:rPr>
          <w:rFonts w:ascii="Times New Roman" w:hAnsi="Times New Roman" w:cs="Times New Roman"/>
          <w:noProof/>
          <w:sz w:val="24"/>
          <w:szCs w:val="24"/>
          <w:highlight w:val="yellow"/>
          <w:lang w:val="en-US"/>
        </w:rPr>
        <w:t>all</w:t>
      </w:r>
      <w:r w:rsidR="006A2E69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th</w:t>
      </w:r>
      <w:r w:rsidR="00F41F35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eoretical calculations were in </w:t>
      </w:r>
      <w:r w:rsidR="00B47CE9">
        <w:rPr>
          <w:rFonts w:ascii="Times New Roman" w:hAnsi="Times New Roman" w:cs="Times New Roman"/>
          <w:noProof/>
          <w:sz w:val="24"/>
          <w:szCs w:val="24"/>
          <w:lang w:val="en-US"/>
        </w:rPr>
        <w:t>good agreement with experimental results.</w:t>
      </w:r>
    </w:p>
    <w:p w:rsidR="00CC66ED" w:rsidRPr="003A29DC" w:rsidRDefault="00CC66ED" w:rsidP="003A29D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29DC">
        <w:rPr>
          <w:rFonts w:ascii="Times New Roman" w:hAnsi="Times New Roman" w:cs="Times New Roman"/>
          <w:sz w:val="24"/>
          <w:szCs w:val="24"/>
        </w:rPr>
        <w:t>R</w:t>
      </w:r>
      <w:r w:rsidR="003A29DC" w:rsidRPr="003A29DC">
        <w:rPr>
          <w:rFonts w:ascii="Times New Roman" w:hAnsi="Times New Roman" w:cs="Times New Roman"/>
          <w:sz w:val="24"/>
          <w:szCs w:val="24"/>
        </w:rPr>
        <w:t>EFERENCES</w:t>
      </w:r>
    </w:p>
    <w:p w:rsidR="004D21EB" w:rsidRPr="004D21EB" w:rsidRDefault="00F767A6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T.C.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Chou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P.C. </w:t>
      </w:r>
      <w:hyperlink r:id="rId21" w:tooltip="Find more records by this author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Hong, 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Y.F. </w:t>
      </w:r>
      <w:hyperlink r:id="rId22" w:tooltip="Find more records by this author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Wu</w:t>
        </w:r>
        <w:proofErr w:type="spellEnd"/>
        <w:r w:rsidR="00CC66ED" w:rsidRPr="004D21EB">
          <w:rPr>
            <w:rFonts w:ascii="Times New Roman" w:hAnsi="Times New Roman" w:cs="Times New Roman"/>
            <w:sz w:val="24"/>
            <w:szCs w:val="24"/>
          </w:rPr>
          <w:t>,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 W.Y.</w:t>
      </w:r>
      <w:r w:rsidR="00250E0E" w:rsidRPr="004D21EB"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tooltip="Find more records by this author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Chang</w:t>
        </w:r>
        <w:proofErr w:type="spellEnd"/>
        <w:r w:rsidR="00CC66ED" w:rsidRPr="004D21EB">
          <w:rPr>
            <w:rFonts w:ascii="Times New Roman" w:hAnsi="Times New Roman" w:cs="Times New Roman"/>
            <w:sz w:val="24"/>
            <w:szCs w:val="24"/>
          </w:rPr>
          <w:t>,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 C.T. </w:t>
      </w:r>
      <w:hyperlink r:id="rId24" w:tooltip="Find more records by this author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Lin</w:t>
        </w:r>
        <w:proofErr w:type="spellEnd"/>
        <w:r w:rsidR="00CC66ED" w:rsidRPr="004D21EB">
          <w:rPr>
            <w:rFonts w:ascii="Times New Roman" w:hAnsi="Times New Roman" w:cs="Times New Roman"/>
            <w:sz w:val="24"/>
            <w:szCs w:val="24"/>
          </w:rPr>
          <w:t>,</w:t>
        </w:r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 K.J.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52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(1996) 6325</w:t>
      </w:r>
      <w:bookmarkStart w:id="0" w:name="baep-author-id1"/>
      <w:r w:rsidR="006F22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2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G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Mehta</w:t>
        </w:r>
        <w:proofErr w:type="spellEnd"/>
      </w:hyperlink>
      <w:bookmarkStart w:id="1" w:name="baep-author-id2"/>
      <w:bookmarkEnd w:id="0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26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R.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Uma</w:t>
        </w:r>
      </w:hyperlink>
      <w:bookmarkEnd w:id="1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36</w:t>
      </w:r>
      <w:r w:rsidR="00F767A6" w:rsidRPr="004D21EB">
        <w:rPr>
          <w:rFonts w:ascii="Times New Roman" w:hAnsi="Times New Roman" w:cs="Times New Roman"/>
          <w:sz w:val="24"/>
          <w:szCs w:val="24"/>
        </w:rPr>
        <w:t xml:space="preserve"> (1995)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4873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27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M.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Coxon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28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 xml:space="preserve">.T.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Fong</w:t>
        </w:r>
        <w:proofErr w:type="spellEnd"/>
      </w:hyperlink>
      <w:bookmarkStart w:id="2" w:name="baep-author-id3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29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Q.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McDonald</w:t>
        </w:r>
        <w:proofErr w:type="spellEnd"/>
      </w:hyperlink>
      <w:bookmarkStart w:id="3" w:name="baep-author-id4"/>
      <w:bookmarkEnd w:id="2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0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P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 xml:space="preserve">.J.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Steel</w:t>
        </w:r>
        <w:proofErr w:type="spellEnd"/>
      </w:hyperlink>
      <w:bookmarkEnd w:id="3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34</w:t>
      </w:r>
      <w:r w:rsidR="00F767A6" w:rsidRPr="004D21EB">
        <w:rPr>
          <w:rFonts w:ascii="Times New Roman" w:hAnsi="Times New Roman" w:cs="Times New Roman"/>
          <w:sz w:val="24"/>
          <w:szCs w:val="24"/>
        </w:rPr>
        <w:t xml:space="preserve"> (1993)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163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>W</w:t>
      </w:r>
      <w:r w:rsidR="00F767A6" w:rsidRPr="004D21EB">
        <w:rPr>
          <w:rFonts w:ascii="Times New Roman" w:hAnsi="Times New Roman" w:cs="Times New Roman"/>
          <w:sz w:val="24"/>
          <w:szCs w:val="24"/>
        </w:rPr>
        <w:t>.D.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Fessner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 C</w:t>
      </w:r>
      <w:r w:rsidR="00F767A6" w:rsidRPr="004D21EB">
        <w:rPr>
          <w:rFonts w:ascii="Times New Roman" w:hAnsi="Times New Roman" w:cs="Times New Roman"/>
          <w:sz w:val="24"/>
          <w:szCs w:val="24"/>
        </w:rPr>
        <w:t>.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Grund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1" w:anchor="!" w:history="1">
        <w:r w:rsidRPr="004D21EB">
          <w:rPr>
            <w:rFonts w:ascii="Times New Roman" w:hAnsi="Times New Roman" w:cs="Times New Roman"/>
            <w:sz w:val="24"/>
            <w:szCs w:val="24"/>
          </w:rPr>
          <w:t>H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Pr="004D21EB">
          <w:rPr>
            <w:rFonts w:ascii="Times New Roman" w:hAnsi="Times New Roman" w:cs="Times New Roman"/>
            <w:sz w:val="24"/>
            <w:szCs w:val="24"/>
          </w:rPr>
          <w:t>Prinzbach</w:t>
        </w:r>
        <w:proofErr w:type="spellEnd"/>
      </w:hyperlink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32</w:t>
      </w:r>
      <w:r w:rsidR="00F767A6" w:rsidRPr="004D21EB">
        <w:rPr>
          <w:rFonts w:ascii="Times New Roman" w:hAnsi="Times New Roman" w:cs="Times New Roman"/>
          <w:sz w:val="24"/>
          <w:szCs w:val="24"/>
        </w:rPr>
        <w:t xml:space="preserve"> (1991)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5935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</w:t>
        </w:r>
        <w:r w:rsidR="00F767A6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M.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Coxon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R</w:t>
      </w:r>
      <w:r w:rsidR="008C7A31" w:rsidRPr="004D21EB">
        <w:rPr>
          <w:rFonts w:ascii="Times New Roman" w:hAnsi="Times New Roman" w:cs="Times New Roman"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G.A.R.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Maclagan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33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D.Q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McDonald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34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P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J.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Steel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8C7A31" w:rsidRPr="004D21EB">
        <w:rPr>
          <w:rFonts w:ascii="Times New Roman" w:hAnsi="Times New Roman" w:cs="Times New Roman"/>
          <w:i/>
          <w:sz w:val="24"/>
          <w:szCs w:val="24"/>
        </w:rPr>
        <w:t>J.</w:t>
      </w:r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C7A31" w:rsidRPr="004D21EB">
        <w:rPr>
          <w:rFonts w:ascii="Times New Roman" w:hAnsi="Times New Roman" w:cs="Times New Roman"/>
          <w:i/>
          <w:sz w:val="24"/>
          <w:szCs w:val="24"/>
        </w:rPr>
        <w:t>Org.</w:t>
      </w:r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C7A31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8C7A31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8C7A31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8C7A31" w:rsidRPr="004D21EB">
        <w:rPr>
          <w:rFonts w:ascii="Times New Roman" w:hAnsi="Times New Roman" w:cs="Times New Roman"/>
          <w:b/>
          <w:sz w:val="24"/>
          <w:szCs w:val="24"/>
        </w:rPr>
        <w:t>56</w:t>
      </w:r>
      <w:r w:rsidR="008C7A31" w:rsidRPr="004D21EB">
        <w:rPr>
          <w:rFonts w:ascii="Times New Roman" w:hAnsi="Times New Roman" w:cs="Times New Roman"/>
          <w:sz w:val="24"/>
          <w:szCs w:val="24"/>
        </w:rPr>
        <w:t xml:space="preserve"> (1991)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2542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3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M.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Coxon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6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.T.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Fong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7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K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Lundie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8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D.Q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McDonald</w:t>
        </w:r>
        <w:proofErr w:type="spellEnd"/>
      </w:hyperlink>
      <w:bookmarkStart w:id="4" w:name="baep-author-id5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39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P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.J.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Steel</w:t>
        </w:r>
        <w:proofErr w:type="spellEnd"/>
      </w:hyperlink>
      <w:bookmarkStart w:id="5" w:name="baep-author-id7"/>
      <w:bookmarkEnd w:id="4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0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A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.P.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Marchand</w:t>
        </w:r>
        <w:proofErr w:type="spellEnd"/>
      </w:hyperlink>
      <w:bookmarkStart w:id="6" w:name="baep-author-id8"/>
      <w:bookmarkEnd w:id="5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1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F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Zaragoza</w:t>
        </w:r>
        <w:proofErr w:type="spellEnd"/>
      </w:hyperlink>
      <w:bookmarkStart w:id="7" w:name="baep-author-id9"/>
      <w:bookmarkEnd w:id="6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2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U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.R. </w:t>
        </w:r>
        <w:proofErr w:type="spellStart"/>
        <w:r w:rsidR="008C7A31" w:rsidRPr="004D21EB">
          <w:rPr>
            <w:rFonts w:ascii="Times New Roman" w:hAnsi="Times New Roman" w:cs="Times New Roman"/>
            <w:sz w:val="24"/>
            <w:szCs w:val="24"/>
          </w:rPr>
          <w:t>Z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ope</w:t>
        </w:r>
        <w:proofErr w:type="spellEnd"/>
      </w:hyperlink>
      <w:bookmarkStart w:id="8" w:name="baep-author-id10"/>
      <w:bookmarkEnd w:id="7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3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D.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Rajagopal</w:t>
        </w:r>
        <w:proofErr w:type="spellEnd"/>
      </w:hyperlink>
      <w:bookmarkStart w:id="9" w:name="baep-author-id11"/>
      <w:bookmarkEnd w:id="8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4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G.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Bott</w:t>
        </w:r>
        <w:proofErr w:type="spellEnd"/>
      </w:hyperlink>
      <w:bookmarkStart w:id="10" w:name="baep-author-id13"/>
      <w:bookmarkEnd w:id="9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W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H.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Watson</w:t>
        </w:r>
      </w:hyperlink>
      <w:bookmarkStart w:id="11" w:name="baep-author-id14"/>
      <w:bookmarkEnd w:id="10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46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R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.P.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Kashyap</w:t>
        </w:r>
        <w:proofErr w:type="spellEnd"/>
      </w:hyperlink>
      <w:bookmarkEnd w:id="11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50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(1994) 13037</w:t>
      </w:r>
    </w:p>
    <w:p w:rsidR="004D21EB" w:rsidRPr="004D21EB" w:rsidRDefault="007F58F7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A.S.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Kushner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Letters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12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(1971) 3275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B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Pandey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 </w:t>
      </w:r>
      <w:hyperlink r:id="rId48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U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.R.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Zope</w:t>
        </w:r>
        <w:proofErr w:type="spellEnd"/>
      </w:hyperlink>
      <w:r w:rsidR="008C7A31" w:rsidRPr="004D21EB">
        <w:rPr>
          <w:rFonts w:ascii="Times New Roman" w:hAnsi="Times New Roman" w:cs="Times New Roman"/>
          <w:sz w:val="24"/>
          <w:szCs w:val="24"/>
        </w:rPr>
        <w:t>, N.R.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Ayyangar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667FDA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667FDA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667FDA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.,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Commun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2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(1990) 107</w:t>
      </w:r>
    </w:p>
    <w:p w:rsidR="004D21EB" w:rsidRPr="004D21EB" w:rsidRDefault="006F226E" w:rsidP="004D21EB">
      <w:pPr>
        <w:pStyle w:val="ListeParagraf"/>
        <w:numPr>
          <w:ilvl w:val="0"/>
          <w:numId w:val="4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6F226E">
        <w:rPr>
          <w:rFonts w:ascii="Times New Roman" w:hAnsi="Times New Roman" w:cs="Times New Roman"/>
          <w:sz w:val="24"/>
          <w:szCs w:val="24"/>
        </w:rPr>
        <w:t>a)</w:t>
      </w:r>
      <w:r>
        <w:t xml:space="preserve"> </w:t>
      </w:r>
      <w:hyperlink r:id="rId50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A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.P.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Marchand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1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H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.S.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Chong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2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B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Ganguly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3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R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Shukla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4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E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.Z.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Dong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5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A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Hazlewood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56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T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.D.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Power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7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W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 xml:space="preserve">.H. 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Watson</w:t>
        </w:r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58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>G</w:t>
        </w:r>
        <w:r w:rsidR="008C7A31" w:rsidRPr="004D21EB">
          <w:rPr>
            <w:rFonts w:ascii="Times New Roman" w:hAnsi="Times New Roman" w:cs="Times New Roman"/>
            <w:sz w:val="24"/>
            <w:szCs w:val="24"/>
          </w:rPr>
          <w:t>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Bott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57</w:t>
      </w:r>
      <w:r w:rsidR="008C7A31" w:rsidRPr="004D21EB">
        <w:rPr>
          <w:rFonts w:ascii="Times New Roman" w:hAnsi="Times New Roman" w:cs="Times New Roman"/>
          <w:sz w:val="24"/>
          <w:szCs w:val="24"/>
        </w:rPr>
        <w:t xml:space="preserve"> (2001)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8629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b) A.P. </w:t>
      </w:r>
      <w:proofErr w:type="spellStart"/>
      <w:r w:rsidRPr="006F226E">
        <w:rPr>
          <w:rFonts w:ascii="Times New Roman" w:hAnsi="Times New Roman" w:cs="Times New Roman"/>
          <w:sz w:val="24"/>
          <w:szCs w:val="24"/>
          <w:highlight w:val="yellow"/>
        </w:rPr>
        <w:t>Marchand</w:t>
      </w:r>
      <w:proofErr w:type="spellEnd"/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, H.-S. </w:t>
      </w:r>
      <w:proofErr w:type="spellStart"/>
      <w:r w:rsidRPr="006F226E">
        <w:rPr>
          <w:rFonts w:ascii="Times New Roman" w:hAnsi="Times New Roman" w:cs="Times New Roman"/>
          <w:sz w:val="24"/>
          <w:szCs w:val="24"/>
          <w:highlight w:val="yellow"/>
        </w:rPr>
        <w:t>Chong</w:t>
      </w:r>
      <w:proofErr w:type="spellEnd"/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, B. </w:t>
      </w:r>
      <w:proofErr w:type="spellStart"/>
      <w:r w:rsidRPr="006F226E">
        <w:rPr>
          <w:rFonts w:ascii="Times New Roman" w:hAnsi="Times New Roman" w:cs="Times New Roman"/>
          <w:sz w:val="24"/>
          <w:szCs w:val="24"/>
          <w:highlight w:val="yellow"/>
        </w:rPr>
        <w:t>Ganguly</w:t>
      </w:r>
      <w:proofErr w:type="spellEnd"/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, J.M. </w:t>
      </w:r>
      <w:proofErr w:type="spellStart"/>
      <w:r w:rsidRPr="006F226E">
        <w:rPr>
          <w:rFonts w:ascii="Times New Roman" w:hAnsi="Times New Roman" w:cs="Times New Roman"/>
          <w:sz w:val="24"/>
          <w:szCs w:val="24"/>
          <w:highlight w:val="yellow"/>
        </w:rPr>
        <w:t>Coxon</w:t>
      </w:r>
      <w:proofErr w:type="spellEnd"/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proofErr w:type="spellStart"/>
      <w:r w:rsidRPr="006F226E">
        <w:rPr>
          <w:rFonts w:ascii="Times New Roman" w:hAnsi="Times New Roman" w:cs="Times New Roman"/>
          <w:i/>
          <w:sz w:val="24"/>
          <w:szCs w:val="24"/>
          <w:highlight w:val="yellow"/>
        </w:rPr>
        <w:t>Croatica</w:t>
      </w:r>
      <w:proofErr w:type="spellEnd"/>
      <w:r w:rsidRPr="006F226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6F226E">
        <w:rPr>
          <w:rFonts w:ascii="Times New Roman" w:hAnsi="Times New Roman" w:cs="Times New Roman"/>
          <w:i/>
          <w:sz w:val="24"/>
          <w:szCs w:val="24"/>
          <w:highlight w:val="yellow"/>
        </w:rPr>
        <w:t>Chemica</w:t>
      </w:r>
      <w:proofErr w:type="spellEnd"/>
      <w:r w:rsidRPr="006F226E">
        <w:rPr>
          <w:rFonts w:ascii="Times New Roman" w:hAnsi="Times New Roman" w:cs="Times New Roman"/>
          <w:i/>
          <w:sz w:val="24"/>
          <w:szCs w:val="24"/>
          <w:highlight w:val="yellow"/>
        </w:rPr>
        <w:t xml:space="preserve"> </w:t>
      </w:r>
      <w:proofErr w:type="spellStart"/>
      <w:r w:rsidRPr="006F226E">
        <w:rPr>
          <w:rFonts w:ascii="Times New Roman" w:hAnsi="Times New Roman" w:cs="Times New Roman"/>
          <w:i/>
          <w:sz w:val="24"/>
          <w:szCs w:val="24"/>
          <w:highlight w:val="yellow"/>
        </w:rPr>
        <w:t>Acta</w:t>
      </w:r>
      <w:proofErr w:type="spellEnd"/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6F226E">
        <w:rPr>
          <w:rFonts w:ascii="Times New Roman" w:hAnsi="Times New Roman" w:cs="Times New Roman"/>
          <w:b/>
          <w:sz w:val="24"/>
          <w:szCs w:val="24"/>
          <w:highlight w:val="yellow"/>
        </w:rPr>
        <w:t>73</w:t>
      </w:r>
      <w:r w:rsidRPr="006F226E">
        <w:rPr>
          <w:rFonts w:ascii="Times New Roman" w:hAnsi="Times New Roman" w:cs="Times New Roman"/>
          <w:sz w:val="24"/>
          <w:szCs w:val="24"/>
          <w:highlight w:val="yellow"/>
        </w:rPr>
        <w:t xml:space="preserve"> (2000) 1027</w:t>
      </w:r>
    </w:p>
    <w:p w:rsidR="004D21EB" w:rsidRPr="004D21EB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Salem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90</w:t>
      </w:r>
      <w:r w:rsidRPr="004D21EB">
        <w:rPr>
          <w:rFonts w:ascii="Times New Roman" w:hAnsi="Times New Roman" w:cs="Times New Roman"/>
          <w:sz w:val="24"/>
          <w:szCs w:val="24"/>
        </w:rPr>
        <w:t xml:space="preserve"> (1968)</w:t>
      </w:r>
      <w:r w:rsidR="00711F90">
        <w:rPr>
          <w:rFonts w:ascii="Times New Roman" w:hAnsi="Times New Roman" w:cs="Times New Roman"/>
          <w:sz w:val="24"/>
          <w:szCs w:val="24"/>
        </w:rPr>
        <w:t xml:space="preserve"> 543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Salem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90</w:t>
      </w:r>
      <w:r w:rsidRPr="004D21EB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4D21EB">
        <w:rPr>
          <w:rFonts w:ascii="Times New Roman" w:hAnsi="Times New Roman" w:cs="Times New Roman"/>
          <w:sz w:val="24"/>
          <w:szCs w:val="24"/>
        </w:rPr>
        <w:t>1968</w:t>
      </w:r>
      <w:r w:rsidRPr="004D21EB">
        <w:rPr>
          <w:rFonts w:ascii="Times New Roman" w:hAnsi="Times New Roman" w:cs="Times New Roman"/>
          <w:sz w:val="24"/>
          <w:szCs w:val="24"/>
        </w:rPr>
        <w:t xml:space="preserve">) </w:t>
      </w:r>
      <w:r w:rsidR="00711F90">
        <w:rPr>
          <w:rFonts w:ascii="Times New Roman" w:hAnsi="Times New Roman" w:cs="Times New Roman"/>
          <w:sz w:val="24"/>
          <w:szCs w:val="24"/>
        </w:rPr>
        <w:t>553</w:t>
      </w:r>
    </w:p>
    <w:p w:rsidR="004D21EB" w:rsidRPr="004D21EB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Fukui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41FEF" w:rsidRPr="004D21EB">
        <w:rPr>
          <w:rFonts w:ascii="Times New Roman" w:hAnsi="Times New Roman" w:cs="Times New Roman"/>
          <w:i/>
          <w:sz w:val="24"/>
          <w:szCs w:val="24"/>
        </w:rPr>
        <w:t>Acc</w:t>
      </w:r>
      <w:proofErr w:type="spellEnd"/>
      <w:r w:rsidR="00741FEF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Res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4</w:t>
      </w:r>
      <w:r w:rsidRPr="004D21EB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4D21EB">
        <w:rPr>
          <w:rFonts w:ascii="Times New Roman" w:hAnsi="Times New Roman" w:cs="Times New Roman"/>
          <w:sz w:val="24"/>
          <w:szCs w:val="24"/>
        </w:rPr>
        <w:t>1971</w:t>
      </w:r>
      <w:r w:rsidRPr="004D21EB">
        <w:rPr>
          <w:rFonts w:ascii="Times New Roman" w:hAnsi="Times New Roman" w:cs="Times New Roman"/>
          <w:sz w:val="24"/>
          <w:szCs w:val="24"/>
        </w:rPr>
        <w:t>)</w:t>
      </w:r>
      <w:r w:rsidR="00711F90">
        <w:rPr>
          <w:rFonts w:ascii="Times New Roman" w:hAnsi="Times New Roman" w:cs="Times New Roman"/>
          <w:sz w:val="24"/>
          <w:szCs w:val="24"/>
        </w:rPr>
        <w:t xml:space="preserve"> 57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23524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K.N.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Houk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Acc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Res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8</w:t>
      </w:r>
      <w:r w:rsidRPr="004D21EB">
        <w:rPr>
          <w:rFonts w:ascii="Times New Roman" w:hAnsi="Times New Roman" w:cs="Times New Roman"/>
          <w:sz w:val="24"/>
          <w:szCs w:val="24"/>
        </w:rPr>
        <w:t xml:space="preserve"> (1975)</w:t>
      </w:r>
      <w:r w:rsidR="00711F90">
        <w:rPr>
          <w:rFonts w:ascii="Times New Roman" w:hAnsi="Times New Roman" w:cs="Times New Roman"/>
          <w:sz w:val="24"/>
          <w:szCs w:val="24"/>
        </w:rPr>
        <w:t xml:space="preserve"> 361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BD4134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 N.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Houk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Applications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 of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Frontier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Molecular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Orbital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Theory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to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Pericyclic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Reactions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 in: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Pericyclic</w:t>
      </w:r>
      <w:proofErr w:type="spellEnd"/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Reactions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A.P.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Marchand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R.E.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Lehr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 (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Eds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.)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Academic</w:t>
      </w:r>
      <w:proofErr w:type="spellEnd"/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8302C" w:rsidRPr="004D21EB">
        <w:rPr>
          <w:rFonts w:ascii="Times New Roman" w:hAnsi="Times New Roman" w:cs="Times New Roman"/>
          <w:sz w:val="24"/>
          <w:szCs w:val="24"/>
        </w:rPr>
        <w:t>Press</w:t>
      </w:r>
      <w:proofErr w:type="spellEnd"/>
      <w:r w:rsidR="0008302C" w:rsidRPr="004D21EB">
        <w:rPr>
          <w:rFonts w:ascii="Times New Roman" w:hAnsi="Times New Roman" w:cs="Times New Roman"/>
          <w:sz w:val="24"/>
          <w:szCs w:val="24"/>
        </w:rPr>
        <w:t>, New York, 1977</w:t>
      </w:r>
    </w:p>
    <w:p w:rsidR="004D21EB" w:rsidRPr="004D21EB" w:rsidRDefault="0081763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K. </w:t>
      </w:r>
      <w:proofErr w:type="spellStart"/>
      <w:r w:rsidR="008308F8" w:rsidRPr="004D21EB">
        <w:rPr>
          <w:rFonts w:ascii="Times New Roman" w:hAnsi="Times New Roman" w:cs="Times New Roman"/>
          <w:sz w:val="24"/>
          <w:szCs w:val="24"/>
        </w:rPr>
        <w:t>Fukui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Angew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.,</w:t>
      </w:r>
      <w:r w:rsidR="007F58F7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Int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Ed.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Engl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21</w:t>
      </w:r>
      <w:r w:rsidRPr="004D21EB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4D21EB">
        <w:rPr>
          <w:rFonts w:ascii="Times New Roman" w:hAnsi="Times New Roman" w:cs="Times New Roman"/>
          <w:sz w:val="24"/>
          <w:szCs w:val="24"/>
        </w:rPr>
        <w:t>1982</w:t>
      </w:r>
      <w:r w:rsidRPr="004D21EB">
        <w:rPr>
          <w:rFonts w:ascii="Times New Roman" w:hAnsi="Times New Roman" w:cs="Times New Roman"/>
          <w:sz w:val="24"/>
          <w:szCs w:val="24"/>
        </w:rPr>
        <w:t>)</w:t>
      </w:r>
      <w:r w:rsidR="00711F90">
        <w:rPr>
          <w:rFonts w:ascii="Times New Roman" w:hAnsi="Times New Roman" w:cs="Times New Roman"/>
          <w:sz w:val="24"/>
          <w:szCs w:val="24"/>
        </w:rPr>
        <w:t xml:space="preserve"> 801</w:t>
      </w:r>
    </w:p>
    <w:p w:rsidR="004D21EB" w:rsidRPr="004D21EB" w:rsidRDefault="0081763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D.G.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Truhlar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Pr="004D21EB">
        <w:rPr>
          <w:rFonts w:ascii="Times New Roman" w:hAnsi="Times New Roman" w:cs="Times New Roman"/>
          <w:sz w:val="24"/>
          <w:szCs w:val="24"/>
        </w:rPr>
        <w:t xml:space="preserve"> A.J.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Kuppermann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93</w:t>
      </w:r>
      <w:r w:rsidRPr="004D21EB">
        <w:rPr>
          <w:rFonts w:ascii="Times New Roman" w:hAnsi="Times New Roman" w:cs="Times New Roman"/>
          <w:sz w:val="24"/>
          <w:szCs w:val="24"/>
        </w:rPr>
        <w:t xml:space="preserve"> (</w:t>
      </w:r>
      <w:r w:rsidR="00CC66ED" w:rsidRPr="004D21EB">
        <w:rPr>
          <w:rFonts w:ascii="Times New Roman" w:hAnsi="Times New Roman" w:cs="Times New Roman"/>
          <w:sz w:val="24"/>
          <w:szCs w:val="24"/>
        </w:rPr>
        <w:t>1971</w:t>
      </w:r>
      <w:r w:rsidRPr="004D21EB">
        <w:rPr>
          <w:rFonts w:ascii="Times New Roman" w:hAnsi="Times New Roman" w:cs="Times New Roman"/>
          <w:sz w:val="24"/>
          <w:szCs w:val="24"/>
        </w:rPr>
        <w:t xml:space="preserve">) </w:t>
      </w:r>
      <w:r w:rsidR="00711F90">
        <w:rPr>
          <w:rFonts w:ascii="Times New Roman" w:hAnsi="Times New Roman" w:cs="Times New Roman"/>
          <w:sz w:val="24"/>
          <w:szCs w:val="24"/>
        </w:rPr>
        <w:t>1840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21EB" w:rsidRPr="004D21EB" w:rsidRDefault="00D2437C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R.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Bonaccorsi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E.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Scrocco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Tomasi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52</w:t>
      </w:r>
      <w:r w:rsidR="00711F90">
        <w:rPr>
          <w:rFonts w:ascii="Times New Roman" w:hAnsi="Times New Roman" w:cs="Times New Roman"/>
          <w:sz w:val="24"/>
          <w:szCs w:val="24"/>
        </w:rPr>
        <w:t xml:space="preserve"> (1970) 5270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A.D.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Becke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98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(1993) 5648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C. Lee, W.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Yang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R. G.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Parr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P</w:t>
      </w:r>
      <w:r w:rsidRPr="004D21EB">
        <w:rPr>
          <w:rFonts w:ascii="Times New Roman" w:hAnsi="Times New Roman" w:cs="Times New Roman"/>
          <w:i/>
          <w:sz w:val="24"/>
          <w:szCs w:val="24"/>
        </w:rPr>
        <w:t>hys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Rev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 B</w:t>
      </w:r>
      <w:r w:rsidR="00094CE3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094CE3" w:rsidRPr="004D21EB">
        <w:rPr>
          <w:rFonts w:ascii="Times New Roman" w:hAnsi="Times New Roman" w:cs="Times New Roman"/>
          <w:b/>
          <w:sz w:val="24"/>
          <w:szCs w:val="24"/>
        </w:rPr>
        <w:t>37</w:t>
      </w:r>
      <w:r w:rsidR="00094CE3" w:rsidRPr="004D21EB">
        <w:rPr>
          <w:rFonts w:ascii="Times New Roman" w:hAnsi="Times New Roman" w:cs="Times New Roman"/>
          <w:sz w:val="24"/>
          <w:szCs w:val="24"/>
        </w:rPr>
        <w:t xml:space="preserve"> (1988)</w:t>
      </w:r>
      <w:r w:rsidRPr="004D21EB">
        <w:rPr>
          <w:rFonts w:ascii="Times New Roman" w:hAnsi="Times New Roman" w:cs="Times New Roman"/>
          <w:sz w:val="24"/>
          <w:szCs w:val="24"/>
        </w:rPr>
        <w:t xml:space="preserve"> 785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59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R.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Krishnan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60" w:history="1">
        <w:r w:rsidR="00094CE3" w:rsidRPr="004D21EB">
          <w:rPr>
            <w:rFonts w:ascii="Times New Roman" w:hAnsi="Times New Roman" w:cs="Times New Roman"/>
            <w:sz w:val="24"/>
            <w:szCs w:val="24"/>
          </w:rPr>
          <w:t>J.S.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Binkley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>, </w:t>
      </w:r>
      <w:hyperlink r:id="rId61" w:history="1">
        <w:r w:rsidR="00094CE3" w:rsidRPr="004D21EB">
          <w:rPr>
            <w:rFonts w:ascii="Times New Roman" w:hAnsi="Times New Roman" w:cs="Times New Roman"/>
            <w:sz w:val="24"/>
            <w:szCs w:val="24"/>
          </w:rPr>
          <w:t xml:space="preserve">R.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Seeger</w:t>
        </w:r>
        <w:proofErr w:type="spellEnd"/>
      </w:hyperlink>
      <w:r w:rsidR="00094CE3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62" w:history="1">
        <w:r w:rsidR="00094CE3" w:rsidRPr="004D21EB">
          <w:rPr>
            <w:rFonts w:ascii="Times New Roman" w:hAnsi="Times New Roman" w:cs="Times New Roman"/>
            <w:sz w:val="24"/>
            <w:szCs w:val="24"/>
          </w:rPr>
          <w:t>J.</w:t>
        </w:r>
        <w:r w:rsidR="00CC66ED" w:rsidRPr="004D21EB">
          <w:rPr>
            <w:rFonts w:ascii="Times New Roman" w:hAnsi="Times New Roman" w:cs="Times New Roman"/>
            <w:sz w:val="24"/>
            <w:szCs w:val="24"/>
          </w:rPr>
          <w:t xml:space="preserve">A.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Pople</w:t>
        </w:r>
        <w:proofErr w:type="spellEnd"/>
      </w:hyperlink>
      <w:r w:rsidR="00094CE3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72</w:t>
      </w:r>
      <w:r w:rsidR="00094CE3" w:rsidRPr="004D21EB">
        <w:rPr>
          <w:rFonts w:ascii="Times New Roman" w:hAnsi="Times New Roman" w:cs="Times New Roman"/>
          <w:sz w:val="24"/>
          <w:szCs w:val="24"/>
        </w:rPr>
        <w:t xml:space="preserve"> (1980) </w:t>
      </w:r>
      <w:r w:rsidR="0008302C" w:rsidRPr="004D21EB">
        <w:rPr>
          <w:rFonts w:ascii="Times New Roman" w:hAnsi="Times New Roman" w:cs="Times New Roman"/>
          <w:sz w:val="24"/>
          <w:szCs w:val="24"/>
        </w:rPr>
        <w:t>650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Gonzalez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H.B.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Schlegel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Pr="004D21EB">
        <w:rPr>
          <w:rFonts w:ascii="Times New Roman" w:hAnsi="Times New Roman" w:cs="Times New Roman"/>
          <w:i/>
          <w:sz w:val="24"/>
          <w:szCs w:val="24"/>
        </w:rPr>
        <w:t>J</w:t>
      </w:r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90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(1989) 2154</w:t>
      </w:r>
    </w:p>
    <w:p w:rsidR="004D21EB" w:rsidRPr="004D21EB" w:rsidRDefault="00CC66E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C.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Gonzalez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H.B.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Schlegel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Pr="004D21EB">
        <w:rPr>
          <w:rFonts w:ascii="Times New Roman" w:hAnsi="Times New Roman" w:cs="Times New Roman"/>
          <w:i/>
          <w:sz w:val="24"/>
          <w:szCs w:val="24"/>
        </w:rPr>
        <w:t>J</w:t>
      </w:r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094CE3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94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(2002) 5523</w:t>
      </w:r>
    </w:p>
    <w:p w:rsidR="004D21EB" w:rsidRPr="004D21EB" w:rsidRDefault="00094CE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lastRenderedPageBreak/>
        <w:t xml:space="preserve">M.T.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Cances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Pr="004D21EB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Mennucci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Pr="004D21EB">
        <w:rPr>
          <w:rFonts w:ascii="Times New Roman" w:hAnsi="Times New Roman" w:cs="Times New Roman"/>
          <w:sz w:val="24"/>
          <w:szCs w:val="24"/>
        </w:rPr>
        <w:t xml:space="preserve"> J.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Tomasi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J.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107</w:t>
      </w:r>
      <w:r w:rsidRPr="004D21EB">
        <w:rPr>
          <w:rFonts w:ascii="Times New Roman" w:hAnsi="Times New Roman" w:cs="Times New Roman"/>
          <w:sz w:val="24"/>
          <w:szCs w:val="24"/>
        </w:rPr>
        <w:t xml:space="preserve"> (1997)</w:t>
      </w:r>
      <w:r w:rsidR="00711F90">
        <w:rPr>
          <w:rFonts w:ascii="Times New Roman" w:hAnsi="Times New Roman" w:cs="Times New Roman"/>
          <w:sz w:val="24"/>
          <w:szCs w:val="24"/>
        </w:rPr>
        <w:t xml:space="preserve"> 3032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63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S.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Miertu</w:t>
        </w:r>
      </w:hyperlink>
      <w:r w:rsidR="00CC66ED" w:rsidRPr="004D21EB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64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E.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Scrocco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hyperlink r:id="rId65" w:anchor="!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J.</w:t>
        </w:r>
        <w:r w:rsidR="007F58F7" w:rsidRPr="004D21EB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Tomasi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Phys</w:t>
      </w:r>
      <w:proofErr w:type="spellEnd"/>
      <w:r w:rsidR="00094CE3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="009C5F9C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9C5F9C" w:rsidRPr="004D21EB">
        <w:rPr>
          <w:rFonts w:ascii="Times New Roman" w:hAnsi="Times New Roman" w:cs="Times New Roman"/>
          <w:b/>
          <w:sz w:val="24"/>
          <w:szCs w:val="24"/>
        </w:rPr>
        <w:t>55</w:t>
      </w:r>
      <w:r w:rsidR="009C5F9C" w:rsidRPr="004D21EB">
        <w:rPr>
          <w:rFonts w:ascii="Times New Roman" w:hAnsi="Times New Roman" w:cs="Times New Roman"/>
          <w:sz w:val="24"/>
          <w:szCs w:val="24"/>
        </w:rPr>
        <w:t xml:space="preserve"> (1981)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117</w:t>
      </w:r>
    </w:p>
    <w:p w:rsidR="004D21EB" w:rsidRPr="004D21EB" w:rsidRDefault="00F9129F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V.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Barone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M.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Cossi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J.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Tomassi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</w:t>
      </w:r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J.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Chem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.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Phys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.</w:t>
      </w: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r w:rsidRPr="004D21EB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107</w:t>
      </w:r>
      <w:r w:rsidR="0008302C"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(1997) 3210</w:t>
      </w:r>
    </w:p>
    <w:p w:rsidR="004D21EB" w:rsidRPr="004D21EB" w:rsidRDefault="00BE684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M.J.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Frisch</w:t>
      </w:r>
      <w:proofErr w:type="spellEnd"/>
      <w:r w:rsidR="00F52DCE"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,</w:t>
      </w: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et al.,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Gaussian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03, </w:t>
      </w:r>
      <w:proofErr w:type="spellStart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>Revision</w:t>
      </w:r>
      <w:proofErr w:type="spellEnd"/>
      <w:r w:rsidRPr="004D21EB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 B.03</w:t>
      </w:r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,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Gaussian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</w:t>
      </w:r>
      <w:proofErr w:type="spellStart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Inc</w:t>
      </w:r>
      <w:proofErr w:type="spellEnd"/>
      <w:r w:rsidRPr="004D21EB">
        <w:rPr>
          <w:rFonts w:ascii="Times New Roman" w:eastAsia="Times New Roman" w:hAnsi="Times New Roman" w:cs="Times New Roman"/>
          <w:kern w:val="36"/>
          <w:sz w:val="24"/>
          <w:szCs w:val="24"/>
        </w:rPr>
        <w:t>., Pittsburgh PA, 2003</w:t>
      </w:r>
    </w:p>
    <w:p w:rsidR="004D21EB" w:rsidRPr="004D21EB" w:rsidRDefault="00600ED9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="00CC66ED" w:rsidRPr="004D21EB">
        <w:rPr>
          <w:rFonts w:ascii="Times New Roman" w:hAnsi="Times New Roman" w:cs="Times New Roman"/>
          <w:sz w:val="24"/>
          <w:szCs w:val="24"/>
        </w:rPr>
        <w:t>Klopman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>,</w:t>
      </w:r>
      <w:r w:rsidR="007F58F7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i/>
          <w:sz w:val="24"/>
          <w:szCs w:val="24"/>
        </w:rPr>
        <w:t>J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Am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Soc</w:t>
      </w:r>
      <w:proofErr w:type="spellEnd"/>
      <w:r w:rsidR="00CC66ED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90 (1968)</w:t>
      </w:r>
      <w:r w:rsidR="00CC66ED" w:rsidRPr="004D21EB">
        <w:rPr>
          <w:rFonts w:ascii="Times New Roman" w:hAnsi="Times New Roman" w:cs="Times New Roman"/>
          <w:sz w:val="24"/>
          <w:szCs w:val="24"/>
        </w:rPr>
        <w:t xml:space="preserve"> 223</w:t>
      </w:r>
    </w:p>
    <w:p w:rsidR="004D21EB" w:rsidRPr="004D21EB" w:rsidRDefault="00600ED9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L.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Fleming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39367C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Frontier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Orbitals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and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Organic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Chemical</w:t>
      </w:r>
      <w:proofErr w:type="spellEnd"/>
      <w:r w:rsidR="0039367C" w:rsidRPr="004D21E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87CBA" w:rsidRPr="004D21EB">
        <w:rPr>
          <w:rFonts w:ascii="Times New Roman" w:hAnsi="Times New Roman" w:cs="Times New Roman"/>
          <w:i/>
          <w:sz w:val="24"/>
          <w:szCs w:val="24"/>
        </w:rPr>
        <w:t>Reactions</w:t>
      </w:r>
      <w:proofErr w:type="spellEnd"/>
      <w:r w:rsidR="00887CBA" w:rsidRPr="004D21EB">
        <w:rPr>
          <w:rFonts w:ascii="Times New Roman" w:hAnsi="Times New Roman" w:cs="Times New Roman"/>
          <w:sz w:val="24"/>
          <w:szCs w:val="24"/>
        </w:rPr>
        <w:t xml:space="preserve">, John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Wiley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&amp;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Sons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>,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1F90">
        <w:rPr>
          <w:rFonts w:ascii="Times New Roman" w:hAnsi="Times New Roman" w:cs="Times New Roman"/>
          <w:sz w:val="24"/>
          <w:szCs w:val="24"/>
        </w:rPr>
        <w:t>London</w:t>
      </w:r>
      <w:proofErr w:type="spellEnd"/>
      <w:r w:rsidR="00711F90">
        <w:rPr>
          <w:rFonts w:ascii="Times New Roman" w:hAnsi="Times New Roman" w:cs="Times New Roman"/>
          <w:sz w:val="24"/>
          <w:szCs w:val="24"/>
        </w:rPr>
        <w:t>, 1977</w:t>
      </w:r>
    </w:p>
    <w:p w:rsidR="004D21EB" w:rsidRPr="004D21EB" w:rsidRDefault="0036584D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CC66ED" w:rsidRPr="004D21EB">
          <w:rPr>
            <w:rFonts w:ascii="Times New Roman" w:hAnsi="Times New Roman" w:cs="Times New Roman"/>
            <w:sz w:val="24"/>
            <w:szCs w:val="24"/>
          </w:rPr>
          <w:t>T</w:t>
        </w:r>
        <w:r w:rsidR="00600ED9" w:rsidRPr="004D21EB">
          <w:rPr>
            <w:rFonts w:ascii="Times New Roman" w:hAnsi="Times New Roman" w:cs="Times New Roman"/>
            <w:sz w:val="24"/>
            <w:szCs w:val="24"/>
          </w:rPr>
          <w:t xml:space="preserve">. </w:t>
        </w:r>
        <w:proofErr w:type="spellStart"/>
        <w:r w:rsidR="00CC66ED" w:rsidRPr="004D21EB">
          <w:rPr>
            <w:rFonts w:ascii="Times New Roman" w:hAnsi="Times New Roman" w:cs="Times New Roman"/>
            <w:sz w:val="24"/>
            <w:szCs w:val="24"/>
          </w:rPr>
          <w:t>Lipinska</w:t>
        </w:r>
        <w:proofErr w:type="spellEnd"/>
      </w:hyperlink>
      <w:r w:rsidR="00CC66ED"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C66ED" w:rsidRPr="004D21EB">
        <w:rPr>
          <w:rFonts w:ascii="Times New Roman" w:hAnsi="Times New Roman" w:cs="Times New Roman"/>
          <w:i/>
          <w:sz w:val="24"/>
          <w:szCs w:val="24"/>
        </w:rPr>
        <w:t>Tetrahedron</w:t>
      </w:r>
      <w:proofErr w:type="spellEnd"/>
      <w:r w:rsidR="00CC66ED"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="00CC66ED" w:rsidRPr="004D21EB">
        <w:rPr>
          <w:rFonts w:ascii="Times New Roman" w:hAnsi="Times New Roman" w:cs="Times New Roman"/>
          <w:b/>
          <w:sz w:val="24"/>
          <w:szCs w:val="24"/>
        </w:rPr>
        <w:t>61</w:t>
      </w:r>
      <w:r w:rsidR="00600ED9" w:rsidRPr="004D21EB">
        <w:rPr>
          <w:rFonts w:ascii="Times New Roman" w:hAnsi="Times New Roman" w:cs="Times New Roman"/>
          <w:sz w:val="24"/>
          <w:szCs w:val="24"/>
        </w:rPr>
        <w:t xml:space="preserve"> (2005)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8148</w:t>
      </w:r>
    </w:p>
    <w:p w:rsidR="004D21EB" w:rsidRPr="004D21EB" w:rsidRDefault="00887CBA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A.E.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Hayden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DeChancie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A.H. George, M.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Dai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Yu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S.J.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Danishefsky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 K. N.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Houk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r w:rsidRPr="004D21EB">
        <w:rPr>
          <w:rFonts w:ascii="Times New Roman" w:hAnsi="Times New Roman" w:cs="Times New Roman"/>
          <w:i/>
          <w:sz w:val="24"/>
          <w:szCs w:val="24"/>
        </w:rPr>
        <w:t xml:space="preserve">J. Org.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74</w:t>
      </w:r>
      <w:r w:rsidR="0008302C" w:rsidRPr="004D21EB">
        <w:rPr>
          <w:rFonts w:ascii="Times New Roman" w:hAnsi="Times New Roman" w:cs="Times New Roman"/>
          <w:sz w:val="24"/>
          <w:szCs w:val="24"/>
        </w:rPr>
        <w:t xml:space="preserve"> (2009) 6770</w:t>
      </w:r>
    </w:p>
    <w:p w:rsidR="00CC66ED" w:rsidRPr="004D21EB" w:rsidRDefault="00EB7D23" w:rsidP="004D21EB">
      <w:pPr>
        <w:pStyle w:val="ListeParagraf"/>
        <w:numPr>
          <w:ilvl w:val="0"/>
          <w:numId w:val="4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D21EB">
        <w:rPr>
          <w:rFonts w:ascii="Times New Roman" w:hAnsi="Times New Roman" w:cs="Times New Roman"/>
          <w:sz w:val="24"/>
          <w:szCs w:val="24"/>
        </w:rPr>
        <w:t xml:space="preserve">J.S.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Murray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Yepes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Jaque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 w:rsidRPr="004D21EB">
        <w:rPr>
          <w:rFonts w:ascii="Times New Roman" w:hAnsi="Times New Roman" w:cs="Times New Roman"/>
          <w:sz w:val="24"/>
          <w:szCs w:val="24"/>
        </w:rPr>
        <w:t>Politzer</w:t>
      </w:r>
      <w:proofErr w:type="spellEnd"/>
      <w:r w:rsidRPr="004D21E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Comput</w:t>
      </w:r>
      <w:proofErr w:type="spellEnd"/>
      <w:r w:rsidR="00223D99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Theor</w:t>
      </w:r>
      <w:proofErr w:type="spellEnd"/>
      <w:r w:rsidR="00223D99" w:rsidRPr="004D21E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4D21EB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="00223D99" w:rsidRPr="004D21EB">
        <w:rPr>
          <w:rFonts w:ascii="Times New Roman" w:hAnsi="Times New Roman" w:cs="Times New Roman"/>
          <w:i/>
          <w:sz w:val="24"/>
          <w:szCs w:val="24"/>
        </w:rPr>
        <w:t>.</w:t>
      </w:r>
      <w:r w:rsidRPr="004D21EB">
        <w:rPr>
          <w:rFonts w:ascii="Times New Roman" w:hAnsi="Times New Roman" w:cs="Times New Roman"/>
          <w:sz w:val="24"/>
          <w:szCs w:val="24"/>
        </w:rPr>
        <w:t xml:space="preserve"> </w:t>
      </w:r>
      <w:r w:rsidRPr="004D21EB">
        <w:rPr>
          <w:rFonts w:ascii="Times New Roman" w:hAnsi="Times New Roman" w:cs="Times New Roman"/>
          <w:b/>
          <w:sz w:val="24"/>
          <w:szCs w:val="24"/>
        </w:rPr>
        <w:t>1053</w:t>
      </w:r>
      <w:r w:rsidR="00711F90">
        <w:rPr>
          <w:rFonts w:ascii="Times New Roman" w:hAnsi="Times New Roman" w:cs="Times New Roman"/>
          <w:sz w:val="24"/>
          <w:szCs w:val="24"/>
        </w:rPr>
        <w:t xml:space="preserve"> (2015) 270</w:t>
      </w:r>
    </w:p>
    <w:sectPr w:rsidR="00CC66ED" w:rsidRPr="004D21EB" w:rsidSect="008231D8">
      <w:pgSz w:w="11906" w:h="16838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E38A6"/>
    <w:multiLevelType w:val="hybridMultilevel"/>
    <w:tmpl w:val="10B65E7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16720"/>
    <w:multiLevelType w:val="hybridMultilevel"/>
    <w:tmpl w:val="EE0617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85A6F"/>
    <w:multiLevelType w:val="hybridMultilevel"/>
    <w:tmpl w:val="21E6C7F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6FC64E75"/>
    <w:multiLevelType w:val="hybridMultilevel"/>
    <w:tmpl w:val="8E1664B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C4A0B"/>
    <w:rsid w:val="00007C3A"/>
    <w:rsid w:val="00016898"/>
    <w:rsid w:val="000321F8"/>
    <w:rsid w:val="00035C30"/>
    <w:rsid w:val="0008302C"/>
    <w:rsid w:val="00094CE3"/>
    <w:rsid w:val="000B3BFF"/>
    <w:rsid w:val="000C2364"/>
    <w:rsid w:val="000D342C"/>
    <w:rsid w:val="000D5063"/>
    <w:rsid w:val="000E601D"/>
    <w:rsid w:val="000E6A14"/>
    <w:rsid w:val="001063A2"/>
    <w:rsid w:val="00111AD5"/>
    <w:rsid w:val="00117EDC"/>
    <w:rsid w:val="00123C4F"/>
    <w:rsid w:val="0012403F"/>
    <w:rsid w:val="00124135"/>
    <w:rsid w:val="00126A70"/>
    <w:rsid w:val="00134163"/>
    <w:rsid w:val="00136D8D"/>
    <w:rsid w:val="001528AD"/>
    <w:rsid w:val="00163A6A"/>
    <w:rsid w:val="00185FC9"/>
    <w:rsid w:val="001A6B85"/>
    <w:rsid w:val="001A78ED"/>
    <w:rsid w:val="001B1614"/>
    <w:rsid w:val="001B6B40"/>
    <w:rsid w:val="001C59B2"/>
    <w:rsid w:val="001C6F34"/>
    <w:rsid w:val="001D667B"/>
    <w:rsid w:val="001D6EEF"/>
    <w:rsid w:val="001F66B6"/>
    <w:rsid w:val="00202797"/>
    <w:rsid w:val="00207A1A"/>
    <w:rsid w:val="00211B91"/>
    <w:rsid w:val="00213219"/>
    <w:rsid w:val="00223D99"/>
    <w:rsid w:val="00232792"/>
    <w:rsid w:val="0023524F"/>
    <w:rsid w:val="00236700"/>
    <w:rsid w:val="002418A9"/>
    <w:rsid w:val="002505A6"/>
    <w:rsid w:val="00250E0E"/>
    <w:rsid w:val="00252AED"/>
    <w:rsid w:val="00255354"/>
    <w:rsid w:val="002954FD"/>
    <w:rsid w:val="00297D2C"/>
    <w:rsid w:val="002A1D38"/>
    <w:rsid w:val="002A3244"/>
    <w:rsid w:val="002B2A76"/>
    <w:rsid w:val="002C2C31"/>
    <w:rsid w:val="002C74F3"/>
    <w:rsid w:val="002E74F6"/>
    <w:rsid w:val="00315853"/>
    <w:rsid w:val="00322033"/>
    <w:rsid w:val="00334626"/>
    <w:rsid w:val="00335CD8"/>
    <w:rsid w:val="00341999"/>
    <w:rsid w:val="0035023A"/>
    <w:rsid w:val="0035548D"/>
    <w:rsid w:val="003568B0"/>
    <w:rsid w:val="0036584D"/>
    <w:rsid w:val="00371CEB"/>
    <w:rsid w:val="00372128"/>
    <w:rsid w:val="00375461"/>
    <w:rsid w:val="00380C5A"/>
    <w:rsid w:val="00380DA3"/>
    <w:rsid w:val="00383712"/>
    <w:rsid w:val="003906A1"/>
    <w:rsid w:val="0039367C"/>
    <w:rsid w:val="003A29DC"/>
    <w:rsid w:val="003B6089"/>
    <w:rsid w:val="003C6A1D"/>
    <w:rsid w:val="003C747B"/>
    <w:rsid w:val="003D57D4"/>
    <w:rsid w:val="003D5A3B"/>
    <w:rsid w:val="00403B97"/>
    <w:rsid w:val="00411032"/>
    <w:rsid w:val="00412DB7"/>
    <w:rsid w:val="00413AD5"/>
    <w:rsid w:val="00415430"/>
    <w:rsid w:val="00426C6C"/>
    <w:rsid w:val="00434810"/>
    <w:rsid w:val="0045694A"/>
    <w:rsid w:val="0046132F"/>
    <w:rsid w:val="00475C80"/>
    <w:rsid w:val="004841A6"/>
    <w:rsid w:val="004B12CE"/>
    <w:rsid w:val="004C031E"/>
    <w:rsid w:val="004D0C68"/>
    <w:rsid w:val="004D0EAE"/>
    <w:rsid w:val="004D21EB"/>
    <w:rsid w:val="004F3733"/>
    <w:rsid w:val="004F5DB9"/>
    <w:rsid w:val="004F72E2"/>
    <w:rsid w:val="0054789D"/>
    <w:rsid w:val="005537F6"/>
    <w:rsid w:val="005612BD"/>
    <w:rsid w:val="00570317"/>
    <w:rsid w:val="005752CD"/>
    <w:rsid w:val="00581D02"/>
    <w:rsid w:val="00592BAB"/>
    <w:rsid w:val="005A5A78"/>
    <w:rsid w:val="005D5949"/>
    <w:rsid w:val="005E65AE"/>
    <w:rsid w:val="00600ED9"/>
    <w:rsid w:val="00612A13"/>
    <w:rsid w:val="006154E0"/>
    <w:rsid w:val="00617276"/>
    <w:rsid w:val="00621CF7"/>
    <w:rsid w:val="00637E34"/>
    <w:rsid w:val="00642A86"/>
    <w:rsid w:val="006468F1"/>
    <w:rsid w:val="00652B25"/>
    <w:rsid w:val="00652DF9"/>
    <w:rsid w:val="00667FDA"/>
    <w:rsid w:val="00672473"/>
    <w:rsid w:val="00674463"/>
    <w:rsid w:val="006A2768"/>
    <w:rsid w:val="006A2E69"/>
    <w:rsid w:val="006C0A3F"/>
    <w:rsid w:val="006E21E7"/>
    <w:rsid w:val="006E52E3"/>
    <w:rsid w:val="006F226E"/>
    <w:rsid w:val="006F67C3"/>
    <w:rsid w:val="006F753C"/>
    <w:rsid w:val="00711F90"/>
    <w:rsid w:val="0073334E"/>
    <w:rsid w:val="00741FEF"/>
    <w:rsid w:val="0075535B"/>
    <w:rsid w:val="007677C1"/>
    <w:rsid w:val="00781C43"/>
    <w:rsid w:val="00790D85"/>
    <w:rsid w:val="0079147F"/>
    <w:rsid w:val="007B5F60"/>
    <w:rsid w:val="007B7831"/>
    <w:rsid w:val="007E36C1"/>
    <w:rsid w:val="007E6335"/>
    <w:rsid w:val="007E7DA6"/>
    <w:rsid w:val="007F3041"/>
    <w:rsid w:val="007F58F7"/>
    <w:rsid w:val="007F5BBF"/>
    <w:rsid w:val="00813C0A"/>
    <w:rsid w:val="00817633"/>
    <w:rsid w:val="0081774C"/>
    <w:rsid w:val="008231D8"/>
    <w:rsid w:val="00824649"/>
    <w:rsid w:val="0082646B"/>
    <w:rsid w:val="008308F8"/>
    <w:rsid w:val="0083527F"/>
    <w:rsid w:val="008378EC"/>
    <w:rsid w:val="00847A67"/>
    <w:rsid w:val="008513AF"/>
    <w:rsid w:val="008651FB"/>
    <w:rsid w:val="00874E36"/>
    <w:rsid w:val="008806A2"/>
    <w:rsid w:val="00882D38"/>
    <w:rsid w:val="008836F7"/>
    <w:rsid w:val="00887CBA"/>
    <w:rsid w:val="00890D02"/>
    <w:rsid w:val="008A67B4"/>
    <w:rsid w:val="008B01CC"/>
    <w:rsid w:val="008B2309"/>
    <w:rsid w:val="008C7A31"/>
    <w:rsid w:val="008D3E25"/>
    <w:rsid w:val="008D4489"/>
    <w:rsid w:val="008E6690"/>
    <w:rsid w:val="008F123E"/>
    <w:rsid w:val="00904FD7"/>
    <w:rsid w:val="0090692D"/>
    <w:rsid w:val="0092283A"/>
    <w:rsid w:val="009230E6"/>
    <w:rsid w:val="009242A3"/>
    <w:rsid w:val="00934D4D"/>
    <w:rsid w:val="009435D9"/>
    <w:rsid w:val="00946839"/>
    <w:rsid w:val="00966B66"/>
    <w:rsid w:val="009804C5"/>
    <w:rsid w:val="009922EB"/>
    <w:rsid w:val="0099351B"/>
    <w:rsid w:val="009A6CB3"/>
    <w:rsid w:val="009C5849"/>
    <w:rsid w:val="009C5F9C"/>
    <w:rsid w:val="009D5C78"/>
    <w:rsid w:val="009E2FB8"/>
    <w:rsid w:val="00A00183"/>
    <w:rsid w:val="00A03787"/>
    <w:rsid w:val="00A07A04"/>
    <w:rsid w:val="00A12B14"/>
    <w:rsid w:val="00A16CDD"/>
    <w:rsid w:val="00A33F51"/>
    <w:rsid w:val="00A36BC8"/>
    <w:rsid w:val="00A62775"/>
    <w:rsid w:val="00A85B2D"/>
    <w:rsid w:val="00AA406F"/>
    <w:rsid w:val="00AA7C31"/>
    <w:rsid w:val="00AB5A21"/>
    <w:rsid w:val="00AC27C9"/>
    <w:rsid w:val="00AD75F2"/>
    <w:rsid w:val="00AE61E2"/>
    <w:rsid w:val="00B029CA"/>
    <w:rsid w:val="00B03733"/>
    <w:rsid w:val="00B17E1F"/>
    <w:rsid w:val="00B2423E"/>
    <w:rsid w:val="00B40AD8"/>
    <w:rsid w:val="00B47CE9"/>
    <w:rsid w:val="00B54513"/>
    <w:rsid w:val="00B54F4F"/>
    <w:rsid w:val="00B83144"/>
    <w:rsid w:val="00B8665D"/>
    <w:rsid w:val="00B91504"/>
    <w:rsid w:val="00B97540"/>
    <w:rsid w:val="00BA19DC"/>
    <w:rsid w:val="00BB0713"/>
    <w:rsid w:val="00BD4134"/>
    <w:rsid w:val="00BD4EB4"/>
    <w:rsid w:val="00BD6F39"/>
    <w:rsid w:val="00BE3451"/>
    <w:rsid w:val="00BE684D"/>
    <w:rsid w:val="00BE6D54"/>
    <w:rsid w:val="00BF5E4C"/>
    <w:rsid w:val="00BF6EF2"/>
    <w:rsid w:val="00C07F2B"/>
    <w:rsid w:val="00C10563"/>
    <w:rsid w:val="00C10F37"/>
    <w:rsid w:val="00C1507D"/>
    <w:rsid w:val="00C15DAC"/>
    <w:rsid w:val="00C325D2"/>
    <w:rsid w:val="00C472D4"/>
    <w:rsid w:val="00C74F8B"/>
    <w:rsid w:val="00C87980"/>
    <w:rsid w:val="00CA6415"/>
    <w:rsid w:val="00CC1DBE"/>
    <w:rsid w:val="00CC4A0B"/>
    <w:rsid w:val="00CC66ED"/>
    <w:rsid w:val="00CC7D3B"/>
    <w:rsid w:val="00CD2EF9"/>
    <w:rsid w:val="00CD4A47"/>
    <w:rsid w:val="00CD6F06"/>
    <w:rsid w:val="00CE025B"/>
    <w:rsid w:val="00CF30CA"/>
    <w:rsid w:val="00CF639E"/>
    <w:rsid w:val="00D16AE0"/>
    <w:rsid w:val="00D2437C"/>
    <w:rsid w:val="00D475ED"/>
    <w:rsid w:val="00D532D0"/>
    <w:rsid w:val="00D61078"/>
    <w:rsid w:val="00D8732A"/>
    <w:rsid w:val="00D90AFC"/>
    <w:rsid w:val="00D930D8"/>
    <w:rsid w:val="00D932EC"/>
    <w:rsid w:val="00DA6C53"/>
    <w:rsid w:val="00DB7FB9"/>
    <w:rsid w:val="00DC5836"/>
    <w:rsid w:val="00DE08FE"/>
    <w:rsid w:val="00E00143"/>
    <w:rsid w:val="00E058FF"/>
    <w:rsid w:val="00E07AEF"/>
    <w:rsid w:val="00E16AD9"/>
    <w:rsid w:val="00E22AC5"/>
    <w:rsid w:val="00E24405"/>
    <w:rsid w:val="00E73FA5"/>
    <w:rsid w:val="00E76DD2"/>
    <w:rsid w:val="00E9581C"/>
    <w:rsid w:val="00E97EE2"/>
    <w:rsid w:val="00EA5D26"/>
    <w:rsid w:val="00EA5D55"/>
    <w:rsid w:val="00EB65CD"/>
    <w:rsid w:val="00EB7D23"/>
    <w:rsid w:val="00ED2304"/>
    <w:rsid w:val="00ED2C3F"/>
    <w:rsid w:val="00ED3EEA"/>
    <w:rsid w:val="00EF020E"/>
    <w:rsid w:val="00F02770"/>
    <w:rsid w:val="00F03649"/>
    <w:rsid w:val="00F10B4B"/>
    <w:rsid w:val="00F21850"/>
    <w:rsid w:val="00F370C4"/>
    <w:rsid w:val="00F41F35"/>
    <w:rsid w:val="00F52A4B"/>
    <w:rsid w:val="00F52DCE"/>
    <w:rsid w:val="00F55BBA"/>
    <w:rsid w:val="00F6706F"/>
    <w:rsid w:val="00F767A6"/>
    <w:rsid w:val="00F821CC"/>
    <w:rsid w:val="00F9129F"/>
    <w:rsid w:val="00F97CB3"/>
    <w:rsid w:val="00FA1688"/>
    <w:rsid w:val="00FB20F5"/>
    <w:rsid w:val="00FC758F"/>
    <w:rsid w:val="00FE03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8FE"/>
  </w:style>
  <w:style w:type="paragraph" w:styleId="Balk1">
    <w:name w:val="heading 1"/>
    <w:basedOn w:val="Normal"/>
    <w:link w:val="Balk1Char"/>
    <w:uiPriority w:val="9"/>
    <w:qFormat/>
    <w:rsid w:val="00CC6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6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4A0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CC66E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CC6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999"/>
    <w:rPr>
      <w:rFonts w:ascii="Tahoma" w:hAnsi="Tahoma" w:cs="Tahoma"/>
      <w:sz w:val="16"/>
      <w:szCs w:val="16"/>
    </w:rPr>
  </w:style>
  <w:style w:type="character" w:styleId="Gl">
    <w:name w:val="Strong"/>
    <w:basedOn w:val="VarsaylanParagrafYazTipi"/>
    <w:uiPriority w:val="22"/>
    <w:qFormat/>
    <w:rsid w:val="00223D99"/>
    <w:rPr>
      <w:b/>
      <w:bCs/>
    </w:rPr>
  </w:style>
  <w:style w:type="character" w:styleId="SatrNumaras">
    <w:name w:val="line number"/>
    <w:basedOn w:val="VarsaylanParagrafYazTipi"/>
    <w:uiPriority w:val="99"/>
    <w:semiHidden/>
    <w:unhideWhenUsed/>
    <w:rsid w:val="008231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CC66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CC66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4A0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CC66ED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CC66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41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41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26" Type="http://schemas.openxmlformats.org/officeDocument/2006/relationships/hyperlink" Target="http://www.sciencedirect.com/science/article/pii/004040399500842Z" TargetMode="External"/><Relationship Id="rId39" Type="http://schemas.openxmlformats.org/officeDocument/2006/relationships/hyperlink" Target="http://www.sciencedirect.com/science/article/pii/S0040402001812217" TargetMode="External"/><Relationship Id="rId21" Type="http://schemas.openxmlformats.org/officeDocument/2006/relationships/hyperlink" Target="https://apps.webofknowledge.com/DaisyOneClickSearch.do?product=WOS&amp;search_mode=DaisyOneClickSearch&amp;colName=WOS&amp;SID=V2OKkgIiDr3MpTCjwuI&amp;author_name=Hong,%20PC&amp;dais_id=15305916&amp;excludeEventConfig=ExcludeIfFromFullRecPage" TargetMode="External"/><Relationship Id="rId34" Type="http://schemas.openxmlformats.org/officeDocument/2006/relationships/hyperlink" Target="http://pubs.acs.org/author/Steel%2C+Peter+J." TargetMode="External"/><Relationship Id="rId42" Type="http://schemas.openxmlformats.org/officeDocument/2006/relationships/hyperlink" Target="http://www.sciencedirect.com/science/article/pii/S0040402001812217" TargetMode="External"/><Relationship Id="rId47" Type="http://schemas.openxmlformats.org/officeDocument/2006/relationships/hyperlink" Target="http://pubs.rsc.org/en/results?searchtext=Author%3ABipin%20Pandey" TargetMode="External"/><Relationship Id="rId50" Type="http://schemas.openxmlformats.org/officeDocument/2006/relationships/hyperlink" Target="http://www.sciencedirect.com/science/article/pii/S0040402001008456" TargetMode="External"/><Relationship Id="rId55" Type="http://schemas.openxmlformats.org/officeDocument/2006/relationships/hyperlink" Target="http://www.sciencedirect.com/science/article/pii/S0040402001008456" TargetMode="External"/><Relationship Id="rId63" Type="http://schemas.openxmlformats.org/officeDocument/2006/relationships/hyperlink" Target="http://www.sciencedirect.com/science/article/pii/0301010481850902" TargetMode="External"/><Relationship Id="rId68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hyperlink" Target="http://www.sciencedirect.com/science/article/pii/S004040390060084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hyperlink" Target="https://apps.webofknowledge.com/DaisyOneClickSearch.do?product=WOS&amp;search_mode=DaisyOneClickSearch&amp;colName=WOS&amp;SID=V2OKkgIiDr3MpTCjwuI&amp;author_name=Lin,%20CT&amp;dais_id=16505414&amp;excludeEventConfig=ExcludeIfFromFullRecPage" TargetMode="External"/><Relationship Id="rId32" Type="http://schemas.openxmlformats.org/officeDocument/2006/relationships/hyperlink" Target="http://pubs.acs.org/author/Coxon%2C+James+M." TargetMode="External"/><Relationship Id="rId37" Type="http://schemas.openxmlformats.org/officeDocument/2006/relationships/hyperlink" Target="http://www.sciencedirect.com/science/article/pii/S0040402001812217" TargetMode="External"/><Relationship Id="rId40" Type="http://schemas.openxmlformats.org/officeDocument/2006/relationships/hyperlink" Target="http://www.sciencedirect.com/science/article/pii/S0040402001812217" TargetMode="External"/><Relationship Id="rId45" Type="http://schemas.openxmlformats.org/officeDocument/2006/relationships/hyperlink" Target="http://www.sciencedirect.com/science/article/pii/S0040402001812217" TargetMode="External"/><Relationship Id="rId53" Type="http://schemas.openxmlformats.org/officeDocument/2006/relationships/hyperlink" Target="http://www.sciencedirect.com/science/article/pii/S0040402001008456" TargetMode="External"/><Relationship Id="rId58" Type="http://schemas.openxmlformats.org/officeDocument/2006/relationships/hyperlink" Target="http://www.sciencedirect.com/science/article/pii/S0040402001008456" TargetMode="External"/><Relationship Id="rId66" Type="http://schemas.openxmlformats.org/officeDocument/2006/relationships/hyperlink" Target="http://www.sciencedirect.com/science/article/pii/S004040200501036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yperlink" Target="https://apps.webofknowledge.com/DaisyOneClickSearch.do?product=WOS&amp;search_mode=DaisyOneClickSearch&amp;colName=WOS&amp;SID=V2OKkgIiDr3MpTCjwuI&amp;author_name=Chang,%20WY&amp;dais_id=2337477&amp;excludeEventConfig=ExcludeIfFromFullRecPage" TargetMode="External"/><Relationship Id="rId28" Type="http://schemas.openxmlformats.org/officeDocument/2006/relationships/hyperlink" Target="http://www.sciencedirect.com/science/article/pii/S0040403900600849" TargetMode="External"/><Relationship Id="rId36" Type="http://schemas.openxmlformats.org/officeDocument/2006/relationships/hyperlink" Target="http://www.sciencedirect.com/science/article/pii/S0040402001812217" TargetMode="External"/><Relationship Id="rId49" Type="http://schemas.openxmlformats.org/officeDocument/2006/relationships/hyperlink" Target="http://pubs.rsc.org/en/results?searchtext=Author%3ANagaraj%20R.%20Ayyangar" TargetMode="External"/><Relationship Id="rId57" Type="http://schemas.openxmlformats.org/officeDocument/2006/relationships/hyperlink" Target="http://www.sciencedirect.com/science/article/pii/S0040402001008456" TargetMode="External"/><Relationship Id="rId61" Type="http://schemas.openxmlformats.org/officeDocument/2006/relationships/hyperlink" Target="http://aip.scitation.org/author/Seeger%2C+R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hyperlink" Target="http://www.sciencedirect.com/science/article/pii/S0040403900794305" TargetMode="External"/><Relationship Id="rId44" Type="http://schemas.openxmlformats.org/officeDocument/2006/relationships/hyperlink" Target="http://www.sciencedirect.com/science/article/pii/S0040402001812217" TargetMode="External"/><Relationship Id="rId52" Type="http://schemas.openxmlformats.org/officeDocument/2006/relationships/hyperlink" Target="http://www.sciencedirect.com/science/article/pii/S0040402001008456" TargetMode="External"/><Relationship Id="rId60" Type="http://schemas.openxmlformats.org/officeDocument/2006/relationships/hyperlink" Target="http://aip.scitation.org/author/Binkley%2C+J+S" TargetMode="External"/><Relationship Id="rId65" Type="http://schemas.openxmlformats.org/officeDocument/2006/relationships/hyperlink" Target="http://www.sciencedirect.com/science/article/pii/030101048185090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hyperlink" Target="https://apps.webofknowledge.com/DaisyOneClickSearch.do?product=WOS&amp;search_mode=DaisyOneClickSearch&amp;colName=WOS&amp;SID=V2OKkgIiDr3MpTCjwuI&amp;author_name=Wu,%20YF&amp;dais_id=30370824&amp;excludeEventConfig=ExcludeIfFromFullRecPage" TargetMode="External"/><Relationship Id="rId27" Type="http://schemas.openxmlformats.org/officeDocument/2006/relationships/hyperlink" Target="http://www.sciencedirect.com/science/article/pii/S0040403900600849" TargetMode="External"/><Relationship Id="rId30" Type="http://schemas.openxmlformats.org/officeDocument/2006/relationships/hyperlink" Target="http://www.sciencedirect.com/science/article/pii/S0040403900600849" TargetMode="External"/><Relationship Id="rId35" Type="http://schemas.openxmlformats.org/officeDocument/2006/relationships/hyperlink" Target="http://www.sciencedirect.com/science/article/pii/S0040402001812217" TargetMode="External"/><Relationship Id="rId43" Type="http://schemas.openxmlformats.org/officeDocument/2006/relationships/hyperlink" Target="http://www.sciencedirect.com/science/article/pii/S0040402001812217" TargetMode="External"/><Relationship Id="rId48" Type="http://schemas.openxmlformats.org/officeDocument/2006/relationships/hyperlink" Target="http://pubs.rsc.org/en/results?searchtext=Author%3AUmesh%20R.%20Zope" TargetMode="External"/><Relationship Id="rId56" Type="http://schemas.openxmlformats.org/officeDocument/2006/relationships/hyperlink" Target="http://www.sciencedirect.com/science/article/pii/S0040402001008456" TargetMode="External"/><Relationship Id="rId64" Type="http://schemas.openxmlformats.org/officeDocument/2006/relationships/hyperlink" Target="http://www.sciencedirect.com/science/article/pii/0301010481850902" TargetMode="External"/><Relationship Id="rId69" Type="http://schemas.microsoft.com/office/2007/relationships/stylesWithEffects" Target="stylesWithEffects.xml"/><Relationship Id="rId8" Type="http://schemas.openxmlformats.org/officeDocument/2006/relationships/image" Target="media/image2.emf"/><Relationship Id="rId51" Type="http://schemas.openxmlformats.org/officeDocument/2006/relationships/hyperlink" Target="http://www.sciencedirect.com/science/article/pii/S0040402001008456" TargetMode="External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5" Type="http://schemas.openxmlformats.org/officeDocument/2006/relationships/hyperlink" Target="http://www.sciencedirect.com/science/article/pii/004040399500842Z" TargetMode="External"/><Relationship Id="rId33" Type="http://schemas.openxmlformats.org/officeDocument/2006/relationships/hyperlink" Target="http://pubs.acs.org/author/McDonald%2C+D.+Quentin" TargetMode="External"/><Relationship Id="rId38" Type="http://schemas.openxmlformats.org/officeDocument/2006/relationships/hyperlink" Target="http://www.sciencedirect.com/science/article/pii/S0040402001812217" TargetMode="External"/><Relationship Id="rId46" Type="http://schemas.openxmlformats.org/officeDocument/2006/relationships/hyperlink" Target="http://www.sciencedirect.com/science/article/pii/S0040402001812217" TargetMode="External"/><Relationship Id="rId59" Type="http://schemas.openxmlformats.org/officeDocument/2006/relationships/hyperlink" Target="http://aip.scitation.org/author/Krishnan%2C+R" TargetMode="External"/><Relationship Id="rId67" Type="http://schemas.openxmlformats.org/officeDocument/2006/relationships/fontTable" Target="fontTable.xml"/><Relationship Id="rId20" Type="http://schemas.openxmlformats.org/officeDocument/2006/relationships/oleObject" Target="embeddings/oleObject7.bin"/><Relationship Id="rId41" Type="http://schemas.openxmlformats.org/officeDocument/2006/relationships/hyperlink" Target="http://www.sciencedirect.com/science/article/pii/S0040402001812217" TargetMode="External"/><Relationship Id="rId54" Type="http://schemas.openxmlformats.org/officeDocument/2006/relationships/hyperlink" Target="http://www.sciencedirect.com/science/article/pii/S0040402001008456" TargetMode="External"/><Relationship Id="rId62" Type="http://schemas.openxmlformats.org/officeDocument/2006/relationships/hyperlink" Target="http://aip.scitation.org/author/Pople%2C+J+A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14EE24-5F7F-4D1C-BFA4-EC4412AE1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11</Pages>
  <Words>3060</Words>
  <Characters>17442</Characters>
  <Application>Microsoft Office Word</Application>
  <DocSecurity>0</DocSecurity>
  <Lines>145</Lines>
  <Paragraphs>40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Katilimsiz.Com @ necooy</Company>
  <LinksUpToDate>false</LinksUpToDate>
  <CharactersWithSpaces>20462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Rabbas</dc:creator>
  <cp:lastModifiedBy>ASUSG75VX</cp:lastModifiedBy>
  <cp:revision>10</cp:revision>
  <dcterms:created xsi:type="dcterms:W3CDTF">2018-02-06T07:56:00Z</dcterms:created>
  <dcterms:modified xsi:type="dcterms:W3CDTF">2018-02-07T07:44:00Z</dcterms:modified>
</cp:coreProperties>
</file>