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59" w:rsidRPr="00713D59" w:rsidRDefault="00713D59" w:rsidP="00713D59">
      <w:pPr>
        <w:spacing w:line="360" w:lineRule="auto"/>
        <w:jc w:val="center"/>
        <w:rPr>
          <w:rFonts w:ascii="Times New Roman" w:hAnsi="Times New Roman"/>
          <w:b w:val="0"/>
          <w:szCs w:val="24"/>
          <w:lang w:val="en-US"/>
        </w:rPr>
      </w:pPr>
      <w:r w:rsidRPr="00713D59">
        <w:rPr>
          <w:rFonts w:ascii="Times New Roman" w:hAnsi="Times New Roman"/>
          <w:b w:val="0"/>
          <w:szCs w:val="24"/>
          <w:lang w:val="en-US"/>
        </w:rPr>
        <w:t>FIGURE captions</w:t>
      </w:r>
    </w:p>
    <w:p w:rsidR="00713D59" w:rsidRPr="00713D59" w:rsidRDefault="00713D59" w:rsidP="00700BB3">
      <w:pPr>
        <w:spacing w:line="360" w:lineRule="auto"/>
        <w:jc w:val="both"/>
        <w:rPr>
          <w:rFonts w:ascii="Times New Roman" w:eastAsia="Times" w:hAnsi="Times New Roman"/>
          <w:b w:val="0"/>
          <w:bCs/>
          <w:szCs w:val="24"/>
          <w:lang w:val="en-US"/>
        </w:rPr>
      </w:pPr>
    </w:p>
    <w:p w:rsidR="00713D59" w:rsidRPr="00713D59" w:rsidRDefault="00713D59" w:rsidP="00713D59">
      <w:pPr>
        <w:tabs>
          <w:tab w:val="left" w:pos="722"/>
        </w:tabs>
        <w:spacing w:line="360" w:lineRule="auto"/>
        <w:jc w:val="both"/>
        <w:rPr>
          <w:rFonts w:ascii="Times New Roman" w:eastAsia="Times" w:hAnsi="Times New Roman"/>
          <w:bCs/>
          <w:szCs w:val="24"/>
          <w:lang w:val="en-US"/>
        </w:rPr>
      </w:pPr>
      <w:r w:rsidRPr="00713D59">
        <w:rPr>
          <w:rFonts w:ascii="Times New Roman" w:hAnsi="Times New Roman"/>
          <w:b w:val="0"/>
          <w:szCs w:val="24"/>
          <w:lang w:val="en-US"/>
        </w:rPr>
        <w:t xml:space="preserve">Fig. 1-S. Fragmentograms of 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>n</w:t>
      </w:r>
      <w:r w:rsidRPr="00713D59">
        <w:rPr>
          <w:rFonts w:ascii="Times New Roman" w:hAnsi="Times New Roman"/>
          <w:b w:val="0"/>
          <w:szCs w:val="24"/>
          <w:lang w:val="en-US"/>
        </w:rPr>
        <w:t>-alkanes (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71), steranes (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217) and terpanes (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 xml:space="preserve">m/z </w:t>
      </w:r>
      <w:r w:rsidRPr="00713D59">
        <w:rPr>
          <w:rFonts w:ascii="Times New Roman" w:hAnsi="Times New Roman"/>
          <w:b w:val="0"/>
          <w:szCs w:val="24"/>
          <w:lang w:val="en-US"/>
        </w:rPr>
        <w:t>191) of the RS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1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and 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1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samples, which are typical for extracts of investigated </w:t>
      </w:r>
      <w:r w:rsidRPr="00713D59">
        <w:rPr>
          <w:rFonts w:ascii="Times New Roman" w:hAnsi="Times New Roman"/>
          <w:b w:val="0"/>
          <w:lang w:val="en-US"/>
        </w:rPr>
        <w:t>fresh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river sediments and soils.</w:t>
      </w:r>
    </w:p>
    <w:p w:rsidR="00713D59" w:rsidRPr="00713D59" w:rsidRDefault="00713D59" w:rsidP="00713D59">
      <w:pPr>
        <w:rPr>
          <w:rFonts w:ascii="Arial" w:hAnsi="Arial" w:cs="Arial"/>
          <w:b w:val="0"/>
          <w:sz w:val="19"/>
          <w:szCs w:val="19"/>
          <w:shd w:val="clear" w:color="auto" w:fill="FFFFFF"/>
        </w:rPr>
      </w:pPr>
    </w:p>
    <w:p w:rsid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szCs w:val="24"/>
          <w:lang w:val="en-US"/>
        </w:rPr>
      </w:pPr>
      <w:r w:rsidRPr="00713D59">
        <w:rPr>
          <w:rFonts w:ascii="Times New Roman" w:hAnsi="Times New Roman"/>
          <w:b w:val="0"/>
          <w:szCs w:val="24"/>
          <w:lang w:val="en-US"/>
        </w:rPr>
        <w:t xml:space="preserve">Fig. 2-S. Fragmentograms of </w:t>
      </w:r>
      <w:r w:rsidRPr="00713D59">
        <w:rPr>
          <w:rFonts w:ascii="Times New Roman" w:hAnsi="Times New Roman"/>
          <w:b w:val="0"/>
          <w:i/>
          <w:szCs w:val="24"/>
          <w:lang w:val="en-US"/>
        </w:rPr>
        <w:t>n</w:t>
      </w:r>
      <w:r w:rsidRPr="00713D59">
        <w:rPr>
          <w:rFonts w:ascii="Times New Roman" w:hAnsi="Times New Roman"/>
          <w:b w:val="0"/>
          <w:szCs w:val="24"/>
          <w:lang w:val="en-US"/>
        </w:rPr>
        <w:t>-alkanes (</w:t>
      </w:r>
      <w:r w:rsidRPr="00713D59">
        <w:rPr>
          <w:rFonts w:ascii="Times New Roman" w:hAnsi="Times New Roman"/>
          <w:b w:val="0"/>
          <w:i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71), steranes (</w:t>
      </w:r>
      <w:r w:rsidRPr="00713D59">
        <w:rPr>
          <w:rFonts w:ascii="Times New Roman" w:hAnsi="Times New Roman"/>
          <w:b w:val="0"/>
          <w:i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217) and terpanes (</w:t>
      </w:r>
      <w:r w:rsidRPr="00713D59">
        <w:rPr>
          <w:rFonts w:ascii="Times New Roman" w:hAnsi="Times New Roman"/>
          <w:b w:val="0"/>
          <w:i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191) of the river sediments samples, RS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1</w:t>
      </w:r>
      <w:r w:rsidRPr="00713D59">
        <w:rPr>
          <w:rFonts w:ascii="Times New Roman" w:hAnsi="Times New Roman"/>
          <w:b w:val="0"/>
          <w:szCs w:val="24"/>
          <w:lang w:val="en-US"/>
        </w:rPr>
        <w:t>-RS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4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and coastal sediments (soils) samples, 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1</w:t>
      </w:r>
      <w:r w:rsidRPr="00713D59">
        <w:rPr>
          <w:rFonts w:ascii="Times New Roman" w:hAnsi="Times New Roman"/>
          <w:b w:val="0"/>
          <w:szCs w:val="24"/>
          <w:lang w:val="en-US"/>
        </w:rPr>
        <w:t>-S</w:t>
      </w:r>
      <w:r w:rsidRPr="00713D59">
        <w:rPr>
          <w:rFonts w:ascii="Times New Roman" w:hAnsi="Times New Roman"/>
          <w:b w:val="0"/>
          <w:szCs w:val="24"/>
          <w:vertAlign w:val="subscript"/>
          <w:lang w:val="en-US"/>
        </w:rPr>
        <w:t>4</w:t>
      </w:r>
      <w:r w:rsidRPr="00713D59">
        <w:rPr>
          <w:rFonts w:ascii="Times New Roman" w:hAnsi="Times New Roman"/>
          <w:b w:val="0"/>
          <w:szCs w:val="24"/>
          <w:lang w:val="en-US"/>
        </w:rPr>
        <w:t>.</w:t>
      </w:r>
    </w:p>
    <w:p w:rsid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szCs w:val="24"/>
          <w:lang w:val="en-US"/>
        </w:rPr>
      </w:pPr>
    </w:p>
    <w:p w:rsidR="00713D59" w:rsidRDefault="00713D59" w:rsidP="00713D59">
      <w:pPr>
        <w:spacing w:line="360" w:lineRule="auto"/>
        <w:jc w:val="center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>TABLE caption</w:t>
      </w:r>
    </w:p>
    <w:p w:rsid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lang w:val="en-US"/>
        </w:rPr>
      </w:pPr>
    </w:p>
    <w:p w:rsidR="00713D59" w:rsidRP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szCs w:val="24"/>
          <w:lang w:val="en-US"/>
        </w:rPr>
      </w:pPr>
      <w:bookmarkStart w:id="0" w:name="_GoBack"/>
      <w:bookmarkEnd w:id="0"/>
      <w:r w:rsidRPr="00713D59">
        <w:rPr>
          <w:rFonts w:ascii="Times New Roman" w:hAnsi="Times New Roman"/>
          <w:b w:val="0"/>
          <w:lang w:val="en-US"/>
        </w:rPr>
        <w:t xml:space="preserve">TABLE S-I. 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Identification of representative sterane and terpane peaks in fragmentograms 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 xml:space="preserve">m/z 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217 and </w:t>
      </w:r>
      <w:r w:rsidRPr="00713D59">
        <w:rPr>
          <w:rFonts w:ascii="Times New Roman" w:hAnsi="Times New Roman"/>
          <w:b w:val="0"/>
          <w:i/>
          <w:iCs/>
          <w:szCs w:val="24"/>
          <w:lang w:val="en-US"/>
        </w:rPr>
        <w:t>m/z</w:t>
      </w:r>
      <w:r w:rsidRPr="00713D59">
        <w:rPr>
          <w:rFonts w:ascii="Times New Roman" w:hAnsi="Times New Roman"/>
          <w:b w:val="0"/>
          <w:szCs w:val="24"/>
          <w:lang w:val="en-US"/>
        </w:rPr>
        <w:t xml:space="preserve"> 191 shown in Fig. S-1 (b, c)</w:t>
      </w:r>
    </w:p>
    <w:p w:rsidR="00713D59" w:rsidRP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szCs w:val="24"/>
          <w:lang w:val="en-US"/>
        </w:rPr>
      </w:pPr>
    </w:p>
    <w:p w:rsidR="00713D59" w:rsidRPr="00713D59" w:rsidRDefault="00713D59" w:rsidP="00713D59">
      <w:pPr>
        <w:spacing w:line="360" w:lineRule="auto"/>
        <w:jc w:val="both"/>
        <w:rPr>
          <w:rFonts w:ascii="Times New Roman" w:hAnsi="Times New Roman"/>
          <w:b w:val="0"/>
          <w:szCs w:val="24"/>
          <w:lang w:val="en-US"/>
        </w:rPr>
      </w:pPr>
    </w:p>
    <w:p w:rsidR="00713D59" w:rsidRPr="00713D59" w:rsidRDefault="00713D59" w:rsidP="00700BB3">
      <w:pPr>
        <w:spacing w:line="360" w:lineRule="auto"/>
        <w:jc w:val="both"/>
        <w:rPr>
          <w:rFonts w:ascii="Times New Roman" w:eastAsia="Times" w:hAnsi="Times New Roman"/>
          <w:b w:val="0"/>
          <w:bCs/>
          <w:szCs w:val="24"/>
          <w:lang w:val="en-US"/>
        </w:rPr>
      </w:pPr>
    </w:p>
    <w:sectPr w:rsidR="00713D59" w:rsidRPr="0071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B3"/>
    <w:rsid w:val="002F0075"/>
    <w:rsid w:val="00377569"/>
    <w:rsid w:val="004A54B6"/>
    <w:rsid w:val="00700BB3"/>
    <w:rsid w:val="00713D59"/>
    <w:rsid w:val="00B8500D"/>
    <w:rsid w:val="00F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7A55-22C4-4599-A7F0-3B9C557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B3"/>
    <w:pPr>
      <w:spacing w:after="0" w:line="240" w:lineRule="auto"/>
    </w:pPr>
    <w:rPr>
      <w:rFonts w:ascii="Times" w:eastAsia="Times New Roman" w:hAnsi="Times" w:cs="Times New Roman"/>
      <w:b/>
      <w:sz w:val="24"/>
      <w:szCs w:val="20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Balaban</dc:creator>
  <cp:keywords/>
  <dc:description/>
  <cp:lastModifiedBy>Milica Balaban</cp:lastModifiedBy>
  <cp:revision>2</cp:revision>
  <dcterms:created xsi:type="dcterms:W3CDTF">2018-07-22T12:22:00Z</dcterms:created>
  <dcterms:modified xsi:type="dcterms:W3CDTF">2018-07-22T12:22:00Z</dcterms:modified>
</cp:coreProperties>
</file>