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4C" w:rsidRPr="0092104C" w:rsidRDefault="0092104C" w:rsidP="00CA1368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92104C" w:rsidRPr="00BF3F67" w:rsidRDefault="00BF3F67" w:rsidP="00CA1368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sr-Cyrl-RS"/>
        </w:rPr>
        <w:t xml:space="preserve">Синтеза </w:t>
      </w:r>
      <w:r w:rsidRPr="00FF0670">
        <w:rPr>
          <w:rFonts w:ascii="Times New Roman" w:hAnsi="Times New Roman"/>
          <w:b/>
          <w:sz w:val="24"/>
          <w:szCs w:val="24"/>
        </w:rPr>
        <w:t xml:space="preserve">6- 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FF06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1,6-</w:t>
      </w:r>
      <w:r>
        <w:rPr>
          <w:rFonts w:ascii="Times New Roman" w:hAnsi="Times New Roman"/>
          <w:b/>
          <w:sz w:val="24"/>
          <w:szCs w:val="24"/>
          <w:lang w:val="sr-Cyrl-RS"/>
        </w:rPr>
        <w:t>супституисаних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FF0670">
        <w:rPr>
          <w:rFonts w:ascii="Times New Roman" w:hAnsi="Times New Roman"/>
          <w:b/>
          <w:sz w:val="24"/>
          <w:szCs w:val="24"/>
        </w:rPr>
        <w:t>4-</w:t>
      </w:r>
      <w:r>
        <w:rPr>
          <w:rFonts w:ascii="Times New Roman" w:hAnsi="Times New Roman"/>
          <w:b/>
          <w:sz w:val="24"/>
          <w:szCs w:val="24"/>
          <w:lang w:val="sr-Cyrl-RS"/>
        </w:rPr>
        <w:t>метил</w:t>
      </w:r>
      <w:r w:rsidRPr="00FF0670">
        <w:rPr>
          <w:rFonts w:ascii="Times New Roman" w:hAnsi="Times New Roman"/>
          <w:b/>
          <w:sz w:val="24"/>
          <w:szCs w:val="24"/>
        </w:rPr>
        <w:t>-3-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циано</w:t>
      </w:r>
      <w:proofErr w:type="spellEnd"/>
      <w:r w:rsidRPr="00FF0670">
        <w:rPr>
          <w:rFonts w:ascii="Times New Roman" w:hAnsi="Times New Roman"/>
          <w:b/>
          <w:sz w:val="24"/>
          <w:szCs w:val="24"/>
        </w:rPr>
        <w:t>-2-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пиридона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методом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континуалног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протока</w:t>
      </w:r>
      <w:bookmarkEnd w:id="0"/>
    </w:p>
    <w:p w:rsidR="0092104C" w:rsidRDefault="0092104C" w:rsidP="00CA1368">
      <w:pPr>
        <w:pStyle w:val="Footer"/>
        <w:spacing w:line="360" w:lineRule="auto"/>
        <w:jc w:val="center"/>
        <w:rPr>
          <w:i/>
          <w:szCs w:val="24"/>
          <w:vertAlign w:val="superscript"/>
          <w:lang w:val="sr-Latn-RS"/>
        </w:rPr>
      </w:pPr>
      <w:proofErr w:type="spellStart"/>
      <w:r w:rsidRPr="0092104C">
        <w:rPr>
          <w:szCs w:val="24"/>
          <w:lang w:val="en-US" w:eastAsia="en-US"/>
        </w:rPr>
        <w:t>Јулијана</w:t>
      </w:r>
      <w:proofErr w:type="spellEnd"/>
      <w:r w:rsidRPr="0092104C">
        <w:rPr>
          <w:szCs w:val="24"/>
          <w:lang w:val="en-US" w:eastAsia="en-US"/>
        </w:rPr>
        <w:t xml:space="preserve"> </w:t>
      </w:r>
      <w:proofErr w:type="spellStart"/>
      <w:r w:rsidRPr="0092104C">
        <w:rPr>
          <w:szCs w:val="24"/>
          <w:lang w:val="en-US" w:eastAsia="en-US"/>
        </w:rPr>
        <w:t>Тадић</w:t>
      </w:r>
      <w:r w:rsidRPr="0092104C">
        <w:rPr>
          <w:szCs w:val="24"/>
          <w:vertAlign w:val="superscript"/>
          <w:lang w:val="en-US" w:eastAsia="en-US"/>
        </w:rPr>
        <w:t>1</w:t>
      </w:r>
      <w:proofErr w:type="spellEnd"/>
      <w:r w:rsidRPr="0092104C">
        <w:rPr>
          <w:szCs w:val="24"/>
          <w:lang w:val="en-US" w:eastAsia="en-US"/>
        </w:rPr>
        <w:t xml:space="preserve">, </w:t>
      </w:r>
      <w:proofErr w:type="spellStart"/>
      <w:r w:rsidRPr="0092104C">
        <w:rPr>
          <w:szCs w:val="24"/>
          <w:lang w:val="en-US" w:eastAsia="en-US"/>
        </w:rPr>
        <w:t>Марина</w:t>
      </w:r>
      <w:proofErr w:type="spellEnd"/>
      <w:r w:rsidRPr="0092104C">
        <w:rPr>
          <w:szCs w:val="24"/>
          <w:lang w:val="en-US" w:eastAsia="en-US"/>
        </w:rPr>
        <w:t xml:space="preserve"> </w:t>
      </w:r>
      <w:proofErr w:type="spellStart"/>
      <w:r w:rsidRPr="0092104C">
        <w:rPr>
          <w:szCs w:val="24"/>
          <w:lang w:val="en-US" w:eastAsia="en-US"/>
        </w:rPr>
        <w:t>Михајловић</w:t>
      </w:r>
      <w:r w:rsidRPr="0092104C">
        <w:rPr>
          <w:szCs w:val="24"/>
          <w:vertAlign w:val="superscript"/>
          <w:lang w:val="en-US" w:eastAsia="en-US"/>
        </w:rPr>
        <w:t>1</w:t>
      </w:r>
      <w:proofErr w:type="spellEnd"/>
      <w:r w:rsidRPr="0092104C">
        <w:rPr>
          <w:szCs w:val="24"/>
          <w:lang w:val="en-US" w:eastAsia="en-US"/>
        </w:rPr>
        <w:t xml:space="preserve">, </w:t>
      </w:r>
      <w:proofErr w:type="spellStart"/>
      <w:r w:rsidRPr="0092104C">
        <w:rPr>
          <w:szCs w:val="24"/>
          <w:lang w:val="en-US" w:eastAsia="en-US"/>
        </w:rPr>
        <w:t>Мића</w:t>
      </w:r>
      <w:proofErr w:type="spellEnd"/>
      <w:r w:rsidRPr="0092104C">
        <w:rPr>
          <w:szCs w:val="24"/>
          <w:lang w:val="en-US" w:eastAsia="en-US"/>
        </w:rPr>
        <w:t xml:space="preserve"> </w:t>
      </w:r>
      <w:proofErr w:type="spellStart"/>
      <w:r w:rsidRPr="0092104C">
        <w:rPr>
          <w:szCs w:val="24"/>
          <w:lang w:val="en-US" w:eastAsia="en-US"/>
        </w:rPr>
        <w:t>Јовановић</w:t>
      </w:r>
      <w:r w:rsidRPr="0092104C">
        <w:rPr>
          <w:szCs w:val="24"/>
          <w:vertAlign w:val="superscript"/>
          <w:lang w:val="en-US" w:eastAsia="en-US"/>
        </w:rPr>
        <w:t>2</w:t>
      </w:r>
      <w:proofErr w:type="spellEnd"/>
      <w:r w:rsidRPr="0092104C">
        <w:rPr>
          <w:szCs w:val="24"/>
          <w:lang w:val="en-US" w:eastAsia="en-US"/>
        </w:rPr>
        <w:t xml:space="preserve"> и </w:t>
      </w:r>
      <w:proofErr w:type="spellStart"/>
      <w:r w:rsidRPr="0092104C">
        <w:rPr>
          <w:szCs w:val="24"/>
          <w:lang w:val="en-US" w:eastAsia="en-US"/>
        </w:rPr>
        <w:t>Душан</w:t>
      </w:r>
      <w:proofErr w:type="spellEnd"/>
      <w:r w:rsidRPr="0092104C">
        <w:rPr>
          <w:szCs w:val="24"/>
          <w:lang w:val="en-US" w:eastAsia="en-US"/>
        </w:rPr>
        <w:t xml:space="preserve"> </w:t>
      </w:r>
      <w:proofErr w:type="spellStart"/>
      <w:r w:rsidRPr="0092104C">
        <w:rPr>
          <w:szCs w:val="24"/>
          <w:lang w:val="en-US" w:eastAsia="en-US"/>
        </w:rPr>
        <w:t>Мијин</w:t>
      </w:r>
      <w:r w:rsidRPr="0092104C">
        <w:rPr>
          <w:szCs w:val="24"/>
          <w:vertAlign w:val="superscript"/>
          <w:lang w:val="en-US" w:eastAsia="en-US"/>
        </w:rPr>
        <w:t>2</w:t>
      </w:r>
      <w:proofErr w:type="spellEnd"/>
      <w:r w:rsidRPr="0092104C">
        <w:rPr>
          <w:szCs w:val="24"/>
          <w:lang w:val="en-US" w:eastAsia="en-US"/>
        </w:rPr>
        <w:t>*</w:t>
      </w:r>
      <w:r w:rsidR="00CA1368" w:rsidRPr="00FF0670">
        <w:rPr>
          <w:i/>
          <w:szCs w:val="24"/>
          <w:vertAlign w:val="superscript"/>
        </w:rPr>
        <w:t>1</w:t>
      </w:r>
    </w:p>
    <w:p w:rsidR="0092104C" w:rsidRDefault="0092104C" w:rsidP="00CA1368">
      <w:pPr>
        <w:pStyle w:val="Footer"/>
        <w:spacing w:line="360" w:lineRule="auto"/>
        <w:jc w:val="center"/>
        <w:rPr>
          <w:i/>
          <w:szCs w:val="24"/>
          <w:lang w:val="sr-Cyrl-RS"/>
        </w:rPr>
      </w:pPr>
      <w:proofErr w:type="spellStart"/>
      <w:r w:rsidRPr="0092104C">
        <w:rPr>
          <w:i/>
          <w:szCs w:val="24"/>
          <w:vertAlign w:val="superscript"/>
          <w:lang w:val="sr-Cyrl-RS"/>
        </w:rPr>
        <w:t>1</w:t>
      </w:r>
      <w:r>
        <w:rPr>
          <w:i/>
          <w:szCs w:val="24"/>
          <w:lang w:val="sr-Cyrl-RS"/>
        </w:rPr>
        <w:t>Иновациони</w:t>
      </w:r>
      <w:proofErr w:type="spellEnd"/>
      <w:r>
        <w:rPr>
          <w:i/>
          <w:szCs w:val="24"/>
          <w:lang w:val="sr-Cyrl-RS"/>
        </w:rPr>
        <w:t xml:space="preserve"> центар </w:t>
      </w:r>
      <w:r>
        <w:rPr>
          <w:i/>
          <w:szCs w:val="24"/>
          <w:lang w:val="sr-Cyrl-RS"/>
        </w:rPr>
        <w:t>Технолошко-металуршк</w:t>
      </w:r>
      <w:r>
        <w:rPr>
          <w:i/>
          <w:szCs w:val="24"/>
          <w:lang w:val="sr-Cyrl-RS"/>
        </w:rPr>
        <w:t>ог</w:t>
      </w:r>
      <w:r>
        <w:rPr>
          <w:i/>
          <w:szCs w:val="24"/>
          <w:lang w:val="sr-Cyrl-RS"/>
        </w:rPr>
        <w:t xml:space="preserve"> факултет</w:t>
      </w:r>
      <w:r>
        <w:rPr>
          <w:i/>
          <w:szCs w:val="24"/>
          <w:lang w:val="sr-Cyrl-RS"/>
        </w:rPr>
        <w:t>а</w:t>
      </w:r>
      <w:r w:rsidR="00CA1368" w:rsidRPr="00FF0670">
        <w:rPr>
          <w:i/>
          <w:szCs w:val="24"/>
        </w:rPr>
        <w:t xml:space="preserve">, </w:t>
      </w:r>
      <w:r w:rsidR="00CA1368" w:rsidRPr="00FF0670">
        <w:rPr>
          <w:rFonts w:eastAsia="Arial Unicode MS"/>
          <w:i/>
          <w:color w:val="000000"/>
          <w:szCs w:val="24"/>
        </w:rPr>
        <w:t xml:space="preserve">Karnegijeva 4, 11120 </w:t>
      </w:r>
      <w:r>
        <w:rPr>
          <w:i/>
          <w:szCs w:val="24"/>
          <w:lang w:val="sr-Cyrl-RS"/>
        </w:rPr>
        <w:t>Београд</w:t>
      </w:r>
      <w:r w:rsidR="00CA1368">
        <w:rPr>
          <w:rFonts w:eastAsia="Arial Unicode MS"/>
          <w:i/>
          <w:color w:val="000000"/>
          <w:szCs w:val="24"/>
        </w:rPr>
        <w:t xml:space="preserve">, </w:t>
      </w:r>
      <w:r>
        <w:rPr>
          <w:i/>
          <w:szCs w:val="24"/>
          <w:lang w:val="sr-Cyrl-RS"/>
        </w:rPr>
        <w:t>Србија</w:t>
      </w:r>
      <w:r>
        <w:rPr>
          <w:i/>
          <w:szCs w:val="24"/>
          <w:lang w:val="sr-Cyrl-RS"/>
        </w:rPr>
        <w:t>,</w:t>
      </w:r>
    </w:p>
    <w:p w:rsidR="00CA1368" w:rsidRPr="0092104C" w:rsidRDefault="00CA1368" w:rsidP="00CA1368">
      <w:pPr>
        <w:pStyle w:val="Footer"/>
        <w:spacing w:line="360" w:lineRule="auto"/>
        <w:jc w:val="center"/>
        <w:rPr>
          <w:i/>
          <w:szCs w:val="24"/>
          <w:lang w:val="sr-Cyrl-RS"/>
        </w:rPr>
      </w:pPr>
      <w:r>
        <w:rPr>
          <w:rFonts w:eastAsia="Arial Unicode MS"/>
          <w:i/>
          <w:color w:val="000000"/>
          <w:szCs w:val="24"/>
        </w:rPr>
        <w:t xml:space="preserve"> </w:t>
      </w:r>
      <w:proofErr w:type="spellStart"/>
      <w:r w:rsidRPr="00FF0670">
        <w:rPr>
          <w:i/>
          <w:szCs w:val="24"/>
          <w:vertAlign w:val="superscript"/>
        </w:rPr>
        <w:t>2</w:t>
      </w:r>
      <w:r w:rsidR="0092104C">
        <w:rPr>
          <w:i/>
          <w:szCs w:val="24"/>
          <w:lang w:val="sr-Cyrl-RS"/>
        </w:rPr>
        <w:t>Технолошко</w:t>
      </w:r>
      <w:proofErr w:type="spellEnd"/>
      <w:r w:rsidR="0092104C">
        <w:rPr>
          <w:i/>
          <w:szCs w:val="24"/>
          <w:lang w:val="sr-Cyrl-RS"/>
        </w:rPr>
        <w:t>-металуршки факултет,</w:t>
      </w:r>
      <w:r w:rsidRPr="00FF0670">
        <w:rPr>
          <w:i/>
          <w:szCs w:val="24"/>
        </w:rPr>
        <w:t xml:space="preserve"> </w:t>
      </w:r>
      <w:r w:rsidR="0092104C">
        <w:rPr>
          <w:i/>
          <w:szCs w:val="24"/>
          <w:lang w:val="sr-Cyrl-RS"/>
        </w:rPr>
        <w:t>Универзитет у Београду</w:t>
      </w:r>
      <w:r w:rsidRPr="00FF0670">
        <w:rPr>
          <w:i/>
          <w:szCs w:val="24"/>
        </w:rPr>
        <w:t xml:space="preserve">, </w:t>
      </w:r>
      <w:r w:rsidR="0092104C">
        <w:rPr>
          <w:i/>
          <w:szCs w:val="24"/>
          <w:lang w:val="sr-Cyrl-RS"/>
        </w:rPr>
        <w:t>Карнегијева</w:t>
      </w:r>
      <w:r w:rsidRPr="00FF0670">
        <w:rPr>
          <w:i/>
          <w:szCs w:val="24"/>
        </w:rPr>
        <w:t xml:space="preserve"> 4, 11020 </w:t>
      </w:r>
      <w:r w:rsidR="0092104C">
        <w:rPr>
          <w:i/>
          <w:szCs w:val="24"/>
          <w:lang w:val="sr-Cyrl-RS"/>
        </w:rPr>
        <w:t>Београд</w:t>
      </w:r>
      <w:r w:rsidRPr="00FF0670">
        <w:rPr>
          <w:i/>
          <w:szCs w:val="24"/>
        </w:rPr>
        <w:t xml:space="preserve">, </w:t>
      </w:r>
      <w:r w:rsidR="0092104C">
        <w:rPr>
          <w:i/>
          <w:szCs w:val="24"/>
          <w:lang w:val="sr-Cyrl-RS"/>
        </w:rPr>
        <w:t>Србија</w:t>
      </w:r>
    </w:p>
    <w:p w:rsidR="00CA1368" w:rsidRPr="00FF0670" w:rsidRDefault="00CA1368" w:rsidP="00CA1368">
      <w:pPr>
        <w:rPr>
          <w:rFonts w:ascii="Times New Roman" w:hAnsi="Times New Roman"/>
          <w:b/>
          <w:sz w:val="24"/>
          <w:szCs w:val="24"/>
        </w:rPr>
      </w:pPr>
    </w:p>
    <w:p w:rsidR="00B853D9" w:rsidRPr="007F3EAD" w:rsidRDefault="0092104C" w:rsidP="007F3EA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Извод:</w:t>
      </w:r>
      <w:r w:rsidR="007F3EAD">
        <w:rPr>
          <w:rFonts w:ascii="Times New Roman" w:hAnsi="Times New Roman"/>
          <w:sz w:val="24"/>
          <w:szCs w:val="24"/>
          <w:lang w:val="sr-Cyrl-RS"/>
        </w:rPr>
        <w:t xml:space="preserve">У овом раду приказана </w:t>
      </w:r>
      <w:r w:rsidR="007F3EAD">
        <w:rPr>
          <w:rFonts w:ascii="Times New Roman" w:hAnsi="Times New Roman"/>
          <w:sz w:val="24"/>
          <w:szCs w:val="24"/>
          <w:lang w:val="sr-Cyrl-RS"/>
        </w:rPr>
        <w:t>је</w:t>
      </w:r>
      <w:r w:rsidR="007F3EAD">
        <w:rPr>
          <w:rFonts w:ascii="Times New Roman" w:hAnsi="Times New Roman"/>
          <w:sz w:val="24"/>
          <w:szCs w:val="24"/>
          <w:lang w:val="sr-Cyrl-RS"/>
        </w:rPr>
        <w:t xml:space="preserve"> синтеза шест </w:t>
      </w:r>
      <w:r w:rsidR="007F3EAD" w:rsidRPr="007F3EAD">
        <w:rPr>
          <w:rFonts w:ascii="Times New Roman" w:hAnsi="Times New Roman"/>
          <w:sz w:val="24"/>
          <w:szCs w:val="24"/>
        </w:rPr>
        <w:t xml:space="preserve">6- </w:t>
      </w:r>
      <w:r w:rsidR="007F3EAD" w:rsidRPr="007F3EAD">
        <w:rPr>
          <w:rFonts w:ascii="Times New Roman" w:hAnsi="Times New Roman"/>
          <w:sz w:val="24"/>
          <w:szCs w:val="24"/>
          <w:lang w:val="sr-Cyrl-RS"/>
        </w:rPr>
        <w:t>и</w:t>
      </w:r>
      <w:r w:rsidR="007F3EAD" w:rsidRPr="007F3EAD">
        <w:rPr>
          <w:rFonts w:ascii="Times New Roman" w:hAnsi="Times New Roman"/>
          <w:sz w:val="24"/>
          <w:szCs w:val="24"/>
        </w:rPr>
        <w:t xml:space="preserve"> 1,6-</w:t>
      </w:r>
      <w:r w:rsidR="007F3EAD" w:rsidRPr="007F3EAD">
        <w:rPr>
          <w:rFonts w:ascii="Times New Roman" w:hAnsi="Times New Roman"/>
          <w:sz w:val="24"/>
          <w:szCs w:val="24"/>
          <w:lang w:val="sr-Cyrl-RS"/>
        </w:rPr>
        <w:t>супституисаних-</w:t>
      </w:r>
      <w:r w:rsidR="007F3EAD" w:rsidRPr="007F3EAD">
        <w:rPr>
          <w:rFonts w:ascii="Times New Roman" w:hAnsi="Times New Roman"/>
          <w:sz w:val="24"/>
          <w:szCs w:val="24"/>
        </w:rPr>
        <w:t>4-</w:t>
      </w:r>
      <w:r w:rsidR="007F3EAD" w:rsidRPr="007F3EAD">
        <w:rPr>
          <w:rFonts w:ascii="Times New Roman" w:hAnsi="Times New Roman"/>
          <w:sz w:val="24"/>
          <w:szCs w:val="24"/>
          <w:lang w:val="sr-Cyrl-RS"/>
        </w:rPr>
        <w:t>метил</w:t>
      </w:r>
      <w:r w:rsidR="007F3EAD" w:rsidRPr="007F3EAD">
        <w:rPr>
          <w:rFonts w:ascii="Times New Roman" w:hAnsi="Times New Roman"/>
          <w:sz w:val="24"/>
          <w:szCs w:val="24"/>
        </w:rPr>
        <w:t>-3-</w:t>
      </w:r>
      <w:proofErr w:type="spellStart"/>
      <w:r w:rsidR="007F3EAD" w:rsidRPr="007F3EAD">
        <w:rPr>
          <w:rFonts w:ascii="Times New Roman" w:hAnsi="Times New Roman"/>
          <w:sz w:val="24"/>
          <w:szCs w:val="24"/>
          <w:lang w:val="sr-Cyrl-RS"/>
        </w:rPr>
        <w:t>циано</w:t>
      </w:r>
      <w:proofErr w:type="spellEnd"/>
      <w:r w:rsidR="007F3EAD" w:rsidRPr="007F3EAD">
        <w:rPr>
          <w:rFonts w:ascii="Times New Roman" w:hAnsi="Times New Roman"/>
          <w:sz w:val="24"/>
          <w:szCs w:val="24"/>
        </w:rPr>
        <w:t>-2-</w:t>
      </w:r>
      <w:proofErr w:type="spellStart"/>
      <w:r w:rsidR="007F3EAD" w:rsidRPr="007F3EAD">
        <w:rPr>
          <w:rFonts w:ascii="Times New Roman" w:hAnsi="Times New Roman"/>
          <w:sz w:val="24"/>
          <w:szCs w:val="24"/>
          <w:lang w:val="sr-Cyrl-RS"/>
        </w:rPr>
        <w:t>пиридона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употребом микро-реактора за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континуалну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синтезу. Синтеза је извршена на собној температури и добијени резултати су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упоређени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са резултатима добијеним класичним поступком. У циљу оптимизације поступка синтезе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континуалним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протоком и повећања приноса производа, мењано је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ретенционо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време у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микрореактору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променом протока раствора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реактаната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. Такође, оптимизована је реакција добијања </w:t>
      </w:r>
      <w:r w:rsidR="007F3EAD" w:rsidRPr="000C4CE1">
        <w:rPr>
          <w:rFonts w:ascii="Times New Roman" w:hAnsi="Times New Roman"/>
          <w:sz w:val="24"/>
          <w:szCs w:val="24"/>
        </w:rPr>
        <w:t>4,6-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диметил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-3-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циано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-2-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пиридона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 xml:space="preserve"> </w:t>
      </w:r>
      <w:r w:rsidR="007F3EAD">
        <w:rPr>
          <w:rFonts w:ascii="Times New Roman" w:hAnsi="Times New Roman"/>
          <w:sz w:val="24"/>
          <w:szCs w:val="24"/>
          <w:lang w:val="sr-Cyrl-RS"/>
        </w:rPr>
        <w:t>и</w:t>
      </w:r>
      <w:r w:rsidR="007F3EAD" w:rsidRPr="000C4CE1">
        <w:rPr>
          <w:rFonts w:ascii="Times New Roman" w:hAnsi="Times New Roman"/>
          <w:sz w:val="24"/>
          <w:szCs w:val="24"/>
        </w:rPr>
        <w:t xml:space="preserve"> 6-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хидрокси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-4-</w:t>
      </w:r>
      <w:r w:rsidR="007F3EAD">
        <w:rPr>
          <w:rFonts w:ascii="Times New Roman" w:hAnsi="Times New Roman"/>
          <w:sz w:val="24"/>
          <w:szCs w:val="24"/>
          <w:lang w:val="sr-Cyrl-RS"/>
        </w:rPr>
        <w:t>метил</w:t>
      </w:r>
      <w:r w:rsidR="007F3EAD" w:rsidRPr="000C4CE1">
        <w:rPr>
          <w:rFonts w:ascii="Times New Roman" w:hAnsi="Times New Roman"/>
          <w:sz w:val="24"/>
          <w:szCs w:val="24"/>
        </w:rPr>
        <w:t>-3-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циано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-2-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пиридона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који су комерцијално важни за фармацеутску индустрију и производњу боја. Оба 2-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пиридона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су добијена у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задовољавајућем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приносу од око 60% за мање од 10 минута.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Синтетисана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 xml:space="preserve"> једињења су окарактерисана тачком топљења,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ФТ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ИЦ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EAD" w:rsidRPr="00DD0C0E">
        <w:rPr>
          <w:rFonts w:ascii="Times New Roman" w:hAnsi="Times New Roman"/>
          <w:sz w:val="24"/>
          <w:szCs w:val="24"/>
          <w:vertAlign w:val="superscript"/>
        </w:rPr>
        <w:t>1</w:t>
      </w:r>
      <w:r w:rsidR="007F3EAD" w:rsidRPr="000C4CE1">
        <w:rPr>
          <w:rFonts w:ascii="Times New Roman" w:hAnsi="Times New Roman"/>
          <w:sz w:val="24"/>
          <w:szCs w:val="24"/>
        </w:rPr>
        <w:t>H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НМР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 xml:space="preserve"> </w:t>
      </w:r>
      <w:r w:rsidR="007F3EAD">
        <w:rPr>
          <w:rFonts w:ascii="Times New Roman" w:hAnsi="Times New Roman"/>
          <w:sz w:val="24"/>
          <w:szCs w:val="24"/>
          <w:lang w:val="sr-Cyrl-RS"/>
        </w:rPr>
        <w:t>и</w:t>
      </w:r>
      <w:r w:rsidR="007F3EAD" w:rsidRPr="000C4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УВ</w:t>
      </w:r>
      <w:proofErr w:type="spellEnd"/>
      <w:r w:rsidR="007F3EAD" w:rsidRPr="000C4CE1">
        <w:rPr>
          <w:rFonts w:ascii="Times New Roman" w:hAnsi="Times New Roman"/>
          <w:sz w:val="24"/>
          <w:szCs w:val="24"/>
        </w:rPr>
        <w:t>-</w:t>
      </w:r>
      <w:r w:rsidR="007F3EAD">
        <w:rPr>
          <w:rFonts w:ascii="Times New Roman" w:hAnsi="Times New Roman"/>
          <w:sz w:val="24"/>
          <w:szCs w:val="24"/>
          <w:lang w:val="sr-Cyrl-RS"/>
        </w:rPr>
        <w:t>ВИС</w:t>
      </w:r>
      <w:r w:rsidR="007F3EAD" w:rsidRPr="000C4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AD">
        <w:rPr>
          <w:rFonts w:ascii="Times New Roman" w:hAnsi="Times New Roman"/>
          <w:sz w:val="24"/>
          <w:szCs w:val="24"/>
          <w:lang w:val="sr-Cyrl-RS"/>
        </w:rPr>
        <w:t>спектрима</w:t>
      </w:r>
      <w:proofErr w:type="spellEnd"/>
      <w:r w:rsidR="007F3EAD">
        <w:rPr>
          <w:rFonts w:ascii="Times New Roman" w:hAnsi="Times New Roman"/>
          <w:sz w:val="24"/>
          <w:szCs w:val="24"/>
          <w:lang w:val="sr-Cyrl-RS"/>
        </w:rPr>
        <w:t>. Ефикасност развијеног поступка има добар потенцијал за индустријску примену.</w:t>
      </w:r>
    </w:p>
    <w:sectPr w:rsidR="00B853D9" w:rsidRPr="007F3EAD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jcyMLc0NDEzMDdS0lEKTi0uzszPAykwrAUAcqRJpCwAAAA="/>
  </w:docVars>
  <w:rsids>
    <w:rsidRoot w:val="00CA1368"/>
    <w:rsid w:val="0018752E"/>
    <w:rsid w:val="005B464D"/>
    <w:rsid w:val="007F3EAD"/>
    <w:rsid w:val="0092104C"/>
    <w:rsid w:val="00B853D9"/>
    <w:rsid w:val="00BF3F67"/>
    <w:rsid w:val="00CA1368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68"/>
    <w:pPr>
      <w:spacing w:line="36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368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1368"/>
    <w:rPr>
      <w:rFonts w:ascii="Times New Roman" w:eastAsia="Calibri" w:hAnsi="Times New Roman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68"/>
    <w:pPr>
      <w:spacing w:line="36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368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1368"/>
    <w:rPr>
      <w:rFonts w:ascii="Times New Roman" w:eastAsia="Calibri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2018-10-28T19:06:00Z</dcterms:created>
  <dcterms:modified xsi:type="dcterms:W3CDTF">2018-10-28T21:49:00Z</dcterms:modified>
</cp:coreProperties>
</file>