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7C" w:rsidRPr="00753D12" w:rsidRDefault="00A2087C" w:rsidP="00A2087C">
      <w:pPr>
        <w:jc w:val="right"/>
        <w:rPr>
          <w:rFonts w:ascii="Times New Roman" w:hAnsi="Times New Roman" w:cs="Times New Roman"/>
        </w:rPr>
      </w:pPr>
      <w:r w:rsidRPr="00753D12">
        <w:rPr>
          <w:rFonts w:ascii="Times New Roman" w:hAnsi="Times New Roman" w:cs="Times New Roman"/>
        </w:rPr>
        <w:t xml:space="preserve">Belgrade, </w:t>
      </w:r>
      <w:r w:rsidR="001F661D">
        <w:rPr>
          <w:rFonts w:ascii="Times New Roman" w:hAnsi="Times New Roman" w:cs="Times New Roman"/>
        </w:rPr>
        <w:t>16</w:t>
      </w:r>
      <w:r w:rsidR="00835595" w:rsidRPr="00835595">
        <w:rPr>
          <w:rFonts w:ascii="Times New Roman" w:hAnsi="Times New Roman" w:cs="Times New Roman"/>
          <w:vertAlign w:val="superscript"/>
        </w:rPr>
        <w:t>th</w:t>
      </w:r>
      <w:r w:rsidRPr="00753D12">
        <w:rPr>
          <w:rFonts w:ascii="Times New Roman" w:hAnsi="Times New Roman" w:cs="Times New Roman"/>
        </w:rPr>
        <w:t xml:space="preserve"> </w:t>
      </w:r>
      <w:r w:rsidR="00753D12" w:rsidRPr="00753D12">
        <w:rPr>
          <w:rFonts w:ascii="Times New Roman" w:hAnsi="Times New Roman" w:cs="Times New Roman"/>
        </w:rPr>
        <w:t>Ju</w:t>
      </w:r>
      <w:r w:rsidR="001F661D">
        <w:rPr>
          <w:rFonts w:ascii="Times New Roman" w:hAnsi="Times New Roman" w:cs="Times New Roman"/>
        </w:rPr>
        <w:t>ly</w:t>
      </w:r>
      <w:r w:rsidRPr="00753D12">
        <w:rPr>
          <w:rFonts w:ascii="Times New Roman" w:hAnsi="Times New Roman" w:cs="Times New Roman"/>
        </w:rPr>
        <w:t xml:space="preserve"> 2018</w:t>
      </w:r>
      <w:r w:rsidR="00AC31CD" w:rsidRPr="00753D12">
        <w:rPr>
          <w:rFonts w:ascii="Times New Roman" w:hAnsi="Times New Roman" w:cs="Times New Roman"/>
        </w:rPr>
        <w:t>.</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Dear Editor,</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 xml:space="preserve">Please find enclosed a manuscript entitled </w:t>
      </w:r>
      <w:r w:rsidRPr="00753D12">
        <w:rPr>
          <w:rFonts w:ascii="Times New Roman" w:hAnsi="Times New Roman" w:cs="Times New Roman"/>
          <w:b/>
        </w:rPr>
        <w:t xml:space="preserve">"Antimicrobial and </w:t>
      </w:r>
      <w:proofErr w:type="spellStart"/>
      <w:r w:rsidRPr="00753D12">
        <w:rPr>
          <w:rFonts w:ascii="Times New Roman" w:hAnsi="Times New Roman" w:cs="Times New Roman"/>
          <w:b/>
        </w:rPr>
        <w:t>antibiofilm</w:t>
      </w:r>
      <w:proofErr w:type="spellEnd"/>
      <w:r w:rsidRPr="00753D12">
        <w:rPr>
          <w:rFonts w:ascii="Times New Roman" w:hAnsi="Times New Roman" w:cs="Times New Roman"/>
          <w:b/>
        </w:rPr>
        <w:t xml:space="preserve"> activity and biological decontaminat</w:t>
      </w:r>
      <w:r w:rsidR="00EC15E0">
        <w:rPr>
          <w:rFonts w:ascii="Times New Roman" w:hAnsi="Times New Roman" w:cs="Times New Roman"/>
          <w:b/>
        </w:rPr>
        <w:t>ion efficiency of ED-1 emulsion</w:t>
      </w:r>
      <w:r w:rsidRPr="00753D12">
        <w:rPr>
          <w:rFonts w:ascii="Times New Roman" w:hAnsi="Times New Roman" w:cs="Times New Roman"/>
          <w:b/>
        </w:rPr>
        <w:t>"</w:t>
      </w:r>
      <w:r w:rsidRPr="00753D12">
        <w:rPr>
          <w:rFonts w:ascii="Times New Roman" w:hAnsi="Times New Roman" w:cs="Times New Roman"/>
        </w:rPr>
        <w:t>.</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The manuscript describes:</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w:t>
      </w:r>
      <w:r w:rsidRPr="00753D12">
        <w:rPr>
          <w:rFonts w:ascii="Times New Roman" w:hAnsi="Times New Roman" w:cs="Times New Roman"/>
        </w:rPr>
        <w:tab/>
        <w:t>ED-1 emulsion, new formulation</w:t>
      </w:r>
      <w:r w:rsidR="00EC15E0">
        <w:rPr>
          <w:rFonts w:ascii="Times New Roman" w:hAnsi="Times New Roman" w:cs="Times New Roman"/>
        </w:rPr>
        <w:t xml:space="preserve"> based on activated chlorine,</w:t>
      </w:r>
      <w:r w:rsidRPr="00753D12">
        <w:rPr>
          <w:rFonts w:ascii="Times New Roman" w:hAnsi="Times New Roman" w:cs="Times New Roman"/>
        </w:rPr>
        <w:t xml:space="preserve"> designed by Serbian Armed Forces with the idea to unify radiological, chemical and biological decontaminants into one solution, therefore to manage resources in more effective way.</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w:t>
      </w:r>
      <w:r w:rsidRPr="00753D12">
        <w:rPr>
          <w:rFonts w:ascii="Times New Roman" w:hAnsi="Times New Roman" w:cs="Times New Roman"/>
        </w:rPr>
        <w:tab/>
      </w:r>
      <w:r w:rsidR="00EC15E0">
        <w:rPr>
          <w:rFonts w:ascii="Times New Roman" w:hAnsi="Times New Roman" w:cs="Times New Roman"/>
        </w:rPr>
        <w:t xml:space="preserve">Evaluation </w:t>
      </w:r>
      <w:r w:rsidR="00EC15E0" w:rsidRPr="00753D12">
        <w:rPr>
          <w:rFonts w:ascii="Times New Roman" w:hAnsi="Times New Roman" w:cs="Times New Roman"/>
        </w:rPr>
        <w:t xml:space="preserve">of the ED-1 </w:t>
      </w:r>
      <w:r w:rsidRPr="00753D12">
        <w:rPr>
          <w:rFonts w:ascii="Times New Roman" w:hAnsi="Times New Roman" w:cs="Times New Roman"/>
        </w:rPr>
        <w:t>antimicrobial properties against wide panel of clinically important microorganisms.</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w:t>
      </w:r>
      <w:r w:rsidRPr="00753D12">
        <w:rPr>
          <w:rFonts w:ascii="Times New Roman" w:hAnsi="Times New Roman" w:cs="Times New Roman"/>
        </w:rPr>
        <w:tab/>
        <w:t xml:space="preserve">Although without strong bactericidal and fungicidal properties in standard agar diffusion assays, ED-1 effectively inhibited the growth of </w:t>
      </w:r>
      <w:r w:rsidRPr="00753D12">
        <w:rPr>
          <w:rFonts w:ascii="Times New Roman" w:hAnsi="Times New Roman" w:cs="Times New Roman"/>
          <w:i/>
        </w:rPr>
        <w:t xml:space="preserve">Pseudomonas </w:t>
      </w:r>
      <w:proofErr w:type="spellStart"/>
      <w:r w:rsidRPr="00753D12">
        <w:rPr>
          <w:rFonts w:ascii="Times New Roman" w:hAnsi="Times New Roman" w:cs="Times New Roman"/>
          <w:i/>
        </w:rPr>
        <w:t>aeruginosa</w:t>
      </w:r>
      <w:proofErr w:type="spellEnd"/>
      <w:r w:rsidRPr="00753D12">
        <w:rPr>
          <w:rFonts w:ascii="Times New Roman" w:hAnsi="Times New Roman" w:cs="Times New Roman"/>
        </w:rPr>
        <w:t xml:space="preserve"> cells in liquid culture and more importantly showed high potency to disperse hard to eradicate 24h old </w:t>
      </w:r>
      <w:r w:rsidRPr="00753D12">
        <w:rPr>
          <w:rFonts w:ascii="Times New Roman" w:hAnsi="Times New Roman" w:cs="Times New Roman"/>
          <w:i/>
        </w:rPr>
        <w:t xml:space="preserve">P. </w:t>
      </w:r>
      <w:proofErr w:type="spellStart"/>
      <w:r w:rsidRPr="00753D12">
        <w:rPr>
          <w:rFonts w:ascii="Times New Roman" w:hAnsi="Times New Roman" w:cs="Times New Roman"/>
          <w:i/>
        </w:rPr>
        <w:t>aeruginosa</w:t>
      </w:r>
      <w:proofErr w:type="spellEnd"/>
      <w:r w:rsidRPr="00753D12">
        <w:rPr>
          <w:rFonts w:ascii="Times New Roman" w:hAnsi="Times New Roman" w:cs="Times New Roman"/>
        </w:rPr>
        <w:t xml:space="preserve"> </w:t>
      </w:r>
      <w:proofErr w:type="spellStart"/>
      <w:r w:rsidRPr="00753D12">
        <w:rPr>
          <w:rFonts w:ascii="Times New Roman" w:hAnsi="Times New Roman" w:cs="Times New Roman"/>
        </w:rPr>
        <w:t>biofilms</w:t>
      </w:r>
      <w:proofErr w:type="spellEnd"/>
      <w:r w:rsidRPr="00753D12">
        <w:rPr>
          <w:rFonts w:ascii="Times New Roman" w:hAnsi="Times New Roman" w:cs="Times New Roman"/>
        </w:rPr>
        <w:t>.</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w:t>
      </w:r>
      <w:r w:rsidRPr="00753D12">
        <w:rPr>
          <w:rFonts w:ascii="Times New Roman" w:hAnsi="Times New Roman" w:cs="Times New Roman"/>
        </w:rPr>
        <w:tab/>
        <w:t xml:space="preserve">The efficiency of ED-1 in decontamination of metal surfaces inoculated with </w:t>
      </w:r>
      <w:r w:rsidRPr="00753D12">
        <w:rPr>
          <w:rFonts w:ascii="Times New Roman" w:hAnsi="Times New Roman" w:cs="Times New Roman"/>
          <w:i/>
        </w:rPr>
        <w:t xml:space="preserve">Bacillus </w:t>
      </w:r>
      <w:proofErr w:type="spellStart"/>
      <w:r w:rsidRPr="00753D12">
        <w:rPr>
          <w:rFonts w:ascii="Times New Roman" w:hAnsi="Times New Roman" w:cs="Times New Roman"/>
          <w:i/>
        </w:rPr>
        <w:t>subtilis</w:t>
      </w:r>
      <w:proofErr w:type="spellEnd"/>
      <w:r w:rsidRPr="00753D12">
        <w:rPr>
          <w:rFonts w:ascii="Times New Roman" w:hAnsi="Times New Roman" w:cs="Times New Roman"/>
        </w:rPr>
        <w:t xml:space="preserve"> spores was comparable and better to that of calcium hypochlorite solution or commercial decontaminant BX-24.</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w:t>
      </w:r>
      <w:r w:rsidRPr="00753D12">
        <w:rPr>
          <w:rFonts w:ascii="Times New Roman" w:hAnsi="Times New Roman" w:cs="Times New Roman"/>
        </w:rPr>
        <w:tab/>
        <w:t xml:space="preserve">Importantly, introduction of ED-1 into the equipment of the Serbian Armed Forces would result in both financial and environmental benefits since the concentration of its active component (hypochlorite), known by its side effects, is </w:t>
      </w:r>
      <w:r w:rsidR="00EC15E0">
        <w:rPr>
          <w:rFonts w:ascii="Times New Roman" w:hAnsi="Times New Roman" w:cs="Times New Roman"/>
        </w:rPr>
        <w:t xml:space="preserve">up to </w:t>
      </w:r>
      <w:r w:rsidRPr="00753D12">
        <w:rPr>
          <w:rFonts w:ascii="Times New Roman" w:hAnsi="Times New Roman" w:cs="Times New Roman"/>
        </w:rPr>
        <w:t>5-fold reduced in comparison to currently used methodology.</w:t>
      </w:r>
    </w:p>
    <w:p w:rsidR="00753D12" w:rsidRPr="00753D12" w:rsidRDefault="00753D12" w:rsidP="00753D12">
      <w:pPr>
        <w:spacing w:line="340" w:lineRule="atLeast"/>
        <w:ind w:left="284"/>
        <w:jc w:val="both"/>
        <w:rPr>
          <w:rFonts w:ascii="Times New Roman" w:hAnsi="Times New Roman" w:cs="Times New Roman"/>
        </w:rPr>
      </w:pPr>
      <w:r w:rsidRPr="00753D12">
        <w:rPr>
          <w:rFonts w:ascii="Times New Roman" w:hAnsi="Times New Roman" w:cs="Times New Roman"/>
        </w:rPr>
        <w:t xml:space="preserve">The manuscript submitted to the </w:t>
      </w:r>
      <w:r w:rsidR="00EC15E0">
        <w:rPr>
          <w:rFonts w:ascii="Times New Roman" w:hAnsi="Times New Roman" w:cs="Times New Roman"/>
        </w:rPr>
        <w:t>Journal of the Serbian Chemical Society</w:t>
      </w:r>
      <w:r w:rsidRPr="00753D12">
        <w:rPr>
          <w:rFonts w:ascii="Times New Roman" w:hAnsi="Times New Roman" w:cs="Times New Roman"/>
        </w:rPr>
        <w:t xml:space="preserve"> for review is original, has been written by the stated authors and has not been published elsewhere and is currently not being considered for publication by any other journal.</w:t>
      </w:r>
      <w:r w:rsidRPr="00753D12">
        <w:rPr>
          <w:rFonts w:ascii="Times New Roman" w:hAnsi="Times New Roman" w:cs="Times New Roman"/>
        </w:rPr>
        <w:cr/>
      </w:r>
      <w:r w:rsidRPr="00753D12">
        <w:rPr>
          <w:rFonts w:ascii="Times New Roman" w:hAnsi="Times New Roman" w:cs="Times New Roman"/>
        </w:rPr>
        <w:tab/>
        <w:t xml:space="preserve">We strongly believe that this ED-1 emulsion show excellent promise as novel disinfectant with the potential to improve resource management in Serbian Armed Forces and increase their operational and functional capabilities. We hope that the results presented reflect the multidisciplinary approach of the study and that you would find them suitable for the publication in the </w:t>
      </w:r>
      <w:r w:rsidR="00EC15E0">
        <w:rPr>
          <w:rFonts w:ascii="Times New Roman" w:hAnsi="Times New Roman" w:cs="Times New Roman"/>
        </w:rPr>
        <w:t>Journal of the Serbian Chemical Society</w:t>
      </w:r>
      <w:r w:rsidRPr="00753D12">
        <w:rPr>
          <w:rFonts w:ascii="Times New Roman" w:hAnsi="Times New Roman" w:cs="Times New Roman"/>
        </w:rPr>
        <w:t>.</w:t>
      </w:r>
    </w:p>
    <w:p w:rsidR="00753D12" w:rsidRPr="006E1FCB" w:rsidRDefault="006E1FCB" w:rsidP="00D47838">
      <w:pPr>
        <w:spacing w:line="340" w:lineRule="atLeast"/>
        <w:ind w:left="284"/>
        <w:jc w:val="both"/>
        <w:rPr>
          <w:rFonts w:ascii="Times New Roman" w:hAnsi="Times New Roman" w:cs="Times New Roman"/>
          <w:b/>
        </w:rPr>
      </w:pPr>
      <w:r w:rsidRPr="006E1FCB">
        <w:rPr>
          <w:rFonts w:ascii="Times New Roman" w:hAnsi="Times New Roman" w:cs="Times New Roman"/>
          <w:b/>
        </w:rPr>
        <w:t>Suggested reviewers:</w:t>
      </w:r>
    </w:p>
    <w:p w:rsidR="006E1FCB" w:rsidRPr="006E1FCB" w:rsidRDefault="006E1FCB" w:rsidP="00D47838">
      <w:pPr>
        <w:spacing w:line="340" w:lineRule="atLeast"/>
        <w:ind w:left="284"/>
        <w:jc w:val="both"/>
        <w:rPr>
          <w:rFonts w:ascii="Times New Roman" w:hAnsi="Times New Roman" w:cs="Times New Roman"/>
        </w:rPr>
      </w:pPr>
      <w:r w:rsidRPr="006E1FCB">
        <w:rPr>
          <w:rFonts w:ascii="Times New Roman" w:hAnsi="Times New Roman" w:cs="Times New Roman"/>
        </w:rPr>
        <w:t xml:space="preserve">1. </w:t>
      </w:r>
      <w:proofErr w:type="spellStart"/>
      <w:r w:rsidRPr="006E1FCB">
        <w:rPr>
          <w:rFonts w:ascii="Times New Roman" w:hAnsi="Times New Roman" w:cs="Times New Roman"/>
        </w:rPr>
        <w:t>Veselin</w:t>
      </w:r>
      <w:proofErr w:type="spellEnd"/>
      <w:r w:rsidRPr="006E1FCB">
        <w:rPr>
          <w:rFonts w:ascii="Times New Roman" w:hAnsi="Times New Roman" w:cs="Times New Roman"/>
        </w:rPr>
        <w:t xml:space="preserve"> </w:t>
      </w:r>
      <w:proofErr w:type="spellStart"/>
      <w:proofErr w:type="gramStart"/>
      <w:r w:rsidRPr="006E1FCB">
        <w:rPr>
          <w:rFonts w:ascii="Times New Roman" w:hAnsi="Times New Roman" w:cs="Times New Roman"/>
        </w:rPr>
        <w:t>Maslak</w:t>
      </w:r>
      <w:proofErr w:type="spellEnd"/>
      <w:r w:rsidRPr="006E1FCB">
        <w:rPr>
          <w:rFonts w:ascii="Times New Roman" w:hAnsi="Times New Roman" w:cs="Times New Roman"/>
        </w:rPr>
        <w:t xml:space="preserve"> ,</w:t>
      </w:r>
      <w:proofErr w:type="gramEnd"/>
      <w:r w:rsidRPr="006E1FCB">
        <w:rPr>
          <w:rFonts w:ascii="Times New Roman" w:hAnsi="Times New Roman" w:cs="Times New Roman"/>
        </w:rPr>
        <w:t xml:space="preserve"> E-mail: </w:t>
      </w:r>
      <w:hyperlink r:id="rId5" w:history="1">
        <w:r w:rsidRPr="006E1FCB">
          <w:rPr>
            <w:rStyle w:val="Hyperlink"/>
            <w:rFonts w:ascii="Times New Roman" w:hAnsi="Times New Roman" w:cs="Times New Roman"/>
          </w:rPr>
          <w:t>vmaslak@chem.bg.ac.rs</w:t>
        </w:r>
      </w:hyperlink>
    </w:p>
    <w:p w:rsidR="006E1FCB" w:rsidRPr="006E1FCB" w:rsidRDefault="006E1FCB" w:rsidP="00D47838">
      <w:pPr>
        <w:spacing w:line="340" w:lineRule="atLeast"/>
        <w:ind w:left="284"/>
        <w:jc w:val="both"/>
        <w:rPr>
          <w:rFonts w:ascii="Times New Roman" w:hAnsi="Times New Roman" w:cs="Times New Roman"/>
        </w:rPr>
      </w:pPr>
      <w:r w:rsidRPr="006E1FCB">
        <w:rPr>
          <w:rFonts w:ascii="Times New Roman" w:hAnsi="Times New Roman" w:cs="Times New Roman"/>
        </w:rPr>
        <w:t xml:space="preserve">2. Vladimir </w:t>
      </w:r>
      <w:proofErr w:type="spellStart"/>
      <w:r w:rsidRPr="006E1FCB">
        <w:rPr>
          <w:rFonts w:ascii="Times New Roman" w:hAnsi="Times New Roman" w:cs="Times New Roman"/>
        </w:rPr>
        <w:t>Beškoski</w:t>
      </w:r>
      <w:proofErr w:type="spellEnd"/>
      <w:r w:rsidRPr="006E1FCB">
        <w:rPr>
          <w:rFonts w:ascii="Times New Roman" w:hAnsi="Times New Roman" w:cs="Times New Roman"/>
        </w:rPr>
        <w:t xml:space="preserve">, E-mail: </w:t>
      </w:r>
      <w:hyperlink r:id="rId6" w:history="1">
        <w:r w:rsidRPr="006E1FCB">
          <w:rPr>
            <w:rStyle w:val="Hyperlink"/>
            <w:rFonts w:ascii="Times New Roman" w:hAnsi="Times New Roman" w:cs="Times New Roman"/>
          </w:rPr>
          <w:t>vbeskoski@chem.bg.ac.rs</w:t>
        </w:r>
      </w:hyperlink>
    </w:p>
    <w:p w:rsidR="006E1FCB" w:rsidRPr="006E1FCB" w:rsidRDefault="006E1FCB" w:rsidP="006E1FCB">
      <w:pPr>
        <w:spacing w:line="340" w:lineRule="atLeast"/>
        <w:ind w:left="284"/>
        <w:jc w:val="both"/>
        <w:rPr>
          <w:rFonts w:ascii="Times New Roman" w:hAnsi="Times New Roman" w:cs="Times New Roman"/>
        </w:rPr>
      </w:pPr>
      <w:r w:rsidRPr="006E1FCB">
        <w:rPr>
          <w:rFonts w:ascii="Times New Roman" w:hAnsi="Times New Roman" w:cs="Times New Roman"/>
        </w:rPr>
        <w:t xml:space="preserve">3. Nikola </w:t>
      </w:r>
      <w:proofErr w:type="spellStart"/>
      <w:r w:rsidRPr="006E1FCB">
        <w:rPr>
          <w:rFonts w:ascii="Times New Roman" w:hAnsi="Times New Roman" w:cs="Times New Roman"/>
        </w:rPr>
        <w:t>Milašinović</w:t>
      </w:r>
      <w:proofErr w:type="spellEnd"/>
      <w:r w:rsidRPr="006E1FCB">
        <w:rPr>
          <w:rFonts w:ascii="Times New Roman" w:hAnsi="Times New Roman" w:cs="Times New Roman"/>
        </w:rPr>
        <w:t xml:space="preserve">, E-mail: </w:t>
      </w:r>
      <w:hyperlink r:id="rId7" w:history="1">
        <w:r w:rsidRPr="006E1FCB">
          <w:rPr>
            <w:rStyle w:val="Hyperlink"/>
            <w:rFonts w:ascii="Times New Roman" w:hAnsi="Times New Roman" w:cs="Times New Roman"/>
          </w:rPr>
          <w:t>nikola.milasinovic@kpa.edu.rs</w:t>
        </w:r>
      </w:hyperlink>
    </w:p>
    <w:p w:rsidR="006E1FCB" w:rsidRPr="006E1FCB" w:rsidRDefault="006E1FCB" w:rsidP="00D47838">
      <w:pPr>
        <w:spacing w:line="340" w:lineRule="atLeast"/>
        <w:ind w:left="284"/>
        <w:jc w:val="both"/>
        <w:rPr>
          <w:rFonts w:ascii="Times New Roman" w:hAnsi="Times New Roman" w:cs="Times New Roman"/>
        </w:rPr>
      </w:pPr>
    </w:p>
    <w:p w:rsidR="00D47838" w:rsidRPr="00753D12" w:rsidRDefault="00D47838" w:rsidP="00EC15E0">
      <w:pPr>
        <w:spacing w:line="340" w:lineRule="atLeast"/>
        <w:ind w:left="7938"/>
        <w:jc w:val="both"/>
        <w:rPr>
          <w:rFonts w:ascii="Times New Roman" w:hAnsi="Times New Roman" w:cs="Times New Roman"/>
        </w:rPr>
      </w:pPr>
      <w:r w:rsidRPr="00753D12">
        <w:rPr>
          <w:rFonts w:ascii="Times New Roman" w:hAnsi="Times New Roman" w:cs="Times New Roman"/>
        </w:rPr>
        <w:t>Best Regards,</w:t>
      </w:r>
    </w:p>
    <w:p w:rsidR="00753D12" w:rsidRDefault="00CF468E" w:rsidP="00EC15E0">
      <w:pPr>
        <w:spacing w:line="340" w:lineRule="atLeast"/>
        <w:ind w:left="7938"/>
        <w:jc w:val="both"/>
        <w:rPr>
          <w:rFonts w:ascii="Times New Roman" w:hAnsi="Times New Roman" w:cs="Times New Roman"/>
        </w:rPr>
      </w:pPr>
      <w:r w:rsidRPr="00753D12">
        <w:rPr>
          <w:rFonts w:ascii="Arial" w:hAnsi="Arial" w:cs="Arial"/>
          <w:noProof/>
        </w:rPr>
        <w:drawing>
          <wp:inline distT="0" distB="0" distL="0" distR="0">
            <wp:extent cx="1383665" cy="286385"/>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83665" cy="286385"/>
                    </a:xfrm>
                    <a:prstGeom prst="rect">
                      <a:avLst/>
                    </a:prstGeom>
                    <a:noFill/>
                    <a:ln w="9525">
                      <a:noFill/>
                      <a:miter lim="800000"/>
                      <a:headEnd/>
                      <a:tailEnd/>
                    </a:ln>
                  </pic:spPr>
                </pic:pic>
              </a:graphicData>
            </a:graphic>
          </wp:inline>
        </w:drawing>
      </w:r>
    </w:p>
    <w:p w:rsidR="006D1653" w:rsidRPr="00753D12" w:rsidRDefault="00D47838" w:rsidP="00EC15E0">
      <w:pPr>
        <w:spacing w:line="340" w:lineRule="atLeast"/>
        <w:ind w:left="7938"/>
        <w:jc w:val="both"/>
        <w:rPr>
          <w:rFonts w:ascii="Times New Roman" w:hAnsi="Times New Roman" w:cs="Times New Roman"/>
        </w:rPr>
      </w:pPr>
      <w:r w:rsidRPr="00753D12">
        <w:rPr>
          <w:rFonts w:ascii="Times New Roman" w:hAnsi="Times New Roman" w:cs="Times New Roman"/>
        </w:rPr>
        <w:t xml:space="preserve">Sandra </w:t>
      </w:r>
      <w:proofErr w:type="spellStart"/>
      <w:r w:rsidRPr="00753D12">
        <w:rPr>
          <w:rFonts w:ascii="Times New Roman" w:hAnsi="Times New Roman" w:cs="Times New Roman"/>
        </w:rPr>
        <w:t>Vojnovic</w:t>
      </w:r>
      <w:proofErr w:type="spellEnd"/>
      <w:r w:rsidR="00D83475" w:rsidRPr="00753D12">
        <w:rPr>
          <w:rFonts w:ascii="Times New Roman" w:hAnsi="Times New Roman" w:cs="Times New Roman"/>
        </w:rPr>
        <w:t>, PhD</w:t>
      </w:r>
      <w:bookmarkStart w:id="0" w:name="_GoBack"/>
      <w:bookmarkEnd w:id="0"/>
    </w:p>
    <w:sectPr w:rsidR="006D1653" w:rsidRPr="00753D12" w:rsidSect="00753D1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8619F"/>
    <w:multiLevelType w:val="hybridMultilevel"/>
    <w:tmpl w:val="D4E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A2087C"/>
    <w:rsid w:val="00005B50"/>
    <w:rsid w:val="001A3ED6"/>
    <w:rsid w:val="001F661D"/>
    <w:rsid w:val="00203293"/>
    <w:rsid w:val="00297F41"/>
    <w:rsid w:val="00313C1B"/>
    <w:rsid w:val="00330AA2"/>
    <w:rsid w:val="003313F4"/>
    <w:rsid w:val="004C7FC5"/>
    <w:rsid w:val="004D7F14"/>
    <w:rsid w:val="004E1045"/>
    <w:rsid w:val="00526E43"/>
    <w:rsid w:val="005C2BF8"/>
    <w:rsid w:val="006323BD"/>
    <w:rsid w:val="00656431"/>
    <w:rsid w:val="006D1653"/>
    <w:rsid w:val="006E1FCB"/>
    <w:rsid w:val="007318E0"/>
    <w:rsid w:val="00753D12"/>
    <w:rsid w:val="00835595"/>
    <w:rsid w:val="00855FE5"/>
    <w:rsid w:val="00887D0F"/>
    <w:rsid w:val="008F0EC7"/>
    <w:rsid w:val="009B0AF6"/>
    <w:rsid w:val="00A2087C"/>
    <w:rsid w:val="00AA0435"/>
    <w:rsid w:val="00AB62D2"/>
    <w:rsid w:val="00AC31CD"/>
    <w:rsid w:val="00BE76C7"/>
    <w:rsid w:val="00CB3D85"/>
    <w:rsid w:val="00CF468E"/>
    <w:rsid w:val="00D47838"/>
    <w:rsid w:val="00D83475"/>
    <w:rsid w:val="00E41A62"/>
    <w:rsid w:val="00EC15E0"/>
    <w:rsid w:val="00EE1D70"/>
    <w:rsid w:val="00F0218A"/>
    <w:rsid w:val="00F60EE5"/>
    <w:rsid w:val="00F81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14"/>
    <w:pPr>
      <w:ind w:left="720"/>
      <w:contextualSpacing/>
    </w:pPr>
  </w:style>
  <w:style w:type="paragraph" w:styleId="BalloonText">
    <w:name w:val="Balloon Text"/>
    <w:basedOn w:val="Normal"/>
    <w:link w:val="BalloonTextChar"/>
    <w:uiPriority w:val="99"/>
    <w:semiHidden/>
    <w:unhideWhenUsed/>
    <w:rsid w:val="00CF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8E"/>
    <w:rPr>
      <w:rFonts w:ascii="Tahoma" w:hAnsi="Tahoma" w:cs="Tahoma"/>
      <w:sz w:val="16"/>
      <w:szCs w:val="16"/>
    </w:rPr>
  </w:style>
  <w:style w:type="character" w:styleId="Hyperlink">
    <w:name w:val="Hyperlink"/>
    <w:basedOn w:val="DefaultParagraphFont"/>
    <w:uiPriority w:val="99"/>
    <w:unhideWhenUsed/>
    <w:rsid w:val="006E1F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379667">
      <w:bodyDiv w:val="1"/>
      <w:marLeft w:val="0"/>
      <w:marRight w:val="0"/>
      <w:marTop w:val="0"/>
      <w:marBottom w:val="0"/>
      <w:divBdr>
        <w:top w:val="none" w:sz="0" w:space="0" w:color="auto"/>
        <w:left w:val="none" w:sz="0" w:space="0" w:color="auto"/>
        <w:bottom w:val="none" w:sz="0" w:space="0" w:color="auto"/>
        <w:right w:val="none" w:sz="0" w:space="0" w:color="auto"/>
      </w:divBdr>
    </w:div>
    <w:div w:id="3960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ikola.milasinovic@kp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eskoski@chem.bg.ac.rs" TargetMode="External"/><Relationship Id="rId5" Type="http://schemas.openxmlformats.org/officeDocument/2006/relationships/hyperlink" Target="mailto:vmaslak@chem.bg.ac.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Vojnovic</dc:creator>
  <cp:lastModifiedBy>Sandra Vojnovic</cp:lastModifiedBy>
  <cp:revision>5</cp:revision>
  <dcterms:created xsi:type="dcterms:W3CDTF">2018-06-29T12:30:00Z</dcterms:created>
  <dcterms:modified xsi:type="dcterms:W3CDTF">2018-07-16T11:42:00Z</dcterms:modified>
</cp:coreProperties>
</file>