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24" w:rsidRDefault="001B5B5E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11655">
        <w:rPr>
          <w:rFonts w:ascii="Times New Roman" w:hAnsi="Times New Roman" w:cs="Times New Roman"/>
          <w:b/>
          <w:sz w:val="24"/>
          <w:szCs w:val="24"/>
          <w:lang w:val="sr-Latn-RS"/>
        </w:rPr>
        <w:t>RESPONSE TO REVIEWERS</w:t>
      </w:r>
    </w:p>
    <w:p w:rsidR="00BC6D5A" w:rsidRPr="00BC6D5A" w:rsidRDefault="00BC6D5A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BC6D5A">
        <w:rPr>
          <w:rFonts w:ascii="Times New Roman" w:hAnsi="Times New Roman" w:cs="Times New Roman"/>
          <w:sz w:val="24"/>
          <w:szCs w:val="24"/>
          <w:lang w:val="sr-Latn-RS"/>
        </w:rPr>
        <w:t>28.12.2018., Belgrade</w:t>
      </w:r>
    </w:p>
    <w:p w:rsidR="00375BA4" w:rsidRDefault="00375BA4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375BA4" w:rsidRPr="00375BA4" w:rsidRDefault="00375BA4" w:rsidP="00375BA4">
      <w:pPr>
        <w:pStyle w:val="HTMLPreformatted"/>
        <w:rPr>
          <w:rFonts w:ascii="Times New Roman" w:hAnsi="Times New Roman" w:cs="Times New Roman"/>
          <w:sz w:val="24"/>
          <w:szCs w:val="24"/>
          <w:lang w:val="en"/>
        </w:rPr>
      </w:pPr>
      <w:r w:rsidRPr="00375BA4">
        <w:rPr>
          <w:rFonts w:ascii="Times New Roman" w:hAnsi="Times New Roman" w:cs="Times New Roman"/>
          <w:sz w:val="24"/>
          <w:szCs w:val="24"/>
          <w:lang w:val="en"/>
        </w:rPr>
        <w:t>Dear Reviewer,</w:t>
      </w:r>
    </w:p>
    <w:p w:rsidR="00375BA4" w:rsidRPr="00375BA4" w:rsidRDefault="00375BA4" w:rsidP="00375BA4">
      <w:pPr>
        <w:pStyle w:val="HTMLPreformatted"/>
        <w:rPr>
          <w:rFonts w:ascii="Times New Roman" w:hAnsi="Times New Roman" w:cs="Times New Roman"/>
          <w:sz w:val="24"/>
          <w:szCs w:val="24"/>
          <w:lang w:val="en"/>
        </w:rPr>
      </w:pPr>
    </w:p>
    <w:p w:rsidR="00375BA4" w:rsidRPr="00375BA4" w:rsidRDefault="00EA19B4" w:rsidP="00375BA4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I would like to thank y</w:t>
      </w:r>
      <w:r w:rsidR="00375BA4" w:rsidRPr="00375BA4">
        <w:rPr>
          <w:rFonts w:ascii="Times New Roman" w:hAnsi="Times New Roman" w:cs="Times New Roman"/>
          <w:sz w:val="24"/>
          <w:szCs w:val="24"/>
          <w:lang w:val="en"/>
        </w:rPr>
        <w:t>ou for the correc</w:t>
      </w:r>
      <w:r w:rsidR="00375BA4">
        <w:rPr>
          <w:rFonts w:ascii="Times New Roman" w:hAnsi="Times New Roman" w:cs="Times New Roman"/>
          <w:sz w:val="24"/>
          <w:szCs w:val="24"/>
          <w:lang w:val="en"/>
        </w:rPr>
        <w:t>tive suggestions of our</w:t>
      </w:r>
      <w:r w:rsidR="00375BA4" w:rsidRPr="00375BA4">
        <w:rPr>
          <w:rFonts w:ascii="Times New Roman" w:hAnsi="Times New Roman" w:cs="Times New Roman"/>
          <w:sz w:val="24"/>
          <w:szCs w:val="24"/>
          <w:lang w:val="en"/>
        </w:rPr>
        <w:t xml:space="preserve"> work. Below a</w:t>
      </w:r>
      <w:r w:rsidR="00375BA4">
        <w:rPr>
          <w:rFonts w:ascii="Times New Roman" w:hAnsi="Times New Roman" w:cs="Times New Roman"/>
          <w:sz w:val="24"/>
          <w:szCs w:val="24"/>
          <w:lang w:val="en"/>
        </w:rPr>
        <w:t xml:space="preserve">re </w:t>
      </w:r>
      <w:r w:rsidR="00297EE1">
        <w:rPr>
          <w:rFonts w:ascii="Times New Roman" w:hAnsi="Times New Roman" w:cs="Times New Roman"/>
          <w:sz w:val="24"/>
          <w:szCs w:val="24"/>
          <w:lang w:val="en"/>
        </w:rPr>
        <w:t xml:space="preserve">the </w:t>
      </w:r>
      <w:r w:rsidR="00375BA4">
        <w:rPr>
          <w:rFonts w:ascii="Times New Roman" w:hAnsi="Times New Roman" w:cs="Times New Roman"/>
          <w:sz w:val="24"/>
          <w:szCs w:val="24"/>
          <w:lang w:val="en"/>
        </w:rPr>
        <w:t>answers to your comments.</w:t>
      </w:r>
    </w:p>
    <w:p w:rsidR="00375BA4" w:rsidRPr="00F11655" w:rsidRDefault="00375BA4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4218"/>
      </w:tblGrid>
      <w:tr w:rsidR="002A03AA" w:rsidRPr="002A03AA" w:rsidTr="00581A97">
        <w:tc>
          <w:tcPr>
            <w:tcW w:w="5070" w:type="dxa"/>
          </w:tcPr>
          <w:p w:rsidR="002A03AA" w:rsidRPr="002A03AA" w:rsidRDefault="002A03AA" w:rsidP="00C26E3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2A03AA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Comments</w:t>
            </w:r>
          </w:p>
        </w:tc>
        <w:tc>
          <w:tcPr>
            <w:tcW w:w="4218" w:type="dxa"/>
          </w:tcPr>
          <w:p w:rsidR="002A03AA" w:rsidRPr="002A03AA" w:rsidRDefault="002A03AA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2A03AA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Answers</w:t>
            </w:r>
          </w:p>
        </w:tc>
      </w:tr>
      <w:tr w:rsidR="002A03AA" w:rsidRPr="002A03AA" w:rsidTr="00581A97">
        <w:tc>
          <w:tcPr>
            <w:tcW w:w="5070" w:type="dxa"/>
          </w:tcPr>
          <w:p w:rsidR="002A03AA" w:rsidRPr="002A03AA" w:rsidRDefault="002A03AA" w:rsidP="00C2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Title: the influence of the mixing conditions is</w:t>
            </w:r>
            <w:r w:rsidR="00C9363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underlined in the</w:t>
            </w:r>
            <w:r w:rsidR="00C9363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title, and in the whole manuscript the influence of the substrate type is</w:t>
            </w:r>
            <w:r w:rsidR="00C9363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much more pronounced. Please comment and explain. Besides, different mixing</w:t>
            </w:r>
            <w:r w:rsidR="00C9363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conditions were mentioned in the Title, and in one case silent bath, with no</w:t>
            </w:r>
            <w:r w:rsidR="00C9363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agitation/mixing, was used and in another US agitation/mixing was utilized. </w:t>
            </w:r>
          </w:p>
        </w:tc>
        <w:tc>
          <w:tcPr>
            <w:tcW w:w="4218" w:type="dxa"/>
          </w:tcPr>
          <w:p w:rsidR="00100408" w:rsidRPr="00100408" w:rsidRDefault="00100408" w:rsidP="00100408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10040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The title of work has been changed in terms of emphasizing the mechanical characterization of copper film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s electrodeposited on different</w:t>
            </w:r>
            <w:r w:rsidRPr="00100408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substrates.</w:t>
            </w:r>
          </w:p>
          <w:p w:rsidR="002A03AA" w:rsidRPr="00100408" w:rsidRDefault="002A03A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A03AA" w:rsidRPr="002A03AA" w:rsidTr="00581A97">
        <w:tc>
          <w:tcPr>
            <w:tcW w:w="5070" w:type="dxa"/>
          </w:tcPr>
          <w:p w:rsidR="002A03AA" w:rsidRPr="002A03AA" w:rsidRDefault="002A03AA" w:rsidP="00C2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Abstract: The first sentences should be corrected since it seems that</w:t>
            </w:r>
            <w:r w:rsidR="00C9363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two different coatings were examined, instead of two substrates. </w:t>
            </w:r>
          </w:p>
        </w:tc>
        <w:tc>
          <w:tcPr>
            <w:tcW w:w="4218" w:type="dxa"/>
          </w:tcPr>
          <w:p w:rsidR="002A03AA" w:rsidRPr="002A03AA" w:rsidRDefault="00686DD4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</w:t>
            </w:r>
            <w:r w:rsidR="007C3D2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entence is corrected.</w:t>
            </w:r>
          </w:p>
        </w:tc>
      </w:tr>
      <w:tr w:rsidR="002A03AA" w:rsidRPr="002A03AA" w:rsidTr="00581A97">
        <w:tc>
          <w:tcPr>
            <w:tcW w:w="5070" w:type="dxa"/>
          </w:tcPr>
          <w:p w:rsidR="00416987" w:rsidRPr="00416987" w:rsidRDefault="002A03AA" w:rsidP="00C2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Abstract: “Copper films electrodeposited with the assistance of</w:t>
            </w:r>
            <w:r w:rsidR="00C9363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ultrasound are fine-grained and bright on both substrates….” Where was</w:t>
            </w:r>
            <w:r w:rsidR="00C9363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the brightness analyzed and discussed in the manuscript?</w:t>
            </w:r>
          </w:p>
        </w:tc>
        <w:tc>
          <w:tcPr>
            <w:tcW w:w="4218" w:type="dxa"/>
          </w:tcPr>
          <w:p w:rsidR="0065444B" w:rsidRPr="00416987" w:rsidRDefault="00416987" w:rsidP="0065444B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41698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The abstract was corrected, brightness was not examined in the work and it was deleted.</w:t>
            </w:r>
          </w:p>
          <w:p w:rsidR="002A03AA" w:rsidRPr="00416987" w:rsidRDefault="002A03A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A03AA" w:rsidRPr="002A03AA" w:rsidTr="00581A97">
        <w:tc>
          <w:tcPr>
            <w:tcW w:w="5070" w:type="dxa"/>
          </w:tcPr>
          <w:p w:rsidR="002A03AA" w:rsidRPr="002A03AA" w:rsidRDefault="002A03AA" w:rsidP="00C2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It is not clear why Authors choose these two substrates. What property</w:t>
            </w:r>
            <w:r w:rsidR="00C9363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did they want to compare? </w:t>
            </w:r>
          </w:p>
        </w:tc>
        <w:tc>
          <w:tcPr>
            <w:tcW w:w="4218" w:type="dxa"/>
          </w:tcPr>
          <w:p w:rsidR="002A03AA" w:rsidRPr="00D20A34" w:rsidRDefault="000B6D22" w:rsidP="000B6D22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0B6D22">
              <w:rPr>
                <w:rFonts w:ascii="Times New Roman" w:hAnsi="Times New Roman" w:cs="Times New Roman"/>
                <w:sz w:val="24"/>
                <w:szCs w:val="24"/>
              </w:rPr>
              <w:t>The intention was to choose two substrates different in their roughness to analyze and test the hardness and adhesion models for the copper films on them.</w:t>
            </w:r>
          </w:p>
        </w:tc>
      </w:tr>
      <w:tr w:rsidR="002A03AA" w:rsidRPr="002A03AA" w:rsidTr="00581A97">
        <w:tc>
          <w:tcPr>
            <w:tcW w:w="5070" w:type="dxa"/>
          </w:tcPr>
          <w:p w:rsidR="002A03AA" w:rsidRPr="002A03AA" w:rsidRDefault="002A03AA" w:rsidP="00C2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Page 2, line 53: “A thin film on a substrate can be considered as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composite system which properties depend...... ” Not every thin film is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composite. In this case, pure Cu coating could not be considered a composite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coating. </w:t>
            </w:r>
          </w:p>
        </w:tc>
        <w:tc>
          <w:tcPr>
            <w:tcW w:w="4218" w:type="dxa"/>
          </w:tcPr>
          <w:p w:rsidR="002A03AA" w:rsidRPr="00581A97" w:rsidRDefault="00581A9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Sentence has been changed to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: „ </w:t>
            </w:r>
            <w:r>
              <w:rPr>
                <w:rFonts w:ascii="Times New Roman" w:hAnsi="Times New Roman"/>
                <w:sz w:val="24"/>
                <w:szCs w:val="24"/>
              </w:rPr>
              <w:t>A coating and a substrate can be considered together as a composite system which properties depend not only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...“</w:t>
            </w:r>
          </w:p>
        </w:tc>
      </w:tr>
      <w:tr w:rsidR="002A03AA" w:rsidRPr="002A03AA" w:rsidTr="00581A97">
        <w:tc>
          <w:tcPr>
            <w:tcW w:w="5070" w:type="dxa"/>
          </w:tcPr>
          <w:p w:rsidR="002A03AA" w:rsidRPr="002A03AA" w:rsidRDefault="002A03AA" w:rsidP="003F5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Why particular plating parameters were used (50 mAcm-2, temperature 25</w:t>
            </w:r>
            <w:r w:rsidR="00C9363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°C and pH- 0.30)? If they were chosen based on some earlier research than</w:t>
            </w:r>
            <w:r w:rsidR="003F5C6C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the reference to this work should be provided. It is important to indicate</w:t>
            </w:r>
            <w:r w:rsidR="00C9363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what property was aimed for achieving with this bath. </w:t>
            </w:r>
          </w:p>
        </w:tc>
        <w:tc>
          <w:tcPr>
            <w:tcW w:w="4218" w:type="dxa"/>
          </w:tcPr>
          <w:p w:rsidR="003430E0" w:rsidRPr="003430E0" w:rsidRDefault="003430E0" w:rsidP="003430E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3430E0">
              <w:rPr>
                <w:rFonts w:ascii="Times New Roman" w:hAnsi="Times New Roman" w:cs="Times New Roman"/>
                <w:sz w:val="24"/>
                <w:szCs w:val="24"/>
                <w:lang w:val="en"/>
              </w:rPr>
              <w:t>References relating to the selection of experimental parameters are added to the text and list of references.</w:t>
            </w:r>
          </w:p>
          <w:p w:rsidR="002A03AA" w:rsidRPr="003430E0" w:rsidRDefault="002A03AA" w:rsidP="003430E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A03AA" w:rsidRPr="002A03AA" w:rsidTr="00581A97">
        <w:tc>
          <w:tcPr>
            <w:tcW w:w="5070" w:type="dxa"/>
          </w:tcPr>
          <w:p w:rsidR="002A03AA" w:rsidRPr="002A03AA" w:rsidRDefault="002A03AA" w:rsidP="00C2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The thicknesses of 20 and 50 μm should be referred to as coating rather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than film. </w:t>
            </w:r>
          </w:p>
        </w:tc>
        <w:tc>
          <w:tcPr>
            <w:tcW w:w="4218" w:type="dxa"/>
          </w:tcPr>
          <w:p w:rsidR="002A03AA" w:rsidRPr="002A03AA" w:rsidRDefault="00755514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„</w:t>
            </w:r>
            <w:r w:rsidR="00513E5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ilm“ is replaced with „coating“ in the entire text.</w:t>
            </w:r>
          </w:p>
        </w:tc>
      </w:tr>
      <w:tr w:rsidR="00A54CBF" w:rsidRPr="002A03AA" w:rsidTr="00581A97">
        <w:tc>
          <w:tcPr>
            <w:tcW w:w="5070" w:type="dxa"/>
          </w:tcPr>
          <w:p w:rsidR="00A54CBF" w:rsidRPr="002A03AA" w:rsidRDefault="00A54CBF" w:rsidP="00125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lastRenderedPageBreak/>
              <w:t>Was the Cu deposit thickness measured and checked on both substrates?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This is especially important since it was stated in the Introduction that: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“The measured hardness is influenced by a number of factors such as film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thickness,….”</w:t>
            </w:r>
          </w:p>
        </w:tc>
        <w:tc>
          <w:tcPr>
            <w:tcW w:w="4218" w:type="dxa"/>
          </w:tcPr>
          <w:p w:rsidR="00A54CBF" w:rsidRPr="002A03AA" w:rsidRDefault="00125EA3" w:rsidP="00125EA3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Deposition rate was determined for electrodeposition with and without ultrasound agitation. The projected thickness of 20 µm was the parameter that</w:t>
            </w:r>
            <w:r w:rsidR="00497A00">
              <w:rPr>
                <w:rFonts w:ascii="Times New Roman" w:hAnsi="Times New Roman" w:cs="Times New Roman"/>
                <w:sz w:val="24"/>
                <w:szCs w:val="24"/>
              </w:rPr>
              <w:t xml:space="preserve"> was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controlled.</w:t>
            </w:r>
          </w:p>
        </w:tc>
      </w:tr>
      <w:tr w:rsidR="00A54CBF" w:rsidRPr="002A03AA" w:rsidTr="00581A97">
        <w:tc>
          <w:tcPr>
            <w:tcW w:w="5070" w:type="dxa"/>
          </w:tcPr>
          <w:p w:rsidR="00A54CBF" w:rsidRPr="002A03AA" w:rsidRDefault="00A54CBF" w:rsidP="00C2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Does the US agitation influence the coating thickness (given the same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other plating parameters)?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</w:t>
            </w:r>
          </w:p>
        </w:tc>
        <w:tc>
          <w:tcPr>
            <w:tcW w:w="4218" w:type="dxa"/>
          </w:tcPr>
          <w:p w:rsidR="00497A00" w:rsidRPr="00497A00" w:rsidRDefault="00497A00" w:rsidP="00497A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497A00">
              <w:rPr>
                <w:rFonts w:ascii="Times New Roman" w:hAnsi="Times New Roman" w:cs="Times New Roman"/>
                <w:sz w:val="24"/>
                <w:szCs w:val="24"/>
              </w:rPr>
              <w:t xml:space="preserve">Yes, it does,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497A00">
              <w:rPr>
                <w:rFonts w:ascii="Times New Roman" w:hAnsi="Times New Roman" w:cs="Times New Roman"/>
                <w:sz w:val="24"/>
                <w:szCs w:val="24"/>
              </w:rPr>
              <w:t xml:space="preserve">deposition rate is higher. But, </w:t>
            </w:r>
            <w:r w:rsidRPr="00497A00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this is not relevant to the research problem, because the selected film thickness was constant.</w:t>
            </w:r>
          </w:p>
          <w:p w:rsidR="00A54CBF" w:rsidRPr="00497A00" w:rsidRDefault="00A54CB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54CBF" w:rsidRPr="002A03AA" w:rsidTr="00581A97">
        <w:tc>
          <w:tcPr>
            <w:tcW w:w="5070" w:type="dxa"/>
          </w:tcPr>
          <w:p w:rsidR="00A54CBF" w:rsidRPr="002A03AA" w:rsidRDefault="00A54CBF" w:rsidP="00C2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Fig. 3 i 4: is x-axis logarithmic: If it is, than appropriate ticks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should be given.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</w:t>
            </w:r>
          </w:p>
        </w:tc>
        <w:tc>
          <w:tcPr>
            <w:tcW w:w="4218" w:type="dxa"/>
          </w:tcPr>
          <w:p w:rsidR="00A54CBF" w:rsidRPr="002A03AA" w:rsidRDefault="005C74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Figures 3 and 4 are corrected and appropriate ticks are given.</w:t>
            </w:r>
          </w:p>
        </w:tc>
      </w:tr>
      <w:tr w:rsidR="00A54CBF" w:rsidRPr="002A03AA" w:rsidTr="00581A97">
        <w:tc>
          <w:tcPr>
            <w:tcW w:w="5070" w:type="dxa"/>
          </w:tcPr>
          <w:p w:rsidR="00A54CBF" w:rsidRPr="002A03AA" w:rsidRDefault="00A54CBF" w:rsidP="00C2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Page 7, lines 173-174: “As shown in Table I, the ultrasonic agitation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contributes to the increase of the electrodeposited copper films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hardness.” It seems that the type of the substrate has more influence 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the hardness values than the US agitation. Please comment.</w:t>
            </w:r>
          </w:p>
        </w:tc>
        <w:tc>
          <w:tcPr>
            <w:tcW w:w="4218" w:type="dxa"/>
          </w:tcPr>
          <w:p w:rsidR="005E18B9" w:rsidRPr="005E18B9" w:rsidRDefault="00497A00" w:rsidP="005E18B9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E18B9">
              <w:rPr>
                <w:rFonts w:ascii="Times New Roman" w:hAnsi="Times New Roman" w:cs="Times New Roman"/>
                <w:sz w:val="24"/>
                <w:szCs w:val="24"/>
              </w:rPr>
              <w:t>The comment is given.</w:t>
            </w:r>
            <w:r w:rsidR="005E18B9" w:rsidRPr="005E1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8B9" w:rsidRPr="005E18B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The choice of the substrate has been shown to have a greater influence on the type of the electrolyte mixing</w:t>
            </w:r>
            <w:r w:rsidR="005E18B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.</w:t>
            </w:r>
          </w:p>
          <w:p w:rsidR="00A54CBF" w:rsidRPr="005E18B9" w:rsidRDefault="00A54CB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54CBF" w:rsidRPr="002A03AA" w:rsidTr="00581A97">
        <w:tc>
          <w:tcPr>
            <w:tcW w:w="5070" w:type="dxa"/>
          </w:tcPr>
          <w:p w:rsidR="00A54CBF" w:rsidRPr="002A03AA" w:rsidRDefault="00A54CBF" w:rsidP="00C2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Table I: what are parameters k and RMSE? They should be defined 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discussed, not simply listed.</w:t>
            </w:r>
            <w:r w:rsidR="009C7369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</w:t>
            </w:r>
          </w:p>
        </w:tc>
        <w:tc>
          <w:tcPr>
            <w:tcW w:w="4218" w:type="dxa"/>
          </w:tcPr>
          <w:p w:rsidR="00A54CBF" w:rsidRPr="002A03AA" w:rsidRDefault="00155F4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The parameter k’ from Korsunsky model is defined.</w:t>
            </w:r>
          </w:p>
        </w:tc>
      </w:tr>
      <w:tr w:rsidR="00A54CBF" w:rsidRPr="002A03AA" w:rsidTr="00581A97">
        <w:tc>
          <w:tcPr>
            <w:tcW w:w="5070" w:type="dxa"/>
          </w:tcPr>
          <w:p w:rsidR="00A54CBF" w:rsidRPr="002A03AA" w:rsidRDefault="00A54CBF" w:rsidP="00C2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Page 9, lines 192-193: “Surface roughness of the films were determined</w:t>
            </w:r>
            <w:r w:rsidR="009C7369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by their root-mean-square (Rq) and average roughness (Ra)….” These</w:t>
            </w:r>
            <w:r w:rsidR="009C7369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parameters should be defined so that the difference among them could be</w:t>
            </w:r>
          </w:p>
          <w:p w:rsidR="00A54CBF" w:rsidRPr="002A03AA" w:rsidRDefault="00A54CBF" w:rsidP="00C2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clear. Besides, these parameters should be discussed, not simply listed. </w:t>
            </w:r>
          </w:p>
        </w:tc>
        <w:tc>
          <w:tcPr>
            <w:tcW w:w="4218" w:type="dxa"/>
          </w:tcPr>
          <w:p w:rsidR="00A54CBF" w:rsidRPr="002A03AA" w:rsidRDefault="00B357BE" w:rsidP="003B210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Parameters Ra and Rq are defined</w:t>
            </w:r>
            <w:r w:rsidR="003B21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and discussed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in the text. </w:t>
            </w:r>
          </w:p>
        </w:tc>
      </w:tr>
      <w:tr w:rsidR="00A54CBF" w:rsidRPr="002A03AA" w:rsidTr="00581A97">
        <w:tc>
          <w:tcPr>
            <w:tcW w:w="5070" w:type="dxa"/>
          </w:tcPr>
          <w:p w:rsidR="00A54CBF" w:rsidRPr="002A03AA" w:rsidRDefault="00A54CBF" w:rsidP="00B35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The influence of the substrate type on the surface roughness is more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pronounced than the US agitation. It would be nice to know the roughness 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the substrates, since they seem to influence roughness of the Cu coating.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Moreover, the brass substrate pretreatment is also important, since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different types of the pretreatment (such as different time of chemical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polishing) would probably result in different substrates roughness values,</w:t>
            </w:r>
            <w:r w:rsidR="00B357B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and finally in different Cu coating roughness’s. So, it is not clear why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two substrates of such different roughness's were chosen as substrates. The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role of Ni coating should be explained, especially since Ni was deposited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from the bath providing a fine morphology, and as Authors state on page 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line 199: “fine-grained 50 μm-thick ED Ni film as the substrate” was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used. If the idea was to suppress the influence of brass substrate by 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deposition, than it should be </w:t>
            </w: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lastRenderedPageBreak/>
              <w:t>clearly pointed why Ni was chosen, since 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could easily be taken that many coating types deposited as fine grained ones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would result in the small surface roughness and consequently in increased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hardness. </w:t>
            </w:r>
          </w:p>
        </w:tc>
        <w:tc>
          <w:tcPr>
            <w:tcW w:w="4218" w:type="dxa"/>
          </w:tcPr>
          <w:p w:rsidR="00B357BE" w:rsidRDefault="00B357BE" w:rsidP="00B35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 w:eastAsia="sr-Latn-RS"/>
              </w:rPr>
              <w:lastRenderedPageBreak/>
              <w:t>N</w:t>
            </w:r>
            <w:r w:rsidRPr="00B357BE">
              <w:rPr>
                <w:rFonts w:ascii="Times New Roman" w:eastAsia="Times New Roman" w:hAnsi="Times New Roman" w:cs="Times New Roman"/>
                <w:sz w:val="24"/>
                <w:szCs w:val="24"/>
                <w:lang w:val="en" w:eastAsia="sr-Latn-RS"/>
              </w:rPr>
              <w:t xml:space="preserve">ickel and copper are materials that are compatible with MEMS technologies and therefore the research is related to them of exceptional importance. They allow the </w:t>
            </w:r>
            <w:r w:rsidR="00C40F9F">
              <w:rPr>
                <w:rFonts w:ascii="Times New Roman" w:eastAsia="Times New Roman" w:hAnsi="Times New Roman" w:cs="Times New Roman"/>
                <w:sz w:val="24"/>
                <w:szCs w:val="24"/>
                <w:lang w:val="en" w:eastAsia="sr-Latn-RS"/>
              </w:rPr>
              <w:t>fabrication</w:t>
            </w:r>
            <w:r w:rsidRPr="00B357BE">
              <w:rPr>
                <w:rFonts w:ascii="Times New Roman" w:eastAsia="Times New Roman" w:hAnsi="Times New Roman" w:cs="Times New Roman"/>
                <w:sz w:val="24"/>
                <w:szCs w:val="24"/>
                <w:lang w:val="en" w:eastAsia="sr-Latn-RS"/>
              </w:rPr>
              <w:t xml:space="preserve"> of multilayered structures that are used as such, or 3D microstructures can be formed by selective </w:t>
            </w:r>
            <w:r w:rsidR="00C40F9F">
              <w:rPr>
                <w:rFonts w:ascii="Times New Roman" w:eastAsia="Times New Roman" w:hAnsi="Times New Roman" w:cs="Times New Roman"/>
                <w:sz w:val="24"/>
                <w:szCs w:val="24"/>
                <w:lang w:val="en" w:eastAsia="sr-Latn-RS"/>
              </w:rPr>
              <w:t>etching</w:t>
            </w:r>
            <w:r w:rsidRPr="00B357BE">
              <w:rPr>
                <w:rFonts w:ascii="Times New Roman" w:eastAsia="Times New Roman" w:hAnsi="Times New Roman" w:cs="Times New Roman"/>
                <w:sz w:val="24"/>
                <w:szCs w:val="24"/>
                <w:lang w:val="en" w:eastAsia="sr-Latn-RS"/>
              </w:rPr>
              <w:t>.</w:t>
            </w:r>
            <w:r w:rsidR="00BB03EA">
              <w:rPr>
                <w:rFonts w:ascii="Times New Roman" w:eastAsia="Times New Roman" w:hAnsi="Times New Roman" w:cs="Times New Roman"/>
                <w:sz w:val="24"/>
                <w:szCs w:val="24"/>
                <w:lang w:val="en" w:eastAsia="sr-Latn-RS"/>
              </w:rPr>
              <w:t xml:space="preserve"> Hardness and adhesion of coatings and substrates are of great importance because of the integrity of microdevices.</w:t>
            </w:r>
          </w:p>
          <w:p w:rsidR="00550B6C" w:rsidRDefault="00550B6C" w:rsidP="00B35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" w:eastAsia="sr-Latn-RS"/>
              </w:rPr>
            </w:pPr>
          </w:p>
          <w:p w:rsidR="00BB03EA" w:rsidRPr="00B357BE" w:rsidRDefault="00BB03EA" w:rsidP="00B35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 w:eastAsia="sr-Latn-RS"/>
              </w:rPr>
              <w:t xml:space="preserve">It was the idea to suppress the influence of brass substrate by electrodeposition of 50 µm Ni coating </w:t>
            </w:r>
            <w:r w:rsidR="00550B6C">
              <w:rPr>
                <w:rFonts w:ascii="Times New Roman" w:eastAsia="Times New Roman" w:hAnsi="Times New Roman" w:cs="Times New Roman"/>
                <w:sz w:val="24"/>
                <w:szCs w:val="24"/>
                <w:lang w:val="en" w:eastAsia="sr-Latn-RS"/>
              </w:rPr>
              <w:t xml:space="preserve">(ref. 20)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 w:eastAsia="sr-Latn-RS"/>
              </w:rPr>
              <w:t>and it is now explained in the text.</w:t>
            </w:r>
          </w:p>
          <w:p w:rsidR="00A54CBF" w:rsidRPr="002A03AA" w:rsidRDefault="00A54CB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C7369" w:rsidRPr="002A03AA" w:rsidTr="00581A97">
        <w:tc>
          <w:tcPr>
            <w:tcW w:w="5070" w:type="dxa"/>
          </w:tcPr>
          <w:p w:rsidR="009C7369" w:rsidRPr="002A03AA" w:rsidRDefault="009C7369" w:rsidP="00C2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lastRenderedPageBreak/>
              <w:t>Page 11, lines 230-231: “According to Fig.6, it can be concluded that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quality of adhesion can be assessed based on microhardness measurements.”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Isn’t this well known?</w:t>
            </w:r>
          </w:p>
        </w:tc>
        <w:tc>
          <w:tcPr>
            <w:tcW w:w="4218" w:type="dxa"/>
          </w:tcPr>
          <w:p w:rsidR="00155F4B" w:rsidRPr="00155F4B" w:rsidRDefault="00155F4B" w:rsidP="00155F4B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155F4B">
              <w:rPr>
                <w:rFonts w:ascii="Times New Roman" w:hAnsi="Times New Roman" w:cs="Times New Roman"/>
                <w:sz w:val="24"/>
                <w:szCs w:val="24"/>
                <w:lang w:val="en"/>
              </w:rPr>
              <w:t>Yes, this is. Yes. We concluded from the literature that the possibility of quantitatively expressing adhesion strength through the measured values ​​of microhardness in the field of research of mechanical properties of coatings on substrates remains a topical issue.</w:t>
            </w:r>
          </w:p>
          <w:p w:rsidR="009C7369" w:rsidRPr="00155F4B" w:rsidRDefault="009C7369" w:rsidP="00155F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C7369" w:rsidRPr="002A03AA" w:rsidTr="00581A97">
        <w:tc>
          <w:tcPr>
            <w:tcW w:w="5070" w:type="dxa"/>
          </w:tcPr>
          <w:p w:rsidR="009C7369" w:rsidRPr="002A03AA" w:rsidRDefault="009C7369" w:rsidP="00C2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Authors should discuss why both Ni substrate and US were beneficial for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Cu coating hardness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a</w:t>
            </w:r>
            <w:r w:rsidRPr="002A03A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dhesiveness.</w:t>
            </w:r>
          </w:p>
        </w:tc>
        <w:tc>
          <w:tcPr>
            <w:tcW w:w="4218" w:type="dxa"/>
          </w:tcPr>
          <w:p w:rsidR="009C7369" w:rsidRPr="002A03AA" w:rsidRDefault="008B78C2" w:rsidP="00AE2DE2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D9711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Nickel and copper are materials of significance for MEMS, especially their mechanical properties.</w:t>
            </w:r>
            <w:r w:rsidR="00AE2DE2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="00D9711C" w:rsidRPr="00D9711C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="00AE2DE2">
              <w:rPr>
                <w:rFonts w:ascii="Times New Roman" w:hAnsi="Times New Roman" w:cs="Times New Roman"/>
                <w:sz w:val="24"/>
                <w:szCs w:val="24"/>
                <w:lang w:val="en"/>
              </w:rPr>
              <w:t>I</w:t>
            </w:r>
            <w:r w:rsidR="00D9711C" w:rsidRPr="00D9711C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ntroduction of ultrasound into </w:t>
            </w:r>
            <w:r w:rsidR="00AE2DE2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electrodeposition</w:t>
            </w:r>
            <w:r w:rsidR="00D9711C" w:rsidRPr="00D9711C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process represents a possible way to obtain multilayer </w:t>
            </w:r>
            <w:r w:rsidR="00AE2DE2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coatings for </w:t>
            </w:r>
            <w:r w:rsidR="00D9711C" w:rsidRPr="00D9711C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MEMS structures, </w:t>
            </w:r>
            <w:r w:rsidR="00AE2DE2">
              <w:rPr>
                <w:rFonts w:ascii="Times New Roman" w:hAnsi="Times New Roman" w:cs="Times New Roman"/>
                <w:sz w:val="24"/>
                <w:szCs w:val="24"/>
                <w:lang w:val="en"/>
              </w:rPr>
              <w:t>by alternating deposition of Ni and Cu or by alternating deposition of ordinary Cu and US Cu coatings.</w:t>
            </w:r>
          </w:p>
        </w:tc>
      </w:tr>
    </w:tbl>
    <w:p w:rsidR="002A03AA" w:rsidRPr="002A03AA" w:rsidRDefault="002A03AA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295767" w:rsidRDefault="00BC6D5A" w:rsidP="00295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Best regards,</w:t>
      </w:r>
    </w:p>
    <w:p w:rsidR="00BC6D5A" w:rsidRPr="002A03AA" w:rsidRDefault="00BC6D5A" w:rsidP="00295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Jelena Lamovec</w:t>
      </w:r>
      <w:bookmarkStart w:id="0" w:name="_GoBack"/>
      <w:bookmarkEnd w:id="0"/>
    </w:p>
    <w:sectPr w:rsidR="00BC6D5A" w:rsidRPr="002A0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25255"/>
    <w:multiLevelType w:val="hybridMultilevel"/>
    <w:tmpl w:val="102246F6"/>
    <w:lvl w:ilvl="0" w:tplc="8344508C">
      <w:start w:val="1"/>
      <w:numFmt w:val="decimal"/>
      <w:lvlText w:val="[%1]"/>
      <w:lvlJc w:val="left"/>
      <w:pPr>
        <w:tabs>
          <w:tab w:val="num" w:pos="576"/>
        </w:tabs>
        <w:ind w:left="86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8AF"/>
    <w:rsid w:val="000463DC"/>
    <w:rsid w:val="000B6D22"/>
    <w:rsid w:val="00100408"/>
    <w:rsid w:val="00125EA3"/>
    <w:rsid w:val="00155F4B"/>
    <w:rsid w:val="001B5B5E"/>
    <w:rsid w:val="001C54F3"/>
    <w:rsid w:val="00295767"/>
    <w:rsid w:val="00297EE1"/>
    <w:rsid w:val="002A03AA"/>
    <w:rsid w:val="002D5A7C"/>
    <w:rsid w:val="00323BE6"/>
    <w:rsid w:val="003430E0"/>
    <w:rsid w:val="00375BA4"/>
    <w:rsid w:val="003B2106"/>
    <w:rsid w:val="003F5C6C"/>
    <w:rsid w:val="00412D07"/>
    <w:rsid w:val="00416987"/>
    <w:rsid w:val="00497A00"/>
    <w:rsid w:val="00513E5C"/>
    <w:rsid w:val="00550B6C"/>
    <w:rsid w:val="00581A97"/>
    <w:rsid w:val="005C741B"/>
    <w:rsid w:val="005E18B9"/>
    <w:rsid w:val="0065444B"/>
    <w:rsid w:val="00686DD4"/>
    <w:rsid w:val="006C0DEA"/>
    <w:rsid w:val="00755514"/>
    <w:rsid w:val="007C3D2B"/>
    <w:rsid w:val="007D495B"/>
    <w:rsid w:val="008B78C2"/>
    <w:rsid w:val="00933DEC"/>
    <w:rsid w:val="009C7369"/>
    <w:rsid w:val="00A54CBF"/>
    <w:rsid w:val="00AC5D4B"/>
    <w:rsid w:val="00AE2DE2"/>
    <w:rsid w:val="00B357BE"/>
    <w:rsid w:val="00BB03EA"/>
    <w:rsid w:val="00BC6D5A"/>
    <w:rsid w:val="00BF603E"/>
    <w:rsid w:val="00C26E31"/>
    <w:rsid w:val="00C40F9F"/>
    <w:rsid w:val="00C93634"/>
    <w:rsid w:val="00CE3C24"/>
    <w:rsid w:val="00D20A34"/>
    <w:rsid w:val="00D9711C"/>
    <w:rsid w:val="00EA19B4"/>
    <w:rsid w:val="00F11655"/>
    <w:rsid w:val="00F208AF"/>
    <w:rsid w:val="00F55424"/>
    <w:rsid w:val="00F63289"/>
    <w:rsid w:val="00FC24D7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100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r-Latn-RS" w:eastAsia="sr-Latn-R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00408"/>
    <w:rPr>
      <w:rFonts w:ascii="Courier New" w:eastAsia="Times New Roman" w:hAnsi="Courier New" w:cs="Courier New"/>
      <w:sz w:val="20"/>
      <w:szCs w:val="20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100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r-Latn-RS" w:eastAsia="sr-Latn-R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00408"/>
    <w:rPr>
      <w:rFonts w:ascii="Courier New" w:eastAsia="Times New Roman" w:hAnsi="Courier New" w:cs="Courier New"/>
      <w:sz w:val="20"/>
      <w:szCs w:val="20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pc2012</dc:creator>
  <cp:lastModifiedBy>pc2012</cp:lastModifiedBy>
  <cp:revision>9</cp:revision>
  <dcterms:created xsi:type="dcterms:W3CDTF">2018-12-27T15:06:00Z</dcterms:created>
  <dcterms:modified xsi:type="dcterms:W3CDTF">2018-12-28T09:26:00Z</dcterms:modified>
</cp:coreProperties>
</file>