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0E9" w:rsidRDefault="003E70E9" w:rsidP="003E70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Table 1.  Crystal data and structure refinement parameters for complexes</w:t>
      </w:r>
    </w:p>
    <w:tbl>
      <w:tblPr>
        <w:tblStyle w:val="TableGrid"/>
        <w:tblW w:w="3736" w:type="pct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5"/>
        <w:gridCol w:w="3339"/>
      </w:tblGrid>
      <w:tr w:rsidR="003E70E9" w:rsidTr="003E70E9">
        <w:tc>
          <w:tcPr>
            <w:tcW w:w="261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70E9" w:rsidRDefault="003E70E9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Empirical formula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E70E9" w:rsidRDefault="003E70E9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Cu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8</w:t>
            </w:r>
          </w:p>
        </w:tc>
      </w:tr>
      <w:tr w:rsidR="003E70E9" w:rsidTr="003E70E9">
        <w:tc>
          <w:tcPr>
            <w:tcW w:w="26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70E9" w:rsidRDefault="003E70E9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Formula weight, g mol</w:t>
            </w:r>
            <w:r>
              <w:rPr>
                <w:rFonts w:ascii="Times New Roman" w:hAnsi="Times New Roman"/>
                <w:vertAlign w:val="superscript"/>
              </w:rPr>
              <w:t>−1</w:t>
            </w:r>
            <w:r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0E9" w:rsidRDefault="003E70E9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723.72</w:t>
            </w:r>
          </w:p>
        </w:tc>
      </w:tr>
      <w:tr w:rsidR="003E70E9" w:rsidTr="003E70E9">
        <w:tc>
          <w:tcPr>
            <w:tcW w:w="26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70E9" w:rsidRDefault="003E70E9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Temperature, K</w:t>
            </w:r>
          </w:p>
        </w:tc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0E9" w:rsidRDefault="003E70E9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296(2)</w:t>
            </w:r>
          </w:p>
        </w:tc>
      </w:tr>
      <w:tr w:rsidR="003E70E9" w:rsidTr="003E70E9">
        <w:tc>
          <w:tcPr>
            <w:tcW w:w="26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70E9" w:rsidRDefault="003E70E9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Wavelength, Å</w:t>
            </w:r>
          </w:p>
        </w:tc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0E9" w:rsidRDefault="003E70E9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0.71073</w:t>
            </w:r>
          </w:p>
        </w:tc>
      </w:tr>
      <w:tr w:rsidR="003E70E9" w:rsidTr="003E70E9">
        <w:tc>
          <w:tcPr>
            <w:tcW w:w="26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70E9" w:rsidRDefault="003E70E9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Crystal system </w:t>
            </w:r>
          </w:p>
        </w:tc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0E9" w:rsidRDefault="003E70E9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Monoclinic</w:t>
            </w:r>
          </w:p>
        </w:tc>
      </w:tr>
      <w:tr w:rsidR="003E70E9" w:rsidTr="003E70E9">
        <w:tc>
          <w:tcPr>
            <w:tcW w:w="26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70E9" w:rsidRDefault="003E70E9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Space group </w:t>
            </w:r>
          </w:p>
        </w:tc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0E9" w:rsidRDefault="003E70E9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 21/n</w:t>
            </w:r>
          </w:p>
        </w:tc>
      </w:tr>
      <w:tr w:rsidR="003E70E9" w:rsidTr="003E70E9">
        <w:tc>
          <w:tcPr>
            <w:tcW w:w="26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70E9" w:rsidRDefault="003E70E9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 cell dimensions</w:t>
            </w:r>
          </w:p>
        </w:tc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0E9" w:rsidRDefault="003E70E9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</w:tr>
      <w:tr w:rsidR="003E70E9" w:rsidTr="003E70E9">
        <w:tc>
          <w:tcPr>
            <w:tcW w:w="26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70E9" w:rsidRDefault="003E70E9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a</w:t>
            </w:r>
            <w:r>
              <w:rPr>
                <w:rFonts w:ascii="Times New Roman" w:hAnsi="Times New Roman"/>
              </w:rPr>
              <w:t xml:space="preserve">  / Å                                             </w:t>
            </w:r>
          </w:p>
        </w:tc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0E9" w:rsidRDefault="003E70E9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17.2182(19)</w:t>
            </w:r>
          </w:p>
        </w:tc>
      </w:tr>
      <w:tr w:rsidR="003E70E9" w:rsidTr="003E70E9">
        <w:tc>
          <w:tcPr>
            <w:tcW w:w="26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70E9" w:rsidRDefault="003E70E9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b</w:t>
            </w:r>
            <w:r>
              <w:rPr>
                <w:rFonts w:ascii="Times New Roman" w:hAnsi="Times New Roman"/>
              </w:rPr>
              <w:t xml:space="preserve"> / Å</w:t>
            </w:r>
          </w:p>
        </w:tc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0E9" w:rsidRDefault="003E70E9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5.2503(4)</w:t>
            </w:r>
          </w:p>
        </w:tc>
      </w:tr>
      <w:tr w:rsidR="003E70E9" w:rsidTr="003E70E9">
        <w:tc>
          <w:tcPr>
            <w:tcW w:w="26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70E9" w:rsidRDefault="003E70E9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c</w:t>
            </w:r>
            <w:r>
              <w:rPr>
                <w:rFonts w:ascii="Times New Roman" w:hAnsi="Times New Roman"/>
              </w:rPr>
              <w:t xml:space="preserve"> / Å</w:t>
            </w:r>
          </w:p>
        </w:tc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0E9" w:rsidRDefault="003E70E9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17.8257(18)</w:t>
            </w:r>
          </w:p>
        </w:tc>
      </w:tr>
      <w:tr w:rsidR="003E70E9" w:rsidTr="003E70E9">
        <w:tc>
          <w:tcPr>
            <w:tcW w:w="26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70E9" w:rsidRDefault="003E70E9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α</w:t>
            </w:r>
            <w:r>
              <w:rPr>
                <w:rFonts w:ascii="Times New Roman" w:hAnsi="Times New Roman"/>
              </w:rPr>
              <w:t xml:space="preserve"> / °</w:t>
            </w:r>
          </w:p>
        </w:tc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0E9" w:rsidRDefault="003E70E9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3E70E9" w:rsidTr="003E70E9">
        <w:tc>
          <w:tcPr>
            <w:tcW w:w="26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70E9" w:rsidRDefault="003E70E9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β</w:t>
            </w:r>
            <w:r>
              <w:rPr>
                <w:rFonts w:ascii="Times New Roman" w:hAnsi="Times New Roman"/>
              </w:rPr>
              <w:t xml:space="preserve"> / °</w:t>
            </w:r>
          </w:p>
        </w:tc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0E9" w:rsidRDefault="003E70E9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98.101(4)</w:t>
            </w:r>
          </w:p>
        </w:tc>
      </w:tr>
      <w:tr w:rsidR="003E70E9" w:rsidTr="003E70E9">
        <w:tc>
          <w:tcPr>
            <w:tcW w:w="26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70E9" w:rsidRDefault="003E70E9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γ</w:t>
            </w:r>
            <w:r>
              <w:rPr>
                <w:rFonts w:ascii="Times New Roman" w:hAnsi="Times New Roman"/>
              </w:rPr>
              <w:t xml:space="preserve"> / °</w:t>
            </w:r>
          </w:p>
        </w:tc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0E9" w:rsidRDefault="003E70E9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3E70E9" w:rsidTr="003E70E9">
        <w:tc>
          <w:tcPr>
            <w:tcW w:w="26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70E9" w:rsidRDefault="003E70E9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Volume, Å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0E9" w:rsidRDefault="003E70E9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1595.4(3)</w:t>
            </w:r>
          </w:p>
        </w:tc>
      </w:tr>
      <w:tr w:rsidR="003E70E9" w:rsidTr="003E70E9">
        <w:tc>
          <w:tcPr>
            <w:tcW w:w="26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70E9" w:rsidRDefault="003E70E9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0E9" w:rsidRDefault="003E70E9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70E9" w:rsidTr="003E70E9">
        <w:tc>
          <w:tcPr>
            <w:tcW w:w="26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70E9" w:rsidRDefault="003E70E9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Density (calculated), Mg/m</w:t>
            </w:r>
            <w:r>
              <w:rPr>
                <w:rFonts w:ascii="Times New Roman" w:hAnsi="Times New Roman"/>
                <w:position w:val="6"/>
              </w:rPr>
              <w:t>3</w:t>
            </w:r>
          </w:p>
        </w:tc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0E9" w:rsidRDefault="003E70E9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1.507</w:t>
            </w:r>
          </w:p>
        </w:tc>
      </w:tr>
      <w:tr w:rsidR="003E70E9" w:rsidTr="003E70E9">
        <w:tc>
          <w:tcPr>
            <w:tcW w:w="26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70E9" w:rsidRDefault="003E70E9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Absorption coefficient, mm</w:t>
            </w:r>
            <w:r>
              <w:rPr>
                <w:rFonts w:ascii="Times New Roman" w:hAnsi="Times New Roman"/>
                <w:position w:val="6"/>
              </w:rPr>
              <w:t>-1</w:t>
            </w:r>
          </w:p>
        </w:tc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0E9" w:rsidRDefault="003E70E9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1.386</w:t>
            </w:r>
          </w:p>
        </w:tc>
      </w:tr>
      <w:tr w:rsidR="003E70E9" w:rsidTr="003E70E9">
        <w:tc>
          <w:tcPr>
            <w:tcW w:w="26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70E9" w:rsidRDefault="003E70E9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F(000)</w:t>
            </w:r>
          </w:p>
        </w:tc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0E9" w:rsidRDefault="003E70E9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</w:t>
            </w:r>
          </w:p>
        </w:tc>
      </w:tr>
      <w:tr w:rsidR="003E70E9" w:rsidTr="003E70E9">
        <w:tc>
          <w:tcPr>
            <w:tcW w:w="26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70E9" w:rsidRDefault="003E70E9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Crystal size (mm</w:t>
            </w:r>
            <w:r>
              <w:rPr>
                <w:rFonts w:ascii="Times New Roman" w:hAnsi="Times New Roman"/>
                <w:position w:val="6"/>
              </w:rPr>
              <w:t>3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0E9" w:rsidRDefault="003E70E9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0.24 × 0.16 × 0.15</w:t>
            </w:r>
          </w:p>
        </w:tc>
      </w:tr>
      <w:tr w:rsidR="003E70E9" w:rsidTr="003E70E9">
        <w:tc>
          <w:tcPr>
            <w:tcW w:w="26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70E9" w:rsidRDefault="003E70E9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θ </w:t>
            </w:r>
            <w:r>
              <w:rPr>
                <w:rFonts w:ascii="Times New Roman" w:hAnsi="Times New Roman"/>
              </w:rPr>
              <w:t>range for data collection (°)</w:t>
            </w:r>
          </w:p>
        </w:tc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0E9" w:rsidRDefault="003E70E9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1.539 to 27.985</w:t>
            </w:r>
          </w:p>
        </w:tc>
      </w:tr>
      <w:tr w:rsidR="003E70E9" w:rsidTr="003E70E9">
        <w:tc>
          <w:tcPr>
            <w:tcW w:w="26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70E9" w:rsidRDefault="003E70E9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Index ranges</w:t>
            </w:r>
          </w:p>
        </w:tc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0E9" w:rsidRDefault="003E70E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-22 ≤ h ≤ 22</w:t>
            </w:r>
          </w:p>
          <w:p w:rsidR="003E70E9" w:rsidRDefault="003E70E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-4 </w:t>
            </w:r>
            <w:proofErr w:type="gramStart"/>
            <w:r>
              <w:rPr>
                <w:rFonts w:eastAsia="Calibri"/>
                <w:sz w:val="24"/>
                <w:szCs w:val="24"/>
              </w:rPr>
              <w:t>≤  k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≤ 6</w:t>
            </w:r>
          </w:p>
          <w:p w:rsidR="003E70E9" w:rsidRDefault="003E70E9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-23 ≤  l ≤ 23</w:t>
            </w:r>
          </w:p>
        </w:tc>
      </w:tr>
      <w:tr w:rsidR="003E70E9" w:rsidTr="003E70E9">
        <w:tc>
          <w:tcPr>
            <w:tcW w:w="26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70E9" w:rsidRDefault="003E70E9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Reflections collected</w:t>
            </w:r>
          </w:p>
        </w:tc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0E9" w:rsidRDefault="003E70E9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3839</w:t>
            </w:r>
          </w:p>
        </w:tc>
      </w:tr>
      <w:tr w:rsidR="003E70E9" w:rsidTr="003E70E9">
        <w:tc>
          <w:tcPr>
            <w:tcW w:w="26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70E9" w:rsidRDefault="003E70E9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Independent reflections</w:t>
            </w:r>
          </w:p>
        </w:tc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0E9" w:rsidRDefault="003E70E9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2118</w:t>
            </w:r>
          </w:p>
        </w:tc>
      </w:tr>
      <w:tr w:rsidR="003E70E9" w:rsidTr="003E70E9">
        <w:tc>
          <w:tcPr>
            <w:tcW w:w="26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70E9" w:rsidRDefault="003E70E9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Completeness to θ (%)</w:t>
            </w:r>
          </w:p>
        </w:tc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0E9" w:rsidRDefault="003E70E9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99.8 %</w:t>
            </w:r>
          </w:p>
        </w:tc>
      </w:tr>
      <w:tr w:rsidR="003E70E9" w:rsidTr="003E70E9">
        <w:tc>
          <w:tcPr>
            <w:tcW w:w="26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70E9" w:rsidRDefault="003E70E9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Refinement method</w:t>
            </w:r>
          </w:p>
        </w:tc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0E9" w:rsidRDefault="003E70E9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Full-matrix LS on F</w:t>
            </w:r>
            <w:r>
              <w:rPr>
                <w:rFonts w:ascii="Times New Roman" w:hAnsi="Times New Roman"/>
                <w:position w:val="6"/>
                <w:sz w:val="24"/>
                <w:szCs w:val="24"/>
              </w:rPr>
              <w:t>2</w:t>
            </w:r>
          </w:p>
        </w:tc>
      </w:tr>
      <w:tr w:rsidR="003E70E9" w:rsidTr="003E70E9">
        <w:tc>
          <w:tcPr>
            <w:tcW w:w="26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70E9" w:rsidRDefault="003E70E9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/ restraints / parameters</w:t>
            </w:r>
          </w:p>
        </w:tc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0E9" w:rsidRDefault="003E70E9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2118 / 0 / 204</w:t>
            </w:r>
          </w:p>
        </w:tc>
      </w:tr>
      <w:tr w:rsidR="003E70E9" w:rsidTr="003E70E9">
        <w:tc>
          <w:tcPr>
            <w:tcW w:w="26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70E9" w:rsidRDefault="003E70E9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Goodness-of-fit on F</w:t>
            </w:r>
            <w:r>
              <w:rPr>
                <w:rFonts w:ascii="Times New Roman" w:hAnsi="Times New Roman"/>
                <w:position w:val="6"/>
              </w:rPr>
              <w:t>2</w:t>
            </w:r>
          </w:p>
        </w:tc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0E9" w:rsidRDefault="003E70E9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0.960</w:t>
            </w:r>
          </w:p>
        </w:tc>
      </w:tr>
      <w:tr w:rsidR="003E70E9" w:rsidTr="003E70E9">
        <w:tc>
          <w:tcPr>
            <w:tcW w:w="26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70E9" w:rsidRDefault="003E70E9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Final R indices [I&gt;2sigma(I)]</w:t>
            </w:r>
          </w:p>
        </w:tc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0E9" w:rsidRDefault="003E70E9">
            <w:pPr>
              <w:spacing w:line="276" w:lineRule="auto"/>
            </w:pPr>
            <w:r>
              <w:rPr>
                <w:rFonts w:eastAsia="Calibri"/>
                <w:sz w:val="24"/>
                <w:szCs w:val="24"/>
              </w:rPr>
              <w:t>R1 = 0.1111, wR2 = 0.0483</w:t>
            </w:r>
          </w:p>
        </w:tc>
      </w:tr>
      <w:tr w:rsidR="003E70E9" w:rsidTr="003E70E9">
        <w:tc>
          <w:tcPr>
            <w:tcW w:w="261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70E9" w:rsidRDefault="003E70E9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R indices (all data)</w:t>
            </w:r>
          </w:p>
        </w:tc>
        <w:tc>
          <w:tcPr>
            <w:tcW w:w="23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70E9" w:rsidRDefault="003E70E9">
            <w:pPr>
              <w:spacing w:line="276" w:lineRule="auto"/>
            </w:pPr>
            <w:r>
              <w:rPr>
                <w:rFonts w:eastAsia="Calibri"/>
                <w:sz w:val="24"/>
                <w:szCs w:val="24"/>
              </w:rPr>
              <w:t>R1 = 0.1184, wR2 = 0.0907</w:t>
            </w:r>
          </w:p>
        </w:tc>
      </w:tr>
    </w:tbl>
    <w:p w:rsidR="003E70E9" w:rsidRDefault="003E70E9" w:rsidP="003E70E9">
      <w:pPr>
        <w:spacing w:line="360" w:lineRule="auto"/>
        <w:rPr>
          <w:sz w:val="24"/>
          <w:szCs w:val="24"/>
        </w:rPr>
      </w:pPr>
    </w:p>
    <w:p w:rsidR="003E70E9" w:rsidRDefault="003E70E9" w:rsidP="003E70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Table 2: selected bond lengths and angles of the complex</w:t>
      </w:r>
    </w:p>
    <w:tbl>
      <w:tblPr>
        <w:tblpPr w:leftFromText="180" w:rightFromText="180" w:bottomFromText="16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43"/>
        <w:gridCol w:w="1276"/>
      </w:tblGrid>
      <w:tr w:rsidR="003E70E9" w:rsidTr="003E70E9">
        <w:trPr>
          <w:trHeight w:val="173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70E9" w:rsidRDefault="003E70E9">
            <w:pPr>
              <w:spacing w:after="6" w:line="36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 Distances, Å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0E9" w:rsidRDefault="003E70E9">
            <w:pPr>
              <w:spacing w:after="6" w:line="360" w:lineRule="auto"/>
              <w:jc w:val="center"/>
              <w:rPr>
                <w:rFonts w:eastAsia="Calibri"/>
                <w:b/>
              </w:rPr>
            </w:pPr>
          </w:p>
        </w:tc>
      </w:tr>
      <w:tr w:rsidR="003E70E9" w:rsidTr="003E70E9">
        <w:tc>
          <w:tcPr>
            <w:tcW w:w="0" w:type="auto"/>
            <w:vAlign w:val="center"/>
            <w:hideMark/>
          </w:tcPr>
          <w:p w:rsidR="003E70E9" w:rsidRDefault="003E70E9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Cu(1)-O(1)</w:t>
            </w:r>
          </w:p>
        </w:tc>
        <w:tc>
          <w:tcPr>
            <w:tcW w:w="0" w:type="auto"/>
            <w:vAlign w:val="center"/>
            <w:hideMark/>
          </w:tcPr>
          <w:p w:rsidR="003E70E9" w:rsidRDefault="003E70E9">
            <w:pPr>
              <w:autoSpaceDE w:val="0"/>
              <w:autoSpaceDN w:val="0"/>
              <w:adjustRightInd w:val="0"/>
              <w:spacing w:after="6" w:line="360" w:lineRule="auto"/>
              <w:jc w:val="center"/>
              <w:rPr>
                <w:rFonts w:eastAsiaTheme="minorHAnsi"/>
              </w:rPr>
            </w:pPr>
            <w:r>
              <w:rPr>
                <w:rFonts w:eastAsia="Calibri"/>
                <w:sz w:val="24"/>
                <w:szCs w:val="24"/>
              </w:rPr>
              <w:t>2.007(2)</w:t>
            </w:r>
          </w:p>
        </w:tc>
      </w:tr>
      <w:tr w:rsidR="003E70E9" w:rsidTr="003E70E9">
        <w:tc>
          <w:tcPr>
            <w:tcW w:w="0" w:type="auto"/>
            <w:vAlign w:val="center"/>
            <w:hideMark/>
          </w:tcPr>
          <w:p w:rsidR="003E70E9" w:rsidRDefault="003E70E9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Cu(1)-O(2)</w:t>
            </w:r>
          </w:p>
        </w:tc>
        <w:tc>
          <w:tcPr>
            <w:tcW w:w="0" w:type="auto"/>
            <w:hideMark/>
          </w:tcPr>
          <w:p w:rsidR="003E70E9" w:rsidRDefault="003E70E9">
            <w:pPr>
              <w:autoSpaceDE w:val="0"/>
              <w:autoSpaceDN w:val="0"/>
              <w:adjustRightInd w:val="0"/>
              <w:spacing w:after="6"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1.968(2)</w:t>
            </w:r>
          </w:p>
        </w:tc>
      </w:tr>
      <w:tr w:rsidR="003E70E9" w:rsidTr="003E70E9">
        <w:tc>
          <w:tcPr>
            <w:tcW w:w="0" w:type="auto"/>
            <w:vAlign w:val="center"/>
            <w:hideMark/>
          </w:tcPr>
          <w:p w:rsidR="003E70E9" w:rsidRDefault="003E70E9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Cu(1)-O(3)</w:t>
            </w:r>
          </w:p>
        </w:tc>
        <w:tc>
          <w:tcPr>
            <w:tcW w:w="0" w:type="auto"/>
            <w:hideMark/>
          </w:tcPr>
          <w:p w:rsidR="003E70E9" w:rsidRDefault="003E70E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1.941(3)</w:t>
            </w:r>
          </w:p>
        </w:tc>
      </w:tr>
      <w:tr w:rsidR="003E70E9" w:rsidTr="003E70E9">
        <w:tc>
          <w:tcPr>
            <w:tcW w:w="0" w:type="auto"/>
            <w:vAlign w:val="center"/>
            <w:hideMark/>
          </w:tcPr>
          <w:p w:rsidR="003E70E9" w:rsidRDefault="003E70E9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Cu(1)-O(1)</w:t>
            </w:r>
          </w:p>
        </w:tc>
        <w:tc>
          <w:tcPr>
            <w:tcW w:w="0" w:type="auto"/>
            <w:hideMark/>
          </w:tcPr>
          <w:p w:rsidR="003E70E9" w:rsidRDefault="003E70E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2.239(2)</w:t>
            </w:r>
          </w:p>
        </w:tc>
      </w:tr>
      <w:tr w:rsidR="003E70E9" w:rsidTr="003E70E9">
        <w:tc>
          <w:tcPr>
            <w:tcW w:w="0" w:type="auto"/>
            <w:vAlign w:val="center"/>
            <w:hideMark/>
          </w:tcPr>
          <w:p w:rsidR="003E70E9" w:rsidRDefault="003E70E9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Cu(1)-O(4)</w:t>
            </w:r>
          </w:p>
        </w:tc>
        <w:tc>
          <w:tcPr>
            <w:tcW w:w="0" w:type="auto"/>
            <w:vAlign w:val="center"/>
            <w:hideMark/>
          </w:tcPr>
          <w:p w:rsidR="003E70E9" w:rsidRDefault="003E70E9">
            <w:pPr>
              <w:autoSpaceDE w:val="0"/>
              <w:autoSpaceDN w:val="0"/>
              <w:adjustRightInd w:val="0"/>
              <w:spacing w:after="6"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1.941(3)</w:t>
            </w:r>
          </w:p>
        </w:tc>
      </w:tr>
      <w:tr w:rsidR="003E70E9" w:rsidTr="003E70E9">
        <w:tc>
          <w:tcPr>
            <w:tcW w:w="0" w:type="auto"/>
            <w:vAlign w:val="center"/>
            <w:hideMark/>
          </w:tcPr>
          <w:p w:rsidR="003E70E9" w:rsidRDefault="003E70E9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Cu(1)-Cu(1)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70E9" w:rsidRDefault="003E70E9">
            <w:pPr>
              <w:autoSpaceDE w:val="0"/>
              <w:autoSpaceDN w:val="0"/>
              <w:adjustRightInd w:val="0"/>
              <w:spacing w:after="6"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2.5962(8)</w:t>
            </w:r>
          </w:p>
        </w:tc>
      </w:tr>
      <w:tr w:rsidR="003E70E9" w:rsidTr="003E70E9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0E9" w:rsidRDefault="003E70E9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70E9" w:rsidRDefault="003E70E9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eastAsia="Calibri"/>
              </w:rPr>
              <w:t>Angles, °</w:t>
            </w:r>
          </w:p>
        </w:tc>
      </w:tr>
      <w:tr w:rsidR="003E70E9" w:rsidTr="003E70E9">
        <w:trPr>
          <w:trHeight w:val="42"/>
        </w:trPr>
        <w:tc>
          <w:tcPr>
            <w:tcW w:w="0" w:type="auto"/>
            <w:vAlign w:val="center"/>
            <w:hideMark/>
          </w:tcPr>
          <w:p w:rsidR="003E70E9" w:rsidRDefault="003E70E9">
            <w:pPr>
              <w:spacing w:after="6"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O(4)-Cu(1)-O(1)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E70E9" w:rsidRDefault="003E70E9">
            <w:pPr>
              <w:autoSpaceDE w:val="0"/>
              <w:autoSpaceDN w:val="0"/>
              <w:adjustRightInd w:val="0"/>
              <w:spacing w:after="6"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88.15(11)</w:t>
            </w:r>
          </w:p>
        </w:tc>
      </w:tr>
      <w:tr w:rsidR="003E70E9" w:rsidTr="003E70E9">
        <w:tc>
          <w:tcPr>
            <w:tcW w:w="0" w:type="auto"/>
            <w:vAlign w:val="center"/>
            <w:hideMark/>
          </w:tcPr>
          <w:p w:rsidR="003E70E9" w:rsidRDefault="003E70E9">
            <w:pPr>
              <w:spacing w:after="6"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O(2)-Cu(1)-O(3)</w:t>
            </w:r>
          </w:p>
        </w:tc>
        <w:tc>
          <w:tcPr>
            <w:tcW w:w="0" w:type="auto"/>
            <w:vAlign w:val="center"/>
            <w:hideMark/>
          </w:tcPr>
          <w:p w:rsidR="003E70E9" w:rsidRDefault="003E70E9">
            <w:pPr>
              <w:autoSpaceDE w:val="0"/>
              <w:autoSpaceDN w:val="0"/>
              <w:adjustRightInd w:val="0"/>
              <w:spacing w:after="6"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88.17(11)</w:t>
            </w:r>
          </w:p>
        </w:tc>
      </w:tr>
      <w:tr w:rsidR="003E70E9" w:rsidTr="003E70E9">
        <w:tc>
          <w:tcPr>
            <w:tcW w:w="0" w:type="auto"/>
            <w:vAlign w:val="center"/>
            <w:hideMark/>
          </w:tcPr>
          <w:p w:rsidR="003E70E9" w:rsidRDefault="003E70E9">
            <w:pPr>
              <w:spacing w:after="6"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O(1)-Cu(1)-O(2)</w:t>
            </w:r>
          </w:p>
        </w:tc>
        <w:tc>
          <w:tcPr>
            <w:tcW w:w="0" w:type="auto"/>
            <w:vAlign w:val="center"/>
            <w:hideMark/>
          </w:tcPr>
          <w:p w:rsidR="003E70E9" w:rsidRDefault="003E70E9">
            <w:pPr>
              <w:autoSpaceDE w:val="0"/>
              <w:autoSpaceDN w:val="0"/>
              <w:adjustRightInd w:val="0"/>
              <w:spacing w:after="6"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169.28(9)</w:t>
            </w:r>
          </w:p>
        </w:tc>
      </w:tr>
      <w:tr w:rsidR="003E70E9" w:rsidTr="003E70E9">
        <w:tc>
          <w:tcPr>
            <w:tcW w:w="0" w:type="auto"/>
            <w:vAlign w:val="center"/>
            <w:hideMark/>
          </w:tcPr>
          <w:p w:rsidR="003E70E9" w:rsidRDefault="003E70E9">
            <w:pPr>
              <w:spacing w:after="6"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O(4)-Cu(1)-O(3)</w:t>
            </w:r>
          </w:p>
        </w:tc>
        <w:tc>
          <w:tcPr>
            <w:tcW w:w="0" w:type="auto"/>
            <w:vAlign w:val="center"/>
            <w:hideMark/>
          </w:tcPr>
          <w:p w:rsidR="003E70E9" w:rsidRDefault="003E70E9">
            <w:pPr>
              <w:autoSpaceDE w:val="0"/>
              <w:autoSpaceDN w:val="0"/>
              <w:adjustRightInd w:val="0"/>
              <w:spacing w:after="6"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169.45(10)</w:t>
            </w:r>
          </w:p>
        </w:tc>
      </w:tr>
      <w:tr w:rsidR="003E70E9" w:rsidTr="003E70E9">
        <w:tc>
          <w:tcPr>
            <w:tcW w:w="0" w:type="auto"/>
            <w:vAlign w:val="center"/>
            <w:hideMark/>
          </w:tcPr>
          <w:p w:rsidR="003E70E9" w:rsidRDefault="003E70E9">
            <w:pPr>
              <w:spacing w:after="6"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O(1)-Cu(1)-O(3)</w:t>
            </w:r>
          </w:p>
        </w:tc>
        <w:tc>
          <w:tcPr>
            <w:tcW w:w="0" w:type="auto"/>
            <w:vAlign w:val="center"/>
            <w:hideMark/>
          </w:tcPr>
          <w:p w:rsidR="003E70E9" w:rsidRDefault="003E70E9">
            <w:pPr>
              <w:autoSpaceDE w:val="0"/>
              <w:autoSpaceDN w:val="0"/>
              <w:adjustRightInd w:val="0"/>
              <w:spacing w:after="6"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91.20(11)</w:t>
            </w:r>
          </w:p>
        </w:tc>
      </w:tr>
      <w:tr w:rsidR="003E70E9" w:rsidTr="003E70E9">
        <w:tc>
          <w:tcPr>
            <w:tcW w:w="0" w:type="auto"/>
            <w:vAlign w:val="center"/>
            <w:hideMark/>
          </w:tcPr>
          <w:p w:rsidR="003E70E9" w:rsidRDefault="003E70E9">
            <w:pPr>
              <w:spacing w:after="6"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O(4)-Cu(1)-O(2)</w:t>
            </w:r>
          </w:p>
        </w:tc>
        <w:tc>
          <w:tcPr>
            <w:tcW w:w="0" w:type="auto"/>
            <w:vAlign w:val="center"/>
            <w:hideMark/>
          </w:tcPr>
          <w:p w:rsidR="003E70E9" w:rsidRDefault="003E70E9">
            <w:pPr>
              <w:autoSpaceDE w:val="0"/>
              <w:autoSpaceDN w:val="0"/>
              <w:adjustRightInd w:val="0"/>
              <w:spacing w:after="6"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90.51(11)</w:t>
            </w:r>
          </w:p>
        </w:tc>
      </w:tr>
      <w:tr w:rsidR="003E70E9" w:rsidTr="003E70E9">
        <w:tc>
          <w:tcPr>
            <w:tcW w:w="0" w:type="auto"/>
            <w:vAlign w:val="center"/>
            <w:hideMark/>
          </w:tcPr>
          <w:p w:rsidR="003E70E9" w:rsidRDefault="003E70E9">
            <w:pPr>
              <w:spacing w:after="6"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O(1)-Cu(1)-O(3)</w:t>
            </w:r>
          </w:p>
        </w:tc>
        <w:tc>
          <w:tcPr>
            <w:tcW w:w="0" w:type="auto"/>
            <w:vAlign w:val="center"/>
            <w:hideMark/>
          </w:tcPr>
          <w:p w:rsidR="003E70E9" w:rsidRDefault="003E70E9">
            <w:pPr>
              <w:autoSpaceDE w:val="0"/>
              <w:autoSpaceDN w:val="0"/>
              <w:adjustRightInd w:val="0"/>
              <w:spacing w:after="6"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95.46(10)</w:t>
            </w:r>
          </w:p>
        </w:tc>
      </w:tr>
      <w:tr w:rsidR="003E70E9" w:rsidTr="003E70E9">
        <w:tc>
          <w:tcPr>
            <w:tcW w:w="0" w:type="auto"/>
            <w:vAlign w:val="center"/>
            <w:hideMark/>
          </w:tcPr>
          <w:p w:rsidR="003E70E9" w:rsidRDefault="003E70E9">
            <w:pPr>
              <w:spacing w:after="6"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O(4)-Cu(1)-O(1)</w:t>
            </w:r>
          </w:p>
        </w:tc>
        <w:tc>
          <w:tcPr>
            <w:tcW w:w="0" w:type="auto"/>
            <w:vAlign w:val="center"/>
            <w:hideMark/>
          </w:tcPr>
          <w:p w:rsidR="003E70E9" w:rsidRDefault="003E70E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94.72(10)</w:t>
            </w:r>
          </w:p>
        </w:tc>
      </w:tr>
      <w:tr w:rsidR="003E70E9" w:rsidTr="003E70E9">
        <w:tc>
          <w:tcPr>
            <w:tcW w:w="0" w:type="auto"/>
            <w:vAlign w:val="center"/>
            <w:hideMark/>
          </w:tcPr>
          <w:p w:rsidR="003E70E9" w:rsidRDefault="003E70E9">
            <w:pPr>
              <w:spacing w:after="6"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O(1)-Cu(1)-O(2)</w:t>
            </w:r>
          </w:p>
        </w:tc>
        <w:tc>
          <w:tcPr>
            <w:tcW w:w="0" w:type="auto"/>
            <w:vAlign w:val="center"/>
            <w:hideMark/>
          </w:tcPr>
          <w:p w:rsidR="003E70E9" w:rsidRDefault="003E70E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112.33(9)</w:t>
            </w:r>
          </w:p>
        </w:tc>
      </w:tr>
      <w:tr w:rsidR="003E70E9" w:rsidTr="003E70E9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70E9" w:rsidRDefault="003E70E9">
            <w:pPr>
              <w:spacing w:after="6"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O(1)-Cu(1)-O(1)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70E9" w:rsidRDefault="003E70E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78.39(10)</w:t>
            </w:r>
          </w:p>
        </w:tc>
      </w:tr>
    </w:tbl>
    <w:p w:rsidR="003E70E9" w:rsidRDefault="003E70E9" w:rsidP="003E70E9">
      <w:pPr>
        <w:spacing w:line="360" w:lineRule="auto"/>
        <w:ind w:left="360"/>
        <w:jc w:val="center"/>
        <w:rPr>
          <w:sz w:val="24"/>
          <w:szCs w:val="24"/>
        </w:rPr>
      </w:pPr>
    </w:p>
    <w:p w:rsidR="003E70E9" w:rsidRDefault="003E70E9" w:rsidP="003E70E9">
      <w:pPr>
        <w:spacing w:line="360" w:lineRule="auto"/>
        <w:ind w:left="360"/>
        <w:jc w:val="center"/>
        <w:rPr>
          <w:sz w:val="24"/>
          <w:szCs w:val="24"/>
        </w:rPr>
      </w:pPr>
    </w:p>
    <w:p w:rsidR="003E70E9" w:rsidRDefault="003E70E9" w:rsidP="003E70E9">
      <w:pPr>
        <w:spacing w:line="360" w:lineRule="auto"/>
        <w:ind w:left="360"/>
        <w:jc w:val="center"/>
        <w:rPr>
          <w:sz w:val="24"/>
          <w:szCs w:val="24"/>
        </w:rPr>
      </w:pPr>
    </w:p>
    <w:p w:rsidR="003E70E9" w:rsidRDefault="003E70E9" w:rsidP="003E70E9">
      <w:pPr>
        <w:spacing w:line="360" w:lineRule="auto"/>
        <w:ind w:left="360"/>
        <w:jc w:val="center"/>
        <w:rPr>
          <w:sz w:val="24"/>
          <w:szCs w:val="24"/>
        </w:rPr>
      </w:pPr>
      <w:bookmarkStart w:id="0" w:name="_GoBack"/>
      <w:bookmarkEnd w:id="0"/>
    </w:p>
    <w:p w:rsidR="003E70E9" w:rsidRDefault="003E70E9" w:rsidP="003E70E9">
      <w:pPr>
        <w:spacing w:line="360" w:lineRule="auto"/>
        <w:ind w:left="360"/>
        <w:jc w:val="center"/>
        <w:rPr>
          <w:sz w:val="24"/>
          <w:szCs w:val="24"/>
        </w:rPr>
      </w:pPr>
    </w:p>
    <w:p w:rsidR="003E70E9" w:rsidRDefault="003E70E9" w:rsidP="003E70E9">
      <w:pPr>
        <w:spacing w:line="360" w:lineRule="auto"/>
        <w:ind w:left="360"/>
        <w:jc w:val="center"/>
        <w:rPr>
          <w:sz w:val="24"/>
          <w:szCs w:val="24"/>
        </w:rPr>
      </w:pPr>
    </w:p>
    <w:p w:rsidR="003E70E9" w:rsidRDefault="003E70E9" w:rsidP="003E70E9">
      <w:pPr>
        <w:spacing w:line="360" w:lineRule="auto"/>
        <w:ind w:left="360"/>
        <w:jc w:val="center"/>
        <w:rPr>
          <w:sz w:val="24"/>
          <w:szCs w:val="24"/>
        </w:rPr>
      </w:pPr>
    </w:p>
    <w:p w:rsidR="003E70E9" w:rsidRDefault="003E70E9" w:rsidP="003E70E9">
      <w:pPr>
        <w:spacing w:line="360" w:lineRule="auto"/>
        <w:ind w:left="360"/>
        <w:jc w:val="center"/>
        <w:rPr>
          <w:sz w:val="24"/>
          <w:szCs w:val="24"/>
        </w:rPr>
      </w:pPr>
    </w:p>
    <w:p w:rsidR="003E70E9" w:rsidRDefault="003E70E9" w:rsidP="003E70E9">
      <w:pPr>
        <w:spacing w:line="360" w:lineRule="auto"/>
        <w:ind w:left="360"/>
        <w:jc w:val="center"/>
        <w:rPr>
          <w:sz w:val="24"/>
          <w:szCs w:val="24"/>
        </w:rPr>
      </w:pPr>
    </w:p>
    <w:p w:rsidR="003E70E9" w:rsidRDefault="003E70E9" w:rsidP="003E70E9">
      <w:pPr>
        <w:spacing w:line="360" w:lineRule="auto"/>
        <w:ind w:left="360"/>
        <w:jc w:val="center"/>
        <w:rPr>
          <w:sz w:val="24"/>
          <w:szCs w:val="24"/>
        </w:rPr>
      </w:pPr>
    </w:p>
    <w:p w:rsidR="003E70E9" w:rsidRDefault="003E70E9" w:rsidP="003E70E9">
      <w:pPr>
        <w:spacing w:line="360" w:lineRule="auto"/>
        <w:ind w:left="360"/>
        <w:jc w:val="center"/>
        <w:rPr>
          <w:sz w:val="24"/>
          <w:szCs w:val="24"/>
        </w:rPr>
      </w:pPr>
    </w:p>
    <w:p w:rsidR="003E70E9" w:rsidRDefault="003E70E9" w:rsidP="003E70E9">
      <w:pPr>
        <w:spacing w:line="360" w:lineRule="auto"/>
        <w:ind w:left="360"/>
        <w:jc w:val="center"/>
        <w:rPr>
          <w:sz w:val="24"/>
          <w:szCs w:val="24"/>
        </w:rPr>
      </w:pPr>
    </w:p>
    <w:p w:rsidR="003E70E9" w:rsidRDefault="003E70E9" w:rsidP="003E70E9">
      <w:pPr>
        <w:spacing w:line="360" w:lineRule="auto"/>
        <w:ind w:left="360"/>
        <w:jc w:val="center"/>
        <w:rPr>
          <w:sz w:val="24"/>
          <w:szCs w:val="24"/>
        </w:rPr>
      </w:pPr>
    </w:p>
    <w:p w:rsidR="003E70E9" w:rsidRDefault="003E70E9" w:rsidP="003E70E9">
      <w:pPr>
        <w:spacing w:line="360" w:lineRule="auto"/>
        <w:ind w:left="360"/>
        <w:jc w:val="center"/>
        <w:rPr>
          <w:sz w:val="24"/>
          <w:szCs w:val="24"/>
        </w:rPr>
      </w:pPr>
    </w:p>
    <w:p w:rsidR="003E70E9" w:rsidRDefault="003E70E9" w:rsidP="003E70E9">
      <w:pPr>
        <w:spacing w:line="360" w:lineRule="auto"/>
        <w:ind w:left="360"/>
        <w:jc w:val="center"/>
        <w:rPr>
          <w:sz w:val="24"/>
          <w:szCs w:val="24"/>
        </w:rPr>
      </w:pPr>
    </w:p>
    <w:p w:rsidR="003E70E9" w:rsidRDefault="003E70E9" w:rsidP="003E70E9">
      <w:pPr>
        <w:spacing w:line="360" w:lineRule="auto"/>
        <w:ind w:left="360"/>
        <w:jc w:val="center"/>
        <w:rPr>
          <w:sz w:val="24"/>
          <w:szCs w:val="24"/>
        </w:rPr>
      </w:pPr>
    </w:p>
    <w:p w:rsidR="003E70E9" w:rsidRDefault="003E70E9" w:rsidP="003E70E9">
      <w:pPr>
        <w:spacing w:line="360" w:lineRule="auto"/>
        <w:ind w:left="360"/>
        <w:jc w:val="center"/>
        <w:rPr>
          <w:sz w:val="24"/>
          <w:szCs w:val="24"/>
        </w:rPr>
      </w:pPr>
    </w:p>
    <w:p w:rsidR="003E70E9" w:rsidRDefault="003E70E9" w:rsidP="003E70E9">
      <w:pPr>
        <w:spacing w:line="360" w:lineRule="auto"/>
        <w:ind w:left="360"/>
        <w:jc w:val="center"/>
        <w:rPr>
          <w:sz w:val="24"/>
          <w:szCs w:val="24"/>
        </w:rPr>
      </w:pPr>
    </w:p>
    <w:p w:rsidR="003E70E9" w:rsidRDefault="003E70E9" w:rsidP="003E70E9">
      <w:pPr>
        <w:spacing w:line="360" w:lineRule="auto"/>
        <w:ind w:left="360"/>
        <w:jc w:val="center"/>
        <w:rPr>
          <w:sz w:val="24"/>
          <w:szCs w:val="24"/>
        </w:rPr>
      </w:pPr>
    </w:p>
    <w:p w:rsidR="00C14DF9" w:rsidRDefault="00C14DF9"/>
    <w:sectPr w:rsidR="00C14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34"/>
    <w:rsid w:val="00131936"/>
    <w:rsid w:val="003E70E9"/>
    <w:rsid w:val="00804F34"/>
    <w:rsid w:val="00C1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77408-7439-43DB-B217-AAA87ECC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1936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E70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</dc:creator>
  <cp:keywords/>
  <dc:description/>
  <cp:lastModifiedBy>Iqbal</cp:lastModifiedBy>
  <cp:revision>4</cp:revision>
  <dcterms:created xsi:type="dcterms:W3CDTF">2018-11-23T20:18:00Z</dcterms:created>
  <dcterms:modified xsi:type="dcterms:W3CDTF">2019-04-16T10:12:00Z</dcterms:modified>
</cp:coreProperties>
</file>