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DF2" w:rsidRPr="00171DF2" w:rsidRDefault="00171DF2">
      <w:pPr>
        <w:rPr>
          <w:lang w:val="en-GB"/>
        </w:rPr>
      </w:pPr>
    </w:p>
    <w:p w:rsidR="00171DF2" w:rsidRPr="005D1E75" w:rsidRDefault="00B158A8" w:rsidP="00401E64">
      <w:pPr>
        <w:spacing w:after="100" w:afterAutospacing="1"/>
        <w:jc w:val="right"/>
        <w:rPr>
          <w:rFonts w:ascii="Times New Roman" w:hAnsi="Times New Roman" w:cs="Times New Roman"/>
          <w:lang w:val="en-GB"/>
        </w:rPr>
      </w:pPr>
      <w:r w:rsidRPr="005D1E75">
        <w:rPr>
          <w:rFonts w:ascii="Times New Roman" w:hAnsi="Times New Roman" w:cs="Times New Roman"/>
          <w:lang w:val="en-GB"/>
        </w:rPr>
        <w:t xml:space="preserve">Belgrade, </w:t>
      </w:r>
      <w:r w:rsidR="005D1E75">
        <w:rPr>
          <w:rFonts w:ascii="Times New Roman" w:hAnsi="Times New Roman" w:cs="Times New Roman"/>
          <w:lang w:val="en-GB"/>
        </w:rPr>
        <w:t>May</w:t>
      </w:r>
      <w:r w:rsidRPr="005D1E75">
        <w:rPr>
          <w:rFonts w:ascii="Times New Roman" w:hAnsi="Times New Roman" w:cs="Times New Roman"/>
          <w:lang w:val="en-GB"/>
        </w:rPr>
        <w:t xml:space="preserve"> </w:t>
      </w:r>
      <w:r w:rsidR="002820FB">
        <w:rPr>
          <w:rFonts w:ascii="Times New Roman" w:hAnsi="Times New Roman" w:cs="Times New Roman"/>
          <w:lang w:val="en-GB"/>
        </w:rPr>
        <w:t>21</w:t>
      </w:r>
      <w:bookmarkStart w:id="0" w:name="_GoBack"/>
      <w:bookmarkEnd w:id="0"/>
      <w:r w:rsidRPr="005D1E75">
        <w:rPr>
          <w:rFonts w:ascii="Times New Roman" w:hAnsi="Times New Roman" w:cs="Times New Roman"/>
          <w:vertAlign w:val="superscript"/>
          <w:lang w:val="en-GB"/>
        </w:rPr>
        <w:t>th</w:t>
      </w:r>
      <w:r w:rsidR="005D1E75">
        <w:rPr>
          <w:rFonts w:ascii="Times New Roman" w:hAnsi="Times New Roman" w:cs="Times New Roman"/>
          <w:lang w:val="en-GB"/>
        </w:rPr>
        <w:t xml:space="preserve"> 2019</w:t>
      </w:r>
    </w:p>
    <w:p w:rsidR="00171DF2" w:rsidRPr="005D1E75" w:rsidRDefault="00127D4A" w:rsidP="00401E64">
      <w:pPr>
        <w:spacing w:after="100" w:afterAutospacing="1"/>
        <w:jc w:val="both"/>
        <w:rPr>
          <w:rFonts w:ascii="Times New Roman" w:hAnsi="Times New Roman" w:cs="Times New Roman"/>
          <w:lang w:val="en-GB"/>
        </w:rPr>
      </w:pPr>
      <w:r>
        <w:rPr>
          <w:rFonts w:ascii="Times New Roman" w:hAnsi="Times New Roman" w:cs="Times New Roman"/>
          <w:lang w:val="en-GB"/>
        </w:rPr>
        <w:t xml:space="preserve">Dear prof. </w:t>
      </w:r>
      <w:proofErr w:type="spellStart"/>
      <w:r>
        <w:rPr>
          <w:rFonts w:ascii="Times New Roman" w:hAnsi="Times New Roman" w:cs="Times New Roman"/>
          <w:lang w:val="en-GB"/>
        </w:rPr>
        <w:t>Juranić</w:t>
      </w:r>
      <w:proofErr w:type="spellEnd"/>
      <w:r>
        <w:rPr>
          <w:rFonts w:ascii="Times New Roman" w:hAnsi="Times New Roman" w:cs="Times New Roman"/>
          <w:lang w:val="en-GB"/>
        </w:rPr>
        <w:t xml:space="preserve">, </w:t>
      </w:r>
    </w:p>
    <w:p w:rsidR="00171DF2" w:rsidRPr="005D1E75" w:rsidRDefault="00171DF2" w:rsidP="00401E64">
      <w:pPr>
        <w:spacing w:after="100" w:afterAutospacing="1" w:line="276" w:lineRule="auto"/>
        <w:ind w:firstLine="708"/>
        <w:jc w:val="both"/>
        <w:rPr>
          <w:rFonts w:ascii="Times New Roman" w:hAnsi="Times New Roman" w:cs="Times New Roman"/>
          <w:lang w:val="en-GB"/>
        </w:rPr>
      </w:pPr>
      <w:r w:rsidRPr="005D1E75">
        <w:rPr>
          <w:rFonts w:ascii="Times New Roman" w:hAnsi="Times New Roman" w:cs="Times New Roman"/>
          <w:lang w:val="en-GB"/>
        </w:rPr>
        <w:t xml:space="preserve">Authors are grateful for the comments from </w:t>
      </w:r>
      <w:r w:rsidR="00B158A8" w:rsidRPr="005D1E75">
        <w:rPr>
          <w:rFonts w:ascii="Times New Roman" w:hAnsi="Times New Roman" w:cs="Times New Roman"/>
          <w:lang w:val="en-GB"/>
        </w:rPr>
        <w:t xml:space="preserve">the </w:t>
      </w:r>
      <w:r w:rsidR="00533822">
        <w:rPr>
          <w:rFonts w:ascii="Times New Roman" w:hAnsi="Times New Roman" w:cs="Times New Roman"/>
          <w:lang w:val="en-GB"/>
        </w:rPr>
        <w:t>reviewer</w:t>
      </w:r>
      <w:r w:rsidRPr="005D1E75">
        <w:rPr>
          <w:rFonts w:ascii="Times New Roman" w:hAnsi="Times New Roman" w:cs="Times New Roman"/>
          <w:lang w:val="en-GB"/>
        </w:rPr>
        <w:t xml:space="preserve">. They are followed and corrections are made as requested. These improvements significantly added to the quality of work and therefore we hope that our article now fulfils the requirements of the journal. </w:t>
      </w:r>
    </w:p>
    <w:p w:rsidR="00171DF2" w:rsidRPr="005D1E75" w:rsidRDefault="00171DF2" w:rsidP="00401E64">
      <w:pPr>
        <w:spacing w:after="100" w:afterAutospacing="1" w:line="276" w:lineRule="auto"/>
        <w:ind w:firstLine="708"/>
        <w:jc w:val="both"/>
        <w:rPr>
          <w:rFonts w:ascii="Times New Roman" w:hAnsi="Times New Roman" w:cs="Times New Roman"/>
          <w:lang w:val="en-GB"/>
        </w:rPr>
      </w:pPr>
      <w:r w:rsidRPr="005D1E75">
        <w:rPr>
          <w:rFonts w:ascii="Times New Roman" w:hAnsi="Times New Roman" w:cs="Times New Roman"/>
          <w:lang w:val="en-GB"/>
        </w:rPr>
        <w:t xml:space="preserve">The answers to the comments of authors are written point-by-point and changes are clearly marked </w:t>
      </w:r>
      <w:r w:rsidR="00B158A8" w:rsidRPr="005D1E75">
        <w:rPr>
          <w:rFonts w:ascii="Times New Roman" w:hAnsi="Times New Roman" w:cs="Times New Roman"/>
          <w:lang w:val="en-GB"/>
        </w:rPr>
        <w:t>by the bold text in answer</w:t>
      </w:r>
      <w:r w:rsidRPr="005D1E75">
        <w:rPr>
          <w:rFonts w:ascii="Times New Roman" w:hAnsi="Times New Roman" w:cs="Times New Roman"/>
          <w:lang w:val="en-GB"/>
        </w:rPr>
        <w:t xml:space="preserve">. </w:t>
      </w:r>
    </w:p>
    <w:p w:rsidR="00B158A8" w:rsidRPr="005D1E75" w:rsidRDefault="00B158A8" w:rsidP="00401E64">
      <w:pPr>
        <w:spacing w:after="100" w:afterAutospacing="1"/>
        <w:jc w:val="both"/>
        <w:rPr>
          <w:rFonts w:ascii="Times New Roman" w:hAnsi="Times New Roman" w:cs="Times New Roman"/>
          <w:b/>
          <w:u w:val="single"/>
          <w:lang w:val="en-GB"/>
        </w:rPr>
      </w:pPr>
      <w:r w:rsidRPr="005D1E75">
        <w:rPr>
          <w:rFonts w:ascii="Times New Roman" w:hAnsi="Times New Roman" w:cs="Times New Roman"/>
          <w:b/>
          <w:u w:val="single"/>
          <w:lang w:val="en-GB"/>
        </w:rPr>
        <w:t>Referee: 1</w:t>
      </w:r>
    </w:p>
    <w:p w:rsidR="00171DF2" w:rsidRPr="005D1E75" w:rsidRDefault="00171DF2" w:rsidP="00401E64">
      <w:pPr>
        <w:spacing w:after="100" w:afterAutospacing="1"/>
        <w:jc w:val="both"/>
        <w:rPr>
          <w:rFonts w:ascii="Times New Roman" w:hAnsi="Times New Roman" w:cs="Times New Roman"/>
          <w:lang w:val="en-GB"/>
        </w:rPr>
      </w:pPr>
      <w:r w:rsidRPr="005D1E75">
        <w:rPr>
          <w:rFonts w:ascii="Times New Roman" w:hAnsi="Times New Roman" w:cs="Times New Roman"/>
          <w:b/>
          <w:lang w:val="en-GB"/>
        </w:rPr>
        <w:t>Q1:</w:t>
      </w:r>
      <w:r w:rsidR="005D1E75">
        <w:rPr>
          <w:rFonts w:ascii="Times New Roman" w:hAnsi="Times New Roman" w:cs="Times New Roman"/>
          <w:lang w:val="en-GB"/>
        </w:rPr>
        <w:t> </w:t>
      </w:r>
      <w:r w:rsidR="005D1E75" w:rsidRPr="005D1E75">
        <w:rPr>
          <w:rFonts w:ascii="Times New Roman" w:hAnsi="Times New Roman" w:cs="Times New Roman"/>
        </w:rPr>
        <w:t>Line 159: "DPPH•7</w:t>
      </w:r>
      <w:proofErr w:type="gramStart"/>
      <w:r w:rsidR="005D1E75" w:rsidRPr="005D1E75">
        <w:rPr>
          <w:rFonts w:ascii="Times New Roman" w:hAnsi="Times New Roman" w:cs="Times New Roman"/>
        </w:rPr>
        <w:t>,16</w:t>
      </w:r>
      <w:proofErr w:type="gramEnd"/>
      <w:r w:rsidR="005D1E75" w:rsidRPr="005D1E75">
        <w:rPr>
          <w:rFonts w:ascii="Times New Roman" w:hAnsi="Times New Roman" w:cs="Times New Roman"/>
        </w:rPr>
        <w:t>." In pdf version of text the number 16 is</w:t>
      </w:r>
      <w:r w:rsidR="005D1E75" w:rsidRPr="005D1E75">
        <w:rPr>
          <w:rFonts w:ascii="Times New Roman" w:hAnsi="Times New Roman" w:cs="Times New Roman"/>
        </w:rPr>
        <w:br/>
        <w:t>strikethrough, please check the written number.</w:t>
      </w:r>
    </w:p>
    <w:p w:rsidR="00F9509B" w:rsidRDefault="00171DF2" w:rsidP="005D1E75">
      <w:pPr>
        <w:spacing w:after="100" w:afterAutospacing="1"/>
        <w:jc w:val="both"/>
        <w:rPr>
          <w:rFonts w:ascii="Times New Roman" w:hAnsi="Times New Roman" w:cs="Times New Roman"/>
          <w:lang w:val="en-GB"/>
        </w:rPr>
      </w:pPr>
      <w:r w:rsidRPr="005D1E75">
        <w:rPr>
          <w:rFonts w:ascii="Times New Roman" w:hAnsi="Times New Roman" w:cs="Times New Roman"/>
          <w:b/>
          <w:lang w:val="en-GB"/>
        </w:rPr>
        <w:t>A1:</w:t>
      </w:r>
      <w:r w:rsidR="008C68B7" w:rsidRPr="005D1E75">
        <w:rPr>
          <w:rFonts w:ascii="Times New Roman" w:hAnsi="Times New Roman" w:cs="Times New Roman"/>
          <w:b/>
          <w:lang w:val="en-GB"/>
        </w:rPr>
        <w:t xml:space="preserve"> </w:t>
      </w:r>
      <w:r w:rsidR="005D1E75">
        <w:rPr>
          <w:rFonts w:ascii="Times New Roman" w:hAnsi="Times New Roman" w:cs="Times New Roman"/>
          <w:lang w:val="en-GB"/>
        </w:rPr>
        <w:t xml:space="preserve">In the revisited version </w:t>
      </w:r>
      <w:r w:rsidR="00533822">
        <w:rPr>
          <w:rFonts w:ascii="Times New Roman" w:hAnsi="Times New Roman" w:cs="Times New Roman"/>
          <w:lang w:val="en-GB"/>
        </w:rPr>
        <w:t>of Manuscript this is corrected and</w:t>
      </w:r>
      <w:r w:rsidR="005D1E75">
        <w:rPr>
          <w:rFonts w:ascii="Times New Roman" w:hAnsi="Times New Roman" w:cs="Times New Roman"/>
          <w:lang w:val="en-GB"/>
        </w:rPr>
        <w:t xml:space="preserve"> number 16 is deleted.</w:t>
      </w:r>
    </w:p>
    <w:p w:rsidR="005D1E75" w:rsidRPr="005D1E75" w:rsidRDefault="005D1E75" w:rsidP="005D1E75">
      <w:pPr>
        <w:spacing w:after="100" w:afterAutospacing="1"/>
        <w:jc w:val="both"/>
        <w:rPr>
          <w:rFonts w:ascii="Times New Roman" w:hAnsi="Times New Roman" w:cs="Times New Roman"/>
          <w:lang w:val="en-GB"/>
        </w:rPr>
      </w:pPr>
      <w:r w:rsidRPr="005D1E75">
        <w:rPr>
          <w:rFonts w:ascii="Times New Roman" w:hAnsi="Times New Roman" w:cs="Times New Roman"/>
          <w:b/>
          <w:lang w:val="en-GB"/>
        </w:rPr>
        <w:t>Q</w:t>
      </w:r>
      <w:r>
        <w:rPr>
          <w:rFonts w:ascii="Times New Roman" w:hAnsi="Times New Roman" w:cs="Times New Roman"/>
          <w:b/>
          <w:lang w:val="en-GB"/>
        </w:rPr>
        <w:t>2</w:t>
      </w:r>
      <w:r w:rsidRPr="005D1E75">
        <w:rPr>
          <w:rFonts w:ascii="Times New Roman" w:hAnsi="Times New Roman" w:cs="Times New Roman"/>
          <w:b/>
          <w:lang w:val="en-GB"/>
        </w:rPr>
        <w:t>:</w:t>
      </w:r>
      <w:r>
        <w:rPr>
          <w:rFonts w:ascii="Times New Roman" w:hAnsi="Times New Roman" w:cs="Times New Roman"/>
          <w:lang w:val="en-GB"/>
        </w:rPr>
        <w:t> </w:t>
      </w:r>
      <w:r w:rsidRPr="005D1E75">
        <w:rPr>
          <w:rFonts w:ascii="Times New Roman" w:hAnsi="Times New Roman" w:cs="Times New Roman"/>
        </w:rPr>
        <w:t xml:space="preserve">Table 2: The enumeration of atoms is not as in Fig </w:t>
      </w:r>
      <w:proofErr w:type="gramStart"/>
      <w:r w:rsidRPr="005D1E75">
        <w:rPr>
          <w:rFonts w:ascii="Times New Roman" w:hAnsi="Times New Roman" w:cs="Times New Roman"/>
        </w:rPr>
        <w:t>2.;</w:t>
      </w:r>
      <w:proofErr w:type="gramEnd"/>
      <w:r w:rsidRPr="005D1E75">
        <w:rPr>
          <w:rFonts w:ascii="Times New Roman" w:hAnsi="Times New Roman" w:cs="Times New Roman"/>
        </w:rPr>
        <w:t xml:space="preserve"> N11</w:t>
      </w:r>
      <w:r w:rsidRPr="005D1E75">
        <w:rPr>
          <w:rFonts w:ascii="Times New Roman" w:hAnsi="Times New Roman" w:cs="Times New Roman"/>
        </w:rPr>
        <w:br/>
        <w:t>instead of N1, C21 instead of C2, .... As well as in line 190: "especially</w:t>
      </w:r>
      <w:r w:rsidRPr="005D1E75">
        <w:rPr>
          <w:rFonts w:ascii="Times New Roman" w:hAnsi="Times New Roman" w:cs="Times New Roman"/>
        </w:rPr>
        <w:br/>
        <w:t>on N13 and N14,"; and line 193: "N13 and N14 atoms". Enumeration must be</w:t>
      </w:r>
      <w:r w:rsidRPr="005D1E75">
        <w:rPr>
          <w:rFonts w:ascii="Times New Roman" w:hAnsi="Times New Roman" w:cs="Times New Roman"/>
        </w:rPr>
        <w:br/>
        <w:t>aligned in Fig 2 and Table 2 as well as in the text.</w:t>
      </w:r>
    </w:p>
    <w:p w:rsidR="005D1E75" w:rsidRDefault="005D1E75" w:rsidP="005D1E75">
      <w:pPr>
        <w:spacing w:after="100" w:afterAutospacing="1"/>
        <w:jc w:val="both"/>
        <w:rPr>
          <w:rFonts w:ascii="Times New Roman" w:hAnsi="Times New Roman" w:cs="Times New Roman"/>
          <w:lang w:val="en-GB"/>
        </w:rPr>
      </w:pPr>
      <w:r w:rsidRPr="005D1E75">
        <w:rPr>
          <w:rFonts w:ascii="Times New Roman" w:hAnsi="Times New Roman" w:cs="Times New Roman"/>
          <w:b/>
          <w:lang w:val="en-GB"/>
        </w:rPr>
        <w:t>A</w:t>
      </w:r>
      <w:r>
        <w:rPr>
          <w:rFonts w:ascii="Times New Roman" w:hAnsi="Times New Roman" w:cs="Times New Roman"/>
          <w:b/>
          <w:lang w:val="en-GB"/>
        </w:rPr>
        <w:t>2</w:t>
      </w:r>
      <w:r w:rsidRPr="005D1E75">
        <w:rPr>
          <w:rFonts w:ascii="Times New Roman" w:hAnsi="Times New Roman" w:cs="Times New Roman"/>
          <w:b/>
          <w:lang w:val="en-GB"/>
        </w:rPr>
        <w:t xml:space="preserve">: </w:t>
      </w:r>
      <w:r>
        <w:rPr>
          <w:rFonts w:ascii="Times New Roman" w:hAnsi="Times New Roman" w:cs="Times New Roman"/>
          <w:lang w:val="en-GB"/>
        </w:rPr>
        <w:t>Enumeration in Table 2 and text</w:t>
      </w:r>
      <w:r w:rsidR="00A747CE">
        <w:rPr>
          <w:rFonts w:ascii="Times New Roman" w:hAnsi="Times New Roman" w:cs="Times New Roman"/>
          <w:lang w:val="en-GB"/>
        </w:rPr>
        <w:t xml:space="preserve"> of Manuscript</w:t>
      </w:r>
      <w:r>
        <w:rPr>
          <w:rFonts w:ascii="Times New Roman" w:hAnsi="Times New Roman" w:cs="Times New Roman"/>
          <w:lang w:val="en-GB"/>
        </w:rPr>
        <w:t xml:space="preserve"> is aligned with enumeration in Figure 2.</w:t>
      </w:r>
    </w:p>
    <w:p w:rsidR="005D1E75" w:rsidRDefault="005D1E75" w:rsidP="005D1E75">
      <w:pPr>
        <w:spacing w:after="100" w:afterAutospacing="1"/>
        <w:jc w:val="both"/>
        <w:rPr>
          <w:rFonts w:ascii="Times New Roman" w:hAnsi="Times New Roman"/>
          <w:i/>
          <w:sz w:val="24"/>
          <w:szCs w:val="24"/>
          <w:lang w:val="en-US"/>
        </w:rPr>
      </w:pPr>
      <w:r w:rsidRPr="005D1E75">
        <w:rPr>
          <w:rFonts w:ascii="Times New Roman" w:hAnsi="Times New Roman"/>
          <w:i/>
          <w:sz w:val="24"/>
          <w:szCs w:val="24"/>
          <w:lang w:val="en-US"/>
        </w:rPr>
        <w:t xml:space="preserve">This induces more noticeable changes in charge on nitrogen and sulfur atoms, with a decrease in negative charge on nitrogen atoms, especially on </w:t>
      </w:r>
      <w:r w:rsidRPr="005D1E75">
        <w:rPr>
          <w:rFonts w:ascii="Times New Roman" w:hAnsi="Times New Roman"/>
          <w:b/>
          <w:i/>
          <w:sz w:val="24"/>
          <w:szCs w:val="24"/>
          <w:lang w:val="en-US"/>
        </w:rPr>
        <w:t>N2</w:t>
      </w:r>
      <w:r w:rsidRPr="005D1E75">
        <w:rPr>
          <w:rFonts w:ascii="Times New Roman" w:hAnsi="Times New Roman"/>
          <w:i/>
          <w:sz w:val="24"/>
          <w:szCs w:val="24"/>
          <w:lang w:val="en-US"/>
        </w:rPr>
        <w:t xml:space="preserve"> and </w:t>
      </w:r>
      <w:r w:rsidRPr="005D1E75">
        <w:rPr>
          <w:rFonts w:ascii="Times New Roman" w:hAnsi="Times New Roman"/>
          <w:b/>
          <w:i/>
          <w:sz w:val="24"/>
          <w:szCs w:val="24"/>
          <w:lang w:val="en-US"/>
        </w:rPr>
        <w:t>N3</w:t>
      </w:r>
      <w:r w:rsidRPr="005D1E75">
        <w:rPr>
          <w:rFonts w:ascii="Times New Roman" w:hAnsi="Times New Roman"/>
          <w:i/>
          <w:sz w:val="24"/>
          <w:szCs w:val="24"/>
          <w:lang w:val="en-US"/>
        </w:rPr>
        <w:t xml:space="preserve">, and an increase in positive charge on sulfur atoms. The consequence of this is spin density delocalization though nitrogen and sulfur atoms. It should be noted that most of spin density is found localized on </w:t>
      </w:r>
      <w:r w:rsidRPr="005D1E75">
        <w:rPr>
          <w:rFonts w:ascii="Times New Roman" w:hAnsi="Times New Roman"/>
          <w:b/>
          <w:i/>
          <w:sz w:val="24"/>
          <w:szCs w:val="24"/>
          <w:lang w:val="en-US"/>
        </w:rPr>
        <w:t>N2</w:t>
      </w:r>
      <w:r w:rsidRPr="005D1E75">
        <w:rPr>
          <w:rFonts w:ascii="Times New Roman" w:hAnsi="Times New Roman"/>
          <w:i/>
          <w:sz w:val="24"/>
          <w:szCs w:val="24"/>
          <w:lang w:val="en-US"/>
        </w:rPr>
        <w:t xml:space="preserve"> and </w:t>
      </w:r>
      <w:r w:rsidRPr="005D1E75">
        <w:rPr>
          <w:rFonts w:ascii="Times New Roman" w:hAnsi="Times New Roman"/>
          <w:b/>
          <w:i/>
          <w:sz w:val="24"/>
          <w:szCs w:val="24"/>
          <w:lang w:val="en-US"/>
        </w:rPr>
        <w:t>N3</w:t>
      </w:r>
      <w:r w:rsidRPr="005D1E75">
        <w:rPr>
          <w:rFonts w:ascii="Times New Roman" w:hAnsi="Times New Roman"/>
          <w:i/>
          <w:sz w:val="24"/>
          <w:szCs w:val="24"/>
          <w:lang w:val="en-US"/>
        </w:rPr>
        <w:t xml:space="preserve"> atoms.</w:t>
      </w:r>
    </w:p>
    <w:p w:rsidR="005D1E75" w:rsidRPr="005D1E75" w:rsidRDefault="005D1E75" w:rsidP="005D1E75">
      <w:pPr>
        <w:spacing w:after="100" w:afterAutospacing="1"/>
        <w:jc w:val="both"/>
        <w:rPr>
          <w:rFonts w:ascii="Times New Roman" w:hAnsi="Times New Roman" w:cs="Times New Roman"/>
          <w:lang w:val="en-GB"/>
        </w:rPr>
      </w:pPr>
      <w:r w:rsidRPr="005D1E75">
        <w:rPr>
          <w:rFonts w:ascii="Times New Roman" w:hAnsi="Times New Roman" w:cs="Times New Roman"/>
          <w:b/>
          <w:lang w:val="en-GB"/>
        </w:rPr>
        <w:t>Q</w:t>
      </w:r>
      <w:r>
        <w:rPr>
          <w:rFonts w:ascii="Times New Roman" w:hAnsi="Times New Roman" w:cs="Times New Roman"/>
          <w:b/>
          <w:lang w:val="en-GB"/>
        </w:rPr>
        <w:t>3</w:t>
      </w:r>
      <w:r w:rsidRPr="005D1E75">
        <w:rPr>
          <w:rFonts w:ascii="Times New Roman" w:hAnsi="Times New Roman" w:cs="Times New Roman"/>
          <w:b/>
          <w:lang w:val="en-GB"/>
        </w:rPr>
        <w:t>:</w:t>
      </w:r>
      <w:r>
        <w:rPr>
          <w:rFonts w:ascii="Times New Roman" w:hAnsi="Times New Roman" w:cs="Times New Roman"/>
          <w:lang w:val="en-GB"/>
        </w:rPr>
        <w:t> </w:t>
      </w:r>
      <w:r w:rsidRPr="005D1E75">
        <w:rPr>
          <w:rFonts w:ascii="Times New Roman" w:hAnsi="Times New Roman" w:cs="Times New Roman"/>
        </w:rPr>
        <w:t>Line 176 and 181. Clarify too which type of charge and spin density belong</w:t>
      </w:r>
      <w:r w:rsidRPr="005D1E75">
        <w:rPr>
          <w:rFonts w:ascii="Times New Roman" w:hAnsi="Times New Roman" w:cs="Times New Roman"/>
        </w:rPr>
        <w:br/>
        <w:t>those that are presented in Table 2. NBO, Mullican, etc.</w:t>
      </w:r>
    </w:p>
    <w:p w:rsidR="005D1E75" w:rsidRDefault="005D1E75" w:rsidP="005D1E75">
      <w:pPr>
        <w:spacing w:after="100" w:afterAutospacing="1"/>
        <w:jc w:val="both"/>
        <w:rPr>
          <w:rFonts w:ascii="Times New Roman" w:hAnsi="Times New Roman" w:cs="Times New Roman"/>
          <w:lang w:val="en-GB"/>
        </w:rPr>
      </w:pPr>
      <w:r w:rsidRPr="005D1E75">
        <w:rPr>
          <w:rFonts w:ascii="Times New Roman" w:hAnsi="Times New Roman" w:cs="Times New Roman"/>
          <w:b/>
          <w:lang w:val="en-GB"/>
        </w:rPr>
        <w:t>A</w:t>
      </w:r>
      <w:r>
        <w:rPr>
          <w:rFonts w:ascii="Times New Roman" w:hAnsi="Times New Roman" w:cs="Times New Roman"/>
          <w:b/>
          <w:lang w:val="en-GB"/>
        </w:rPr>
        <w:t>3</w:t>
      </w:r>
      <w:r w:rsidRPr="005D1E75">
        <w:rPr>
          <w:rFonts w:ascii="Times New Roman" w:hAnsi="Times New Roman" w:cs="Times New Roman"/>
          <w:b/>
          <w:lang w:val="en-GB"/>
        </w:rPr>
        <w:t xml:space="preserve">: </w:t>
      </w:r>
      <w:r>
        <w:rPr>
          <w:rFonts w:ascii="Times New Roman" w:hAnsi="Times New Roman" w:cs="Times New Roman"/>
          <w:lang w:val="en-GB"/>
        </w:rPr>
        <w:t>The type of charge and spin density is added in text and title of Table 2:</w:t>
      </w:r>
    </w:p>
    <w:p w:rsidR="005D1E75" w:rsidRDefault="005D1E75" w:rsidP="005D1E75">
      <w:pPr>
        <w:spacing w:after="100" w:afterAutospacing="1"/>
        <w:jc w:val="both"/>
        <w:rPr>
          <w:rFonts w:ascii="Times New Roman" w:hAnsi="Times New Roman" w:cs="Times New Roman"/>
          <w:i/>
          <w:lang w:val="en-GB"/>
        </w:rPr>
      </w:pPr>
      <w:r w:rsidRPr="005D1E75">
        <w:rPr>
          <w:rFonts w:ascii="Times New Roman" w:hAnsi="Times New Roman" w:cs="Times New Roman"/>
          <w:i/>
          <w:lang w:val="en-GB"/>
        </w:rPr>
        <w:t xml:space="preserve">The values of </w:t>
      </w:r>
      <w:r w:rsidRPr="005D1E75">
        <w:rPr>
          <w:rFonts w:ascii="Times New Roman" w:hAnsi="Times New Roman" w:cs="Times New Roman"/>
          <w:b/>
          <w:i/>
          <w:lang w:val="en-GB"/>
        </w:rPr>
        <w:t>NBO</w:t>
      </w:r>
      <w:r w:rsidRPr="005D1E75">
        <w:rPr>
          <w:rFonts w:ascii="Times New Roman" w:hAnsi="Times New Roman" w:cs="Times New Roman"/>
          <w:i/>
          <w:lang w:val="en-GB"/>
        </w:rPr>
        <w:t xml:space="preserve"> charge and spin density in the mentioned structures are presented in Table 2.</w:t>
      </w:r>
    </w:p>
    <w:p w:rsidR="005D1E75" w:rsidRPr="005D1E75" w:rsidRDefault="005D1E75" w:rsidP="005D1E75">
      <w:pPr>
        <w:spacing w:after="100" w:afterAutospacing="1"/>
        <w:jc w:val="both"/>
        <w:rPr>
          <w:rFonts w:ascii="Times New Roman" w:hAnsi="Times New Roman" w:cs="Times New Roman"/>
          <w:i/>
          <w:lang w:val="en-GB"/>
        </w:rPr>
      </w:pPr>
      <w:r w:rsidRPr="005D1E75">
        <w:rPr>
          <w:rFonts w:ascii="Times New Roman" w:hAnsi="Times New Roman" w:cs="Times New Roman"/>
          <w:bCs/>
          <w:i/>
          <w:lang w:val="en-US"/>
        </w:rPr>
        <w:t xml:space="preserve">TABLE 2. </w:t>
      </w:r>
      <w:r w:rsidRPr="005D1E75">
        <w:rPr>
          <w:rFonts w:ascii="Times New Roman" w:hAnsi="Times New Roman" w:cs="Times New Roman"/>
          <w:b/>
          <w:bCs/>
          <w:i/>
          <w:lang w:val="en-US"/>
        </w:rPr>
        <w:t>NBO</w:t>
      </w:r>
      <w:r w:rsidRPr="005D1E75">
        <w:rPr>
          <w:rFonts w:ascii="Times New Roman" w:hAnsi="Times New Roman" w:cs="Times New Roman"/>
          <w:bCs/>
          <w:i/>
          <w:lang w:val="en-US"/>
        </w:rPr>
        <w:t xml:space="preserve"> charge and spin density on atoms of interest in the optimized structure of </w:t>
      </w:r>
      <w:r w:rsidRPr="005D1E75">
        <w:rPr>
          <w:rFonts w:ascii="Times New Roman" w:hAnsi="Times New Roman" w:cs="Times New Roman"/>
          <w:i/>
          <w:lang w:val="en-US"/>
        </w:rPr>
        <w:t>H</w:t>
      </w:r>
      <w:r w:rsidRPr="005D1E75">
        <w:rPr>
          <w:rFonts w:ascii="Times New Roman" w:hAnsi="Times New Roman" w:cs="Times New Roman"/>
          <w:i/>
          <w:vertAlign w:val="subscript"/>
          <w:lang w:val="en-US"/>
        </w:rPr>
        <w:t>2</w:t>
      </w:r>
      <w:r w:rsidRPr="005D1E75">
        <w:rPr>
          <w:rFonts w:ascii="Times New Roman" w:hAnsi="Times New Roman" w:cs="Times New Roman"/>
          <w:i/>
          <w:lang w:val="en-US"/>
        </w:rPr>
        <w:t>ABTS, ABTS</w:t>
      </w:r>
      <w:r w:rsidRPr="005D1E75">
        <w:rPr>
          <w:rFonts w:ascii="Times New Roman" w:hAnsi="Times New Roman" w:cs="Times New Roman"/>
          <w:i/>
          <w:vertAlign w:val="superscript"/>
          <w:lang w:val="en-US"/>
        </w:rPr>
        <w:t>•+</w:t>
      </w:r>
      <w:r w:rsidRPr="005D1E75">
        <w:rPr>
          <w:rFonts w:ascii="Times New Roman" w:hAnsi="Times New Roman" w:cs="Times New Roman"/>
          <w:i/>
          <w:lang w:val="en-US"/>
        </w:rPr>
        <w:t xml:space="preserve"> and ABTS</w:t>
      </w:r>
      <w:r w:rsidRPr="005D1E75">
        <w:rPr>
          <w:rFonts w:ascii="Times New Roman" w:hAnsi="Times New Roman" w:cs="Times New Roman"/>
          <w:i/>
          <w:vertAlign w:val="superscript"/>
          <w:lang w:val="en-US"/>
        </w:rPr>
        <w:t>2-</w:t>
      </w:r>
    </w:p>
    <w:p w:rsidR="005D1E75" w:rsidRPr="005D1E75" w:rsidRDefault="005D1E75" w:rsidP="005D1E75">
      <w:pPr>
        <w:spacing w:after="100" w:afterAutospacing="1"/>
        <w:jc w:val="both"/>
        <w:rPr>
          <w:rFonts w:ascii="Times New Roman" w:hAnsi="Times New Roman" w:cs="Times New Roman"/>
          <w:lang w:val="en-GB"/>
        </w:rPr>
      </w:pPr>
      <w:r w:rsidRPr="005D1E75">
        <w:rPr>
          <w:rFonts w:ascii="Times New Roman" w:hAnsi="Times New Roman" w:cs="Times New Roman"/>
          <w:b/>
          <w:lang w:val="en-GB"/>
        </w:rPr>
        <w:t>Q</w:t>
      </w:r>
      <w:r w:rsidR="00F57FAA">
        <w:rPr>
          <w:rFonts w:ascii="Times New Roman" w:hAnsi="Times New Roman" w:cs="Times New Roman"/>
          <w:b/>
          <w:lang w:val="en-GB"/>
        </w:rPr>
        <w:t>4</w:t>
      </w:r>
      <w:r w:rsidRPr="005D1E75">
        <w:rPr>
          <w:rFonts w:ascii="Times New Roman" w:hAnsi="Times New Roman" w:cs="Times New Roman"/>
          <w:b/>
          <w:lang w:val="en-GB"/>
        </w:rPr>
        <w:t>:</w:t>
      </w:r>
      <w:r w:rsidRPr="005D1E75">
        <w:rPr>
          <w:rFonts w:ascii="Times New Roman" w:hAnsi="Times New Roman" w:cs="Times New Roman"/>
          <w:lang w:val="en-GB"/>
        </w:rPr>
        <w:t> </w:t>
      </w:r>
      <w:r w:rsidRPr="005D1E75">
        <w:rPr>
          <w:rFonts w:ascii="Times New Roman" w:hAnsi="Times New Roman" w:cs="Times New Roman"/>
        </w:rPr>
        <w:t>Line 188. "The radical anion is formed when one of the electrons is lost</w:t>
      </w:r>
      <w:r w:rsidRPr="005D1E75">
        <w:rPr>
          <w:rFonts w:ascii="Times New Roman" w:hAnsi="Times New Roman" w:cs="Times New Roman"/>
        </w:rPr>
        <w:br/>
        <w:t>from dianion," the electron may be "taken" from dianion by some oxidizing</w:t>
      </w:r>
      <w:r w:rsidRPr="005D1E75">
        <w:rPr>
          <w:rFonts w:ascii="Times New Roman" w:hAnsi="Times New Roman" w:cs="Times New Roman"/>
        </w:rPr>
        <w:br/>
        <w:t>agent not just "lost". Please correct this sentence.</w:t>
      </w:r>
    </w:p>
    <w:p w:rsidR="005D1E75" w:rsidRDefault="005D1E75" w:rsidP="005D1E75">
      <w:pPr>
        <w:spacing w:after="100" w:afterAutospacing="1"/>
        <w:jc w:val="both"/>
        <w:rPr>
          <w:rFonts w:ascii="Times New Roman" w:hAnsi="Times New Roman" w:cs="Times New Roman"/>
          <w:lang w:val="en-GB"/>
        </w:rPr>
      </w:pPr>
      <w:r w:rsidRPr="005D1E75">
        <w:rPr>
          <w:rFonts w:ascii="Times New Roman" w:hAnsi="Times New Roman" w:cs="Times New Roman"/>
          <w:b/>
          <w:lang w:val="en-GB"/>
        </w:rPr>
        <w:t>A</w:t>
      </w:r>
      <w:r w:rsidR="00F57FAA">
        <w:rPr>
          <w:rFonts w:ascii="Times New Roman" w:hAnsi="Times New Roman" w:cs="Times New Roman"/>
          <w:b/>
          <w:lang w:val="en-GB"/>
        </w:rPr>
        <w:t>4</w:t>
      </w:r>
      <w:r w:rsidRPr="005D1E75">
        <w:rPr>
          <w:rFonts w:ascii="Times New Roman" w:hAnsi="Times New Roman" w:cs="Times New Roman"/>
          <w:b/>
          <w:lang w:val="en-GB"/>
        </w:rPr>
        <w:t xml:space="preserve">: </w:t>
      </w:r>
      <w:r w:rsidR="00F57FAA">
        <w:rPr>
          <w:rFonts w:ascii="Times New Roman" w:hAnsi="Times New Roman" w:cs="Times New Roman"/>
          <w:lang w:val="en-GB"/>
        </w:rPr>
        <w:t>The sentence is corrected as follows:</w:t>
      </w:r>
    </w:p>
    <w:p w:rsidR="00F57FAA" w:rsidRPr="00F57FAA" w:rsidRDefault="00F57FAA" w:rsidP="005D1E75">
      <w:pPr>
        <w:spacing w:after="100" w:afterAutospacing="1"/>
        <w:jc w:val="both"/>
        <w:rPr>
          <w:rFonts w:ascii="Times New Roman" w:hAnsi="Times New Roman" w:cs="Times New Roman"/>
          <w:i/>
          <w:lang w:val="en-GB"/>
        </w:rPr>
      </w:pPr>
      <w:r w:rsidRPr="00F57FAA">
        <w:rPr>
          <w:rFonts w:ascii="Times New Roman" w:hAnsi="Times New Roman" w:cs="Times New Roman"/>
          <w:i/>
          <w:lang w:val="en-US"/>
        </w:rPr>
        <w:lastRenderedPageBreak/>
        <w:t xml:space="preserve">The radical anion is formed when one of the electrons is </w:t>
      </w:r>
      <w:r w:rsidRPr="00F57FAA">
        <w:rPr>
          <w:rFonts w:ascii="Times New Roman" w:hAnsi="Times New Roman" w:cs="Times New Roman"/>
          <w:b/>
          <w:i/>
          <w:lang w:val="en-US"/>
        </w:rPr>
        <w:t>removed</w:t>
      </w:r>
      <w:r w:rsidRPr="00F57FAA">
        <w:rPr>
          <w:rFonts w:ascii="Times New Roman" w:hAnsi="Times New Roman" w:cs="Times New Roman"/>
          <w:i/>
          <w:lang w:val="en-US"/>
        </w:rPr>
        <w:t xml:space="preserve"> from </w:t>
      </w:r>
      <w:proofErr w:type="spellStart"/>
      <w:r w:rsidRPr="00F57FAA">
        <w:rPr>
          <w:rFonts w:ascii="Times New Roman" w:hAnsi="Times New Roman" w:cs="Times New Roman"/>
          <w:i/>
          <w:lang w:val="en-US"/>
        </w:rPr>
        <w:t>dianion</w:t>
      </w:r>
      <w:proofErr w:type="spellEnd"/>
      <w:r w:rsidRPr="00F57FAA">
        <w:rPr>
          <w:rFonts w:ascii="Times New Roman" w:hAnsi="Times New Roman" w:cs="Times New Roman"/>
          <w:i/>
          <w:lang w:val="en-US"/>
        </w:rPr>
        <w:t>, ABTS</w:t>
      </w:r>
      <w:r w:rsidRPr="00F57FAA">
        <w:rPr>
          <w:rFonts w:ascii="Times New Roman" w:hAnsi="Times New Roman" w:cs="Times New Roman"/>
          <w:i/>
          <w:vertAlign w:val="superscript"/>
          <w:lang w:val="en-US"/>
        </w:rPr>
        <w:t>2-</w:t>
      </w:r>
      <w:r w:rsidRPr="00F57FAA">
        <w:rPr>
          <w:rFonts w:ascii="Times New Roman" w:hAnsi="Times New Roman" w:cs="Times New Roman"/>
          <w:i/>
          <w:lang w:val="en-US"/>
        </w:rPr>
        <w:t xml:space="preserve">, </w:t>
      </w:r>
      <w:r w:rsidRPr="00F57FAA">
        <w:rPr>
          <w:rFonts w:ascii="Times New Roman" w:hAnsi="Times New Roman" w:cs="Times New Roman"/>
          <w:b/>
          <w:i/>
          <w:lang w:val="en-US"/>
        </w:rPr>
        <w:t>by oxidizing agent, in this case potassium persulfate.</w:t>
      </w:r>
    </w:p>
    <w:p w:rsidR="005D1E75" w:rsidRPr="00F57FAA" w:rsidRDefault="005D1E75" w:rsidP="005D1E75">
      <w:pPr>
        <w:spacing w:after="100" w:afterAutospacing="1"/>
        <w:jc w:val="both"/>
        <w:rPr>
          <w:rFonts w:ascii="Times New Roman" w:hAnsi="Times New Roman" w:cs="Times New Roman"/>
          <w:lang w:val="en-GB"/>
        </w:rPr>
      </w:pPr>
    </w:p>
    <w:p w:rsidR="005D1E75" w:rsidRPr="005D1E75" w:rsidRDefault="005D1E75" w:rsidP="005D1E75">
      <w:pPr>
        <w:spacing w:after="100" w:afterAutospacing="1"/>
        <w:jc w:val="both"/>
        <w:rPr>
          <w:rFonts w:ascii="Times New Roman" w:hAnsi="Times New Roman" w:cs="Times New Roman"/>
          <w:lang w:val="en-GB"/>
        </w:rPr>
      </w:pPr>
    </w:p>
    <w:p w:rsidR="005D1E75" w:rsidRPr="005D1E75" w:rsidRDefault="005D1E75">
      <w:pPr>
        <w:spacing w:after="100" w:afterAutospacing="1"/>
        <w:jc w:val="both"/>
        <w:rPr>
          <w:rFonts w:ascii="Times New Roman" w:hAnsi="Times New Roman" w:cs="Times New Roman"/>
          <w:lang w:val="en-GB"/>
        </w:rPr>
      </w:pPr>
    </w:p>
    <w:sectPr w:rsidR="005D1E75" w:rsidRPr="005D1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wNrQ0NTQxNDS1NLRU0lEKTi0uzszPAykwrAUAYCuo7ywAAAA="/>
  </w:docVars>
  <w:rsids>
    <w:rsidRoot w:val="00F06044"/>
    <w:rsid w:val="00127D4A"/>
    <w:rsid w:val="00171DF2"/>
    <w:rsid w:val="002820FB"/>
    <w:rsid w:val="002A6130"/>
    <w:rsid w:val="00311A13"/>
    <w:rsid w:val="003619E2"/>
    <w:rsid w:val="00375217"/>
    <w:rsid w:val="003F34AF"/>
    <w:rsid w:val="00401E64"/>
    <w:rsid w:val="00457877"/>
    <w:rsid w:val="004612C2"/>
    <w:rsid w:val="0048564B"/>
    <w:rsid w:val="00533822"/>
    <w:rsid w:val="005D1E75"/>
    <w:rsid w:val="00744188"/>
    <w:rsid w:val="00832DB6"/>
    <w:rsid w:val="00881D2A"/>
    <w:rsid w:val="008C68B7"/>
    <w:rsid w:val="008D3B38"/>
    <w:rsid w:val="008E5CE5"/>
    <w:rsid w:val="00975FEB"/>
    <w:rsid w:val="009E23BF"/>
    <w:rsid w:val="009F35C9"/>
    <w:rsid w:val="00A24DD0"/>
    <w:rsid w:val="00A747CE"/>
    <w:rsid w:val="00A873D2"/>
    <w:rsid w:val="00B158A8"/>
    <w:rsid w:val="00C74594"/>
    <w:rsid w:val="00C8510F"/>
    <w:rsid w:val="00E06BB9"/>
    <w:rsid w:val="00E62CF9"/>
    <w:rsid w:val="00E835BB"/>
    <w:rsid w:val="00EA2499"/>
    <w:rsid w:val="00EE7625"/>
    <w:rsid w:val="00F00045"/>
    <w:rsid w:val="00F06044"/>
    <w:rsid w:val="00F57FAA"/>
    <w:rsid w:val="00F9509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06E0C-C774-4C0D-81FE-0DBFEEFC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CB02ArticleText">
    <w:name w:val="RSC B02 Article Text"/>
    <w:basedOn w:val="Normal"/>
    <w:link w:val="RSCB02ArticleTextChar"/>
    <w:qFormat/>
    <w:rsid w:val="0048564B"/>
    <w:pPr>
      <w:spacing w:after="0" w:line="240" w:lineRule="exact"/>
      <w:jc w:val="both"/>
    </w:pPr>
    <w:rPr>
      <w:rFonts w:cs="Times New Roman"/>
      <w:w w:val="108"/>
      <w:sz w:val="18"/>
      <w:szCs w:val="18"/>
      <w:lang w:val="en-GB"/>
    </w:rPr>
  </w:style>
  <w:style w:type="character" w:customStyle="1" w:styleId="RSCB02ArticleTextChar">
    <w:name w:val="RSC B02 Article Text Char"/>
    <w:basedOn w:val="DefaultParagraphFont"/>
    <w:link w:val="RSCB02ArticleText"/>
    <w:rsid w:val="0048564B"/>
    <w:rPr>
      <w:rFonts w:cs="Times New Roman"/>
      <w:w w:val="108"/>
      <w:sz w:val="18"/>
      <w:szCs w:val="18"/>
      <w:lang w:val="en-GB"/>
    </w:rPr>
  </w:style>
  <w:style w:type="paragraph" w:customStyle="1" w:styleId="RSCB08CHeadingIn-line">
    <w:name w:val="RSC B08 C Heading (In-line)"/>
    <w:link w:val="RSCB08CHeadingIn-lineChar"/>
    <w:qFormat/>
    <w:rsid w:val="00A873D2"/>
    <w:pPr>
      <w:spacing w:after="0" w:line="276" w:lineRule="auto"/>
    </w:pPr>
    <w:rPr>
      <w:b/>
      <w:sz w:val="18"/>
      <w:lang w:val="en-GB"/>
    </w:rPr>
  </w:style>
  <w:style w:type="character" w:customStyle="1" w:styleId="RSCB08CHeadingIn-lineChar">
    <w:name w:val="RSC B08 C Heading (In-line) Char"/>
    <w:basedOn w:val="DefaultParagraphFont"/>
    <w:link w:val="RSCB08CHeadingIn-line"/>
    <w:rsid w:val="00A873D2"/>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E4FE-A6A5-4DC1-8C67-DE2B13EC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dc:creator>
  <cp:keywords/>
  <dc:description/>
  <cp:lastModifiedBy>Dusan</cp:lastModifiedBy>
  <cp:revision>20</cp:revision>
  <dcterms:created xsi:type="dcterms:W3CDTF">2017-04-06T15:26:00Z</dcterms:created>
  <dcterms:modified xsi:type="dcterms:W3CDTF">2019-05-21T15:49:00Z</dcterms:modified>
</cp:coreProperties>
</file>