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B" w:rsidRPr="000F1E69" w:rsidRDefault="000F1E69" w:rsidP="00C72D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Синтеза, карактери</w:t>
      </w:r>
      <w:r w:rsidR="00EF5CE4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ација и адсорпција нанокомпозитних хидрогелова и </w:t>
      </w:r>
      <w:r w:rsidR="00FA27A3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тицај </w:t>
      </w:r>
      <w:r w:rsidRPr="004907A3">
        <w:rPr>
          <w:rFonts w:ascii="Times New Roman" w:hAnsi="Times New Roman"/>
          <w:b/>
          <w:sz w:val="24"/>
          <w:szCs w:val="24"/>
          <w:lang w:val="en-GB"/>
        </w:rPr>
        <w:t>SiO</w:t>
      </w:r>
      <w:r w:rsidRPr="000F1E69">
        <w:rPr>
          <w:rFonts w:ascii="Times New Roman" w:hAnsi="Times New Roman"/>
          <w:b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F5CE4">
        <w:rPr>
          <w:rFonts w:ascii="Times New Roman" w:hAnsi="Times New Roman"/>
          <w:b/>
          <w:sz w:val="24"/>
          <w:szCs w:val="24"/>
          <w:lang w:val="sr-Cyrl-RS"/>
        </w:rPr>
        <w:t xml:space="preserve">на </w:t>
      </w:r>
      <w:r w:rsidR="00EF5CE4" w:rsidRPr="00EF5CE4">
        <w:rPr>
          <w:rFonts w:ascii="Times New Roman" w:hAnsi="Times New Roman"/>
          <w:b/>
          <w:sz w:val="24"/>
          <w:szCs w:val="24"/>
          <w:lang w:val="sr-Cyrl-RS"/>
        </w:rPr>
        <w:t>спо</w:t>
      </w:r>
      <w:r w:rsidR="00EF5CE4">
        <w:rPr>
          <w:rFonts w:ascii="Times New Roman" w:hAnsi="Times New Roman"/>
          <w:b/>
          <w:sz w:val="24"/>
          <w:szCs w:val="24"/>
          <w:lang w:val="sr-Cyrl-RS"/>
        </w:rPr>
        <w:t>собност уклањања метил</w:t>
      </w:r>
      <w:r w:rsidR="00A2643C">
        <w:rPr>
          <w:rFonts w:ascii="Times New Roman" w:hAnsi="Times New Roman"/>
          <w:b/>
          <w:sz w:val="24"/>
          <w:szCs w:val="24"/>
          <w:lang w:val="sr-Latn-RS"/>
        </w:rPr>
        <w:t>e</w:t>
      </w:r>
      <w:r w:rsidR="00A2643C">
        <w:rPr>
          <w:rFonts w:ascii="Times New Roman" w:hAnsi="Times New Roman"/>
          <w:b/>
          <w:sz w:val="24"/>
          <w:szCs w:val="24"/>
          <w:lang w:val="sr-Cyrl-RS"/>
        </w:rPr>
        <w:t xml:space="preserve">нско </w:t>
      </w:r>
      <w:r w:rsidR="00EF5CE4">
        <w:rPr>
          <w:rFonts w:ascii="Times New Roman" w:hAnsi="Times New Roman"/>
          <w:b/>
          <w:sz w:val="24"/>
          <w:szCs w:val="24"/>
          <w:lang w:val="sr-Cyrl-RS"/>
        </w:rPr>
        <w:t>плаве боје</w:t>
      </w:r>
    </w:p>
    <w:p w:rsidR="009618BB" w:rsidRDefault="009618BB" w:rsidP="00C72D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F5CE4" w:rsidRPr="00FA27A3" w:rsidRDefault="00EF5CE4" w:rsidP="00EF5CE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GB"/>
        </w:rPr>
        <w:t>SINAN TEMEL</w:t>
      </w:r>
      <w:r w:rsidRPr="00BB71E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, ELIF YAMAN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NURGUL OZBAY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, FATMA OZGE GOKMEN</w:t>
      </w:r>
      <w:r w:rsidR="00FA27A3" w:rsidRPr="00FA27A3">
        <w:rPr>
          <w:rFonts w:ascii="Times New Roman" w:hAnsi="Times New Roman"/>
          <w:sz w:val="24"/>
          <w:szCs w:val="24"/>
          <w:vertAlign w:val="superscript"/>
          <w:lang w:val="sr-Cyrl-RS"/>
        </w:rPr>
        <w:t>1*</w:t>
      </w:r>
    </w:p>
    <w:p w:rsidR="00EF5CE4" w:rsidRPr="00BB71E6" w:rsidRDefault="00EF5CE4" w:rsidP="00EF5CE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EF5CE4" w:rsidRDefault="00EF5CE4" w:rsidP="00EF5CE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BB71E6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2F697B">
        <w:rPr>
          <w:rFonts w:ascii="Times New Roman" w:hAnsi="Times New Roman"/>
          <w:i/>
          <w:sz w:val="24"/>
          <w:szCs w:val="24"/>
          <w:lang w:val="en-US"/>
        </w:rPr>
        <w:t xml:space="preserve">Central Research Laboratory, </w:t>
      </w:r>
      <w:proofErr w:type="spellStart"/>
      <w:r w:rsidRPr="002F697B">
        <w:rPr>
          <w:rFonts w:ascii="Times New Roman" w:hAnsi="Times New Roman"/>
          <w:i/>
          <w:sz w:val="24"/>
          <w:szCs w:val="24"/>
          <w:lang w:val="en-US"/>
        </w:rPr>
        <w:t>Bilecik</w:t>
      </w:r>
      <w:proofErr w:type="spellEnd"/>
      <w:r w:rsidRPr="002F697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F697B">
        <w:rPr>
          <w:rFonts w:ascii="Times New Roman" w:hAnsi="Times New Roman"/>
          <w:i/>
          <w:sz w:val="24"/>
          <w:szCs w:val="24"/>
          <w:lang w:val="en-US"/>
        </w:rPr>
        <w:t>Seyh</w:t>
      </w:r>
      <w:proofErr w:type="spellEnd"/>
      <w:r w:rsidRPr="002F697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F697B">
        <w:rPr>
          <w:rFonts w:ascii="Times New Roman" w:hAnsi="Times New Roman"/>
          <w:i/>
          <w:sz w:val="24"/>
          <w:szCs w:val="24"/>
          <w:lang w:val="en-US"/>
        </w:rPr>
        <w:t>Edebali</w:t>
      </w:r>
      <w:proofErr w:type="spellEnd"/>
      <w:r w:rsidRPr="002F697B">
        <w:rPr>
          <w:rFonts w:ascii="Times New Roman" w:hAnsi="Times New Roman"/>
          <w:i/>
          <w:sz w:val="24"/>
          <w:szCs w:val="24"/>
          <w:lang w:val="en-US"/>
        </w:rPr>
        <w:t xml:space="preserve"> University, 11230, </w:t>
      </w:r>
      <w:proofErr w:type="spellStart"/>
      <w:r w:rsidRPr="002F697B">
        <w:rPr>
          <w:rFonts w:ascii="Times New Roman" w:hAnsi="Times New Roman"/>
          <w:i/>
          <w:sz w:val="24"/>
          <w:szCs w:val="24"/>
          <w:lang w:val="en-US"/>
        </w:rPr>
        <w:t>Bilecik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,</w:t>
      </w:r>
      <w:r w:rsidR="00FA27A3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Turkey and </w:t>
      </w:r>
      <w:r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2F697B">
        <w:rPr>
          <w:rFonts w:ascii="Times New Roman" w:hAnsi="Times New Roman"/>
          <w:i/>
          <w:sz w:val="24"/>
          <w:szCs w:val="24"/>
          <w:lang w:val="en-GB"/>
        </w:rPr>
        <w:t xml:space="preserve">Chemical Engineering Department, </w:t>
      </w:r>
      <w:proofErr w:type="spellStart"/>
      <w:r w:rsidRPr="002F697B">
        <w:rPr>
          <w:rFonts w:ascii="Times New Roman" w:hAnsi="Times New Roman"/>
          <w:i/>
          <w:sz w:val="24"/>
          <w:szCs w:val="24"/>
          <w:lang w:val="en-GB"/>
        </w:rPr>
        <w:t>Bilecik</w:t>
      </w:r>
      <w:proofErr w:type="spellEnd"/>
      <w:r w:rsidRPr="002F697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F697B">
        <w:rPr>
          <w:rFonts w:ascii="Times New Roman" w:hAnsi="Times New Roman"/>
          <w:i/>
          <w:sz w:val="24"/>
          <w:szCs w:val="24"/>
          <w:lang w:val="en-GB"/>
        </w:rPr>
        <w:t>Seyh</w:t>
      </w:r>
      <w:proofErr w:type="spellEnd"/>
      <w:r w:rsidRPr="002F697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F697B">
        <w:rPr>
          <w:rFonts w:ascii="Times New Roman" w:hAnsi="Times New Roman"/>
          <w:i/>
          <w:sz w:val="24"/>
          <w:szCs w:val="24"/>
          <w:lang w:val="en-GB"/>
        </w:rPr>
        <w:t>Edeb</w:t>
      </w:r>
      <w:r>
        <w:rPr>
          <w:rFonts w:ascii="Times New Roman" w:hAnsi="Times New Roman"/>
          <w:i/>
          <w:sz w:val="24"/>
          <w:szCs w:val="24"/>
          <w:lang w:val="en-GB"/>
        </w:rPr>
        <w:t>ali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University, 11230,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Bilecik,Turkey</w:t>
      </w:r>
      <w:proofErr w:type="spellEnd"/>
    </w:p>
    <w:p w:rsidR="00EF5CE4" w:rsidRDefault="00EF5CE4" w:rsidP="00EF5CE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hyperlink r:id="rId7" w:history="1">
        <w:r w:rsidRPr="009811A9">
          <w:rPr>
            <w:rStyle w:val="Hyperlink"/>
            <w:rFonts w:ascii="Times New Roman" w:hAnsi="Times New Roman"/>
            <w:sz w:val="24"/>
            <w:szCs w:val="24"/>
            <w:lang w:val="en-GB"/>
          </w:rPr>
          <w:t>*fatmaozge.gokmen@bilecik.edu.tr</w:t>
        </w:r>
      </w:hyperlink>
    </w:p>
    <w:p w:rsidR="009618BB" w:rsidRDefault="009618BB" w:rsidP="00C72D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618BB" w:rsidRPr="00F05BE2" w:rsidRDefault="00EF5CE4" w:rsidP="00F05BE2">
      <w:pPr>
        <w:spacing w:after="0" w:line="360" w:lineRule="auto"/>
        <w:jc w:val="both"/>
        <w:rPr>
          <w:rFonts w:ascii="inherit" w:hAnsi="inherit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Извод</w:t>
      </w:r>
      <w:r w:rsidRPr="00A36A05">
        <w:rPr>
          <w:rFonts w:ascii="Times New Roman" w:hAnsi="Times New Roman"/>
          <w:sz w:val="24"/>
          <w:szCs w:val="24"/>
          <w:lang w:val="en-GB"/>
        </w:rPr>
        <w:t>:</w:t>
      </w:r>
      <w:r w:rsidRPr="009F082A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  <w:lang w:val="sr-Cyrl-RS"/>
        </w:rPr>
        <w:t xml:space="preserve">Нанокомпозитни хидрогелови су добијени полимеризацијим преко слободних радикала акрилне киселине и </w:t>
      </w:r>
      <w:r w:rsidRPr="009F082A">
        <w:rPr>
          <w:rFonts w:ascii="inherit" w:hAnsi="inherit"/>
          <w:sz w:val="24"/>
          <w:szCs w:val="24"/>
        </w:rPr>
        <w:t>N-</w:t>
      </w:r>
      <w:r>
        <w:rPr>
          <w:rFonts w:ascii="inherit" w:hAnsi="inherit"/>
          <w:sz w:val="24"/>
          <w:szCs w:val="24"/>
          <w:lang w:val="sr-Cyrl-RS"/>
        </w:rPr>
        <w:t xml:space="preserve">винил-пиролидона у присуству </w:t>
      </w:r>
      <w:r w:rsidRPr="009F082A">
        <w:rPr>
          <w:rFonts w:ascii="inherit" w:hAnsi="inherit"/>
          <w:sz w:val="24"/>
          <w:szCs w:val="24"/>
        </w:rPr>
        <w:t>SiO</w:t>
      </w:r>
      <w:r w:rsidRPr="00EF5CE4">
        <w:rPr>
          <w:rFonts w:ascii="inherit" w:hAnsi="inherit"/>
          <w:sz w:val="24"/>
          <w:szCs w:val="24"/>
          <w:vertAlign w:val="subscript"/>
        </w:rPr>
        <w:t>2</w:t>
      </w:r>
      <w:r>
        <w:rPr>
          <w:rFonts w:ascii="inherit" w:hAnsi="inherit"/>
          <w:sz w:val="24"/>
          <w:szCs w:val="24"/>
          <w:lang w:val="sr-Cyrl-RS"/>
        </w:rPr>
        <w:t xml:space="preserve"> честица. </w:t>
      </w:r>
      <w:r w:rsidR="00E80A69">
        <w:rPr>
          <w:rFonts w:ascii="inherit" w:hAnsi="inherit"/>
          <w:sz w:val="24"/>
          <w:szCs w:val="24"/>
          <w:lang w:val="sr-Cyrl-RS"/>
        </w:rPr>
        <w:t xml:space="preserve">Хемијска и морфолошка структура хидрогелова је одређивана коришћењем </w:t>
      </w:r>
      <w:r w:rsidR="00A2643C">
        <w:rPr>
          <w:rFonts w:ascii="inherit" w:hAnsi="inherit"/>
          <w:sz w:val="24"/>
          <w:szCs w:val="24"/>
          <w:lang w:val="sr-Cyrl-RS"/>
        </w:rPr>
        <w:t>и</w:t>
      </w:r>
      <w:r w:rsidR="00E80A69">
        <w:rPr>
          <w:rFonts w:ascii="inherit" w:hAnsi="inherit"/>
          <w:sz w:val="24"/>
          <w:szCs w:val="24"/>
          <w:lang w:val="sr-Cyrl-RS"/>
        </w:rPr>
        <w:t>нфрацрвене спектроскопије са Фуријеовим трансформацијама</w:t>
      </w:r>
      <w:r w:rsidR="00E80A69" w:rsidRPr="00E80A69">
        <w:rPr>
          <w:rFonts w:ascii="inherit" w:hAnsi="inherit"/>
          <w:sz w:val="24"/>
          <w:szCs w:val="24"/>
        </w:rPr>
        <w:t xml:space="preserve"> </w:t>
      </w:r>
      <w:r w:rsidR="00E80A69" w:rsidRPr="002D3917">
        <w:rPr>
          <w:rFonts w:ascii="inherit" w:hAnsi="inherit"/>
          <w:sz w:val="24"/>
          <w:szCs w:val="24"/>
        </w:rPr>
        <w:t xml:space="preserve">(FT-IR) </w:t>
      </w:r>
      <w:r w:rsidR="00E80A69">
        <w:rPr>
          <w:rFonts w:ascii="inherit" w:hAnsi="inherit"/>
          <w:sz w:val="24"/>
          <w:szCs w:val="24"/>
          <w:lang w:val="sr-Cyrl-RS"/>
        </w:rPr>
        <w:t xml:space="preserve">и </w:t>
      </w:r>
      <w:r w:rsidR="0063082E">
        <w:rPr>
          <w:rFonts w:ascii="inherit" w:hAnsi="inherit"/>
          <w:sz w:val="24"/>
          <w:szCs w:val="24"/>
          <w:lang w:val="sr-Cyrl-RS"/>
        </w:rPr>
        <w:t>скенирајућ</w:t>
      </w:r>
      <w:r w:rsidR="00FA27A3">
        <w:rPr>
          <w:rFonts w:ascii="inherit" w:hAnsi="inherit"/>
          <w:sz w:val="24"/>
          <w:szCs w:val="24"/>
          <w:lang w:val="sr-Cyrl-RS"/>
        </w:rPr>
        <w:t>е</w:t>
      </w:r>
      <w:r w:rsidR="0063082E">
        <w:rPr>
          <w:rFonts w:ascii="inherit" w:hAnsi="inherit"/>
          <w:sz w:val="24"/>
          <w:szCs w:val="24"/>
          <w:lang w:val="sr-Cyrl-RS"/>
        </w:rPr>
        <w:t xml:space="preserve"> </w:t>
      </w:r>
      <w:r w:rsidR="00E80A69">
        <w:rPr>
          <w:rFonts w:ascii="inherit" w:hAnsi="inherit"/>
          <w:sz w:val="24"/>
          <w:szCs w:val="24"/>
          <w:lang w:val="sr-Cyrl-RS"/>
        </w:rPr>
        <w:t>електронск</w:t>
      </w:r>
      <w:r w:rsidR="00FA27A3">
        <w:rPr>
          <w:rFonts w:ascii="inherit" w:hAnsi="inherit"/>
          <w:sz w:val="24"/>
          <w:szCs w:val="24"/>
          <w:lang w:val="sr-Cyrl-RS"/>
        </w:rPr>
        <w:t>е</w:t>
      </w:r>
      <w:r w:rsidR="00E80A69">
        <w:rPr>
          <w:rFonts w:ascii="inherit" w:hAnsi="inherit"/>
          <w:sz w:val="24"/>
          <w:szCs w:val="24"/>
          <w:lang w:val="sr-Cyrl-RS"/>
        </w:rPr>
        <w:t xml:space="preserve"> микроскопиј</w:t>
      </w:r>
      <w:r w:rsidR="00FA27A3">
        <w:rPr>
          <w:rFonts w:ascii="inherit" w:hAnsi="inherit"/>
          <w:sz w:val="24"/>
          <w:szCs w:val="24"/>
          <w:lang w:val="sr-Cyrl-RS"/>
        </w:rPr>
        <w:t>е</w:t>
      </w:r>
      <w:bookmarkStart w:id="0" w:name="_GoBack"/>
      <w:bookmarkEnd w:id="0"/>
      <w:r w:rsidR="00E80A69">
        <w:rPr>
          <w:rFonts w:ascii="inherit" w:hAnsi="inherit"/>
          <w:sz w:val="24"/>
          <w:szCs w:val="24"/>
          <w:lang w:val="sr-Cyrl-RS"/>
        </w:rPr>
        <w:t xml:space="preserve"> </w:t>
      </w:r>
      <w:r w:rsidR="00E80A69" w:rsidRPr="002D3917">
        <w:rPr>
          <w:rFonts w:ascii="inherit" w:hAnsi="inherit"/>
          <w:sz w:val="24"/>
          <w:szCs w:val="24"/>
        </w:rPr>
        <w:t>(FESEM).</w:t>
      </w:r>
      <w:r w:rsidR="00E80A69">
        <w:rPr>
          <w:rFonts w:ascii="inherit" w:hAnsi="inherit"/>
          <w:sz w:val="24"/>
          <w:szCs w:val="24"/>
          <w:lang w:val="sr-Cyrl-RS"/>
        </w:rPr>
        <w:t xml:space="preserve"> Нанокомпозитни хидрогелови су коришћени за адсорпцију и десерпцију метил</w:t>
      </w:r>
      <w:r w:rsidR="00A2643C">
        <w:rPr>
          <w:rFonts w:ascii="inherit" w:hAnsi="inherit"/>
          <w:sz w:val="24"/>
          <w:szCs w:val="24"/>
          <w:lang w:val="sr-Cyrl-RS"/>
        </w:rPr>
        <w:t>енско</w:t>
      </w:r>
      <w:r w:rsidR="00E80A69">
        <w:rPr>
          <w:rFonts w:ascii="inherit" w:hAnsi="inherit"/>
          <w:sz w:val="24"/>
          <w:szCs w:val="24"/>
          <w:lang w:val="sr-Cyrl-RS"/>
        </w:rPr>
        <w:t xml:space="preserve"> плаве боје из отпадних вода. Као отпадна вода је корићен </w:t>
      </w:r>
      <w:r w:rsidR="00835A5A">
        <w:rPr>
          <w:rFonts w:ascii="inherit" w:hAnsi="inherit"/>
          <w:sz w:val="24"/>
          <w:szCs w:val="24"/>
          <w:lang w:val="sr-Cyrl-RS"/>
        </w:rPr>
        <w:t>у лабораторијским условима</w:t>
      </w:r>
      <w:r w:rsidR="00835A5A">
        <w:rPr>
          <w:rFonts w:ascii="inherit" w:hAnsi="inherit"/>
          <w:sz w:val="24"/>
          <w:szCs w:val="24"/>
          <w:lang w:val="sr-Cyrl-RS"/>
        </w:rPr>
        <w:t xml:space="preserve"> припремљен </w:t>
      </w:r>
      <w:r w:rsidR="00E80A69">
        <w:rPr>
          <w:rFonts w:ascii="inherit" w:hAnsi="inherit"/>
          <w:sz w:val="24"/>
          <w:szCs w:val="24"/>
          <w:lang w:val="sr-Cyrl-RS"/>
        </w:rPr>
        <w:t>раствор метил</w:t>
      </w:r>
      <w:r w:rsidR="00A2643C">
        <w:rPr>
          <w:rFonts w:ascii="inherit" w:hAnsi="inherit"/>
          <w:sz w:val="24"/>
          <w:szCs w:val="24"/>
          <w:lang w:val="sr-Cyrl-RS"/>
        </w:rPr>
        <w:t>енско</w:t>
      </w:r>
      <w:r w:rsidR="00E80A69">
        <w:rPr>
          <w:rFonts w:ascii="inherit" w:hAnsi="inherit"/>
          <w:sz w:val="24"/>
          <w:szCs w:val="24"/>
          <w:lang w:val="sr-Cyrl-RS"/>
        </w:rPr>
        <w:t xml:space="preserve"> плаве боје у дестилованој води</w:t>
      </w:r>
      <w:r w:rsidR="00835A5A">
        <w:rPr>
          <w:rFonts w:ascii="inherit" w:hAnsi="inherit"/>
          <w:sz w:val="24"/>
          <w:szCs w:val="24"/>
          <w:lang w:val="sr-Cyrl-RS"/>
        </w:rPr>
        <w:t>.</w:t>
      </w:r>
      <w:r w:rsidR="00E80A69">
        <w:rPr>
          <w:rFonts w:ascii="inherit" w:hAnsi="inherit"/>
          <w:sz w:val="24"/>
          <w:szCs w:val="24"/>
          <w:lang w:val="sr-Cyrl-RS"/>
        </w:rPr>
        <w:t xml:space="preserve"> Садржај угљеника, водоника и азота </w:t>
      </w:r>
      <w:r w:rsidR="00F05BE2">
        <w:rPr>
          <w:rFonts w:ascii="inherit" w:hAnsi="inherit"/>
          <w:sz w:val="24"/>
          <w:szCs w:val="24"/>
          <w:lang w:val="sr-Cyrl-RS"/>
        </w:rPr>
        <w:t>у боји, хидрогеловима</w:t>
      </w:r>
      <w:r w:rsidR="00A2643C">
        <w:rPr>
          <w:rFonts w:ascii="inherit" w:hAnsi="inherit"/>
          <w:sz w:val="24"/>
          <w:szCs w:val="24"/>
          <w:lang w:val="sr-Cyrl-RS"/>
        </w:rPr>
        <w:t>,</w:t>
      </w:r>
      <w:r w:rsidR="00F05BE2">
        <w:rPr>
          <w:rFonts w:ascii="inherit" w:hAnsi="inherit"/>
          <w:sz w:val="24"/>
          <w:szCs w:val="24"/>
          <w:lang w:val="sr-Cyrl-RS"/>
        </w:rPr>
        <w:t xml:space="preserve"> </w:t>
      </w:r>
      <w:r w:rsidR="00835A5A">
        <w:rPr>
          <w:rFonts w:ascii="inherit" w:hAnsi="inherit"/>
          <w:sz w:val="24"/>
          <w:szCs w:val="24"/>
          <w:lang w:val="sr-Cyrl-RS"/>
        </w:rPr>
        <w:t xml:space="preserve">као </w:t>
      </w:r>
      <w:r w:rsidR="00F05BE2">
        <w:rPr>
          <w:rFonts w:ascii="inherit" w:hAnsi="inherit"/>
          <w:sz w:val="24"/>
          <w:szCs w:val="24"/>
          <w:lang w:val="sr-Cyrl-RS"/>
        </w:rPr>
        <w:t xml:space="preserve">и </w:t>
      </w:r>
      <w:r w:rsidR="00835A5A">
        <w:rPr>
          <w:rFonts w:ascii="inherit" w:hAnsi="inherit"/>
          <w:sz w:val="24"/>
          <w:szCs w:val="24"/>
          <w:lang w:val="sr-Cyrl-RS"/>
        </w:rPr>
        <w:t xml:space="preserve">у </w:t>
      </w:r>
      <w:r w:rsidR="00F05BE2">
        <w:rPr>
          <w:rFonts w:ascii="inherit" w:hAnsi="inherit"/>
          <w:sz w:val="24"/>
          <w:szCs w:val="24"/>
          <w:lang w:val="sr-Cyrl-RS"/>
        </w:rPr>
        <w:t>хидрогеловим</w:t>
      </w:r>
      <w:r w:rsidR="00835A5A">
        <w:rPr>
          <w:rFonts w:ascii="inherit" w:hAnsi="inherit"/>
          <w:sz w:val="24"/>
          <w:szCs w:val="24"/>
          <w:lang w:val="sr-Cyrl-RS"/>
        </w:rPr>
        <w:t>а</w:t>
      </w:r>
      <w:r w:rsidR="00F05BE2">
        <w:rPr>
          <w:rFonts w:ascii="inherit" w:hAnsi="inherit"/>
          <w:sz w:val="24"/>
          <w:szCs w:val="24"/>
          <w:lang w:val="sr-Cyrl-RS"/>
        </w:rPr>
        <w:t xml:space="preserve"> са ад</w:t>
      </w:r>
      <w:r w:rsidR="00835A5A">
        <w:rPr>
          <w:rFonts w:ascii="inherit" w:hAnsi="inherit"/>
          <w:sz w:val="24"/>
          <w:szCs w:val="24"/>
          <w:lang w:val="sr-Cyrl-RS"/>
        </w:rPr>
        <w:t>с</w:t>
      </w:r>
      <w:r w:rsidR="00F05BE2">
        <w:rPr>
          <w:rFonts w:ascii="inherit" w:hAnsi="inherit"/>
          <w:sz w:val="24"/>
          <w:szCs w:val="24"/>
          <w:lang w:val="sr-Cyrl-RS"/>
        </w:rPr>
        <w:t>орбованом бојом</w:t>
      </w:r>
      <w:r w:rsidR="00835A5A">
        <w:rPr>
          <w:rFonts w:ascii="inherit" w:hAnsi="inherit"/>
          <w:sz w:val="24"/>
          <w:szCs w:val="24"/>
          <w:lang w:val="sr-Cyrl-RS"/>
        </w:rPr>
        <w:t>,</w:t>
      </w:r>
      <w:r w:rsidR="00F05BE2">
        <w:rPr>
          <w:rFonts w:ascii="inherit" w:hAnsi="inherit"/>
          <w:sz w:val="24"/>
          <w:szCs w:val="24"/>
          <w:lang w:val="sr-Cyrl-RS"/>
        </w:rPr>
        <w:t xml:space="preserve"> је одређен на основу елементарне анализе. Изучаван је утицај садржаја наночестица </w:t>
      </w:r>
      <w:r w:rsidR="00F05BE2" w:rsidRPr="009F082A">
        <w:rPr>
          <w:rFonts w:ascii="inherit" w:hAnsi="inherit"/>
          <w:sz w:val="24"/>
          <w:szCs w:val="24"/>
        </w:rPr>
        <w:t>SiO</w:t>
      </w:r>
      <w:r w:rsidR="00F05BE2" w:rsidRPr="00EF5CE4">
        <w:rPr>
          <w:rFonts w:ascii="inherit" w:hAnsi="inherit"/>
          <w:sz w:val="24"/>
          <w:szCs w:val="24"/>
          <w:vertAlign w:val="subscript"/>
        </w:rPr>
        <w:t>2</w:t>
      </w:r>
      <w:r w:rsidR="00F05BE2">
        <w:rPr>
          <w:rFonts w:ascii="inherit" w:hAnsi="inherit"/>
          <w:sz w:val="24"/>
          <w:szCs w:val="24"/>
          <w:vertAlign w:val="subscript"/>
          <w:lang w:val="sr-Cyrl-RS"/>
        </w:rPr>
        <w:t xml:space="preserve"> </w:t>
      </w:r>
      <w:r w:rsidR="00F05BE2" w:rsidRPr="00F05BE2">
        <w:rPr>
          <w:rFonts w:ascii="inherit" w:hAnsi="inherit"/>
          <w:sz w:val="24"/>
          <w:szCs w:val="24"/>
          <w:lang w:val="sr-Cyrl-RS"/>
        </w:rPr>
        <w:t>и</w:t>
      </w:r>
      <w:r w:rsidR="00F05BE2">
        <w:rPr>
          <w:rFonts w:ascii="inherit" w:hAnsi="inherit"/>
          <w:sz w:val="24"/>
          <w:szCs w:val="24"/>
          <w:vertAlign w:val="subscript"/>
          <w:lang w:val="sr-Cyrl-RS"/>
        </w:rPr>
        <w:t xml:space="preserve"> </w:t>
      </w:r>
      <w:r w:rsidR="00F05BE2" w:rsidRPr="00F05BE2">
        <w:rPr>
          <w:rFonts w:ascii="inherit" w:hAnsi="inherit"/>
          <w:sz w:val="24"/>
          <w:szCs w:val="24"/>
          <w:lang w:val="sr-Cyrl-RS"/>
        </w:rPr>
        <w:t>састава кополимера на адсорпциони ка</w:t>
      </w:r>
      <w:r w:rsidR="00F05BE2">
        <w:rPr>
          <w:rFonts w:ascii="inherit" w:hAnsi="inherit"/>
          <w:sz w:val="24"/>
          <w:szCs w:val="24"/>
          <w:lang w:val="sr-Cyrl-RS"/>
        </w:rPr>
        <w:t xml:space="preserve">пацитет хидрогелова. Максимално уклањање боје од </w:t>
      </w:r>
      <w:r w:rsidR="00F05BE2" w:rsidRPr="009618BB">
        <w:rPr>
          <w:rFonts w:ascii="inherit" w:hAnsi="inherit"/>
          <w:sz w:val="24"/>
          <w:szCs w:val="24"/>
        </w:rPr>
        <w:t xml:space="preserve">98,3% </w:t>
      </w:r>
      <w:r w:rsidR="00835A5A">
        <w:rPr>
          <w:rFonts w:ascii="inherit" w:hAnsi="inherit"/>
          <w:sz w:val="24"/>
          <w:szCs w:val="24"/>
          <w:lang w:val="sr-Cyrl-RS"/>
        </w:rPr>
        <w:t xml:space="preserve">остварено </w:t>
      </w:r>
      <w:r w:rsidR="00F05BE2">
        <w:rPr>
          <w:rFonts w:ascii="inherit" w:hAnsi="inherit"/>
          <w:sz w:val="24"/>
          <w:szCs w:val="24"/>
          <w:lang w:val="sr-Cyrl-RS"/>
        </w:rPr>
        <w:t>са кополимерним хидрогелом А</w:t>
      </w:r>
      <w:r w:rsidR="00F05BE2" w:rsidRPr="009618BB">
        <w:rPr>
          <w:rFonts w:ascii="inherit" w:hAnsi="inherit"/>
          <w:sz w:val="24"/>
          <w:szCs w:val="24"/>
        </w:rPr>
        <w:t>A-co-VP (3: 1)</w:t>
      </w:r>
      <w:r w:rsidR="00F05BE2">
        <w:rPr>
          <w:rFonts w:ascii="inherit" w:hAnsi="inherit"/>
          <w:sz w:val="24"/>
          <w:szCs w:val="24"/>
        </w:rPr>
        <w:t>.</w:t>
      </w:r>
      <w:r w:rsidR="00F05BE2">
        <w:rPr>
          <w:rFonts w:ascii="inherit" w:hAnsi="inherit"/>
          <w:sz w:val="24"/>
          <w:szCs w:val="24"/>
          <w:lang w:val="sr-Cyrl-RS"/>
        </w:rPr>
        <w:t xml:space="preserve"> Показано је да се синтетисани хидрогелови могу ефикасно користити као адсорбен</w:t>
      </w:r>
      <w:r w:rsidR="00A2643C">
        <w:rPr>
          <w:rFonts w:ascii="inherit" w:hAnsi="inherit"/>
          <w:sz w:val="24"/>
          <w:szCs w:val="24"/>
          <w:lang w:val="sr-Cyrl-RS"/>
        </w:rPr>
        <w:t>с</w:t>
      </w:r>
      <w:r w:rsidR="00F05BE2">
        <w:rPr>
          <w:rFonts w:ascii="inherit" w:hAnsi="inherit"/>
          <w:sz w:val="24"/>
          <w:szCs w:val="24"/>
          <w:lang w:val="sr-Cyrl-RS"/>
        </w:rPr>
        <w:t xml:space="preserve">и у третману отпадних вода. </w:t>
      </w:r>
    </w:p>
    <w:p w:rsidR="00F05BE2" w:rsidRDefault="00F05BE2" w:rsidP="00F05BE2">
      <w:pPr>
        <w:spacing w:after="0" w:line="360" w:lineRule="auto"/>
        <w:jc w:val="both"/>
        <w:rPr>
          <w:rFonts w:ascii="inherit" w:hAnsi="inherit"/>
          <w:sz w:val="24"/>
          <w:szCs w:val="24"/>
          <w:lang w:val="sr-Cyrl-RS"/>
        </w:rPr>
      </w:pPr>
    </w:p>
    <w:p w:rsidR="00F05BE2" w:rsidRDefault="00F05BE2" w:rsidP="00F05BE2">
      <w:pPr>
        <w:spacing w:after="0" w:line="360" w:lineRule="auto"/>
        <w:jc w:val="both"/>
        <w:rPr>
          <w:rFonts w:ascii="inherit" w:hAnsi="inherit"/>
          <w:sz w:val="24"/>
          <w:szCs w:val="24"/>
          <w:lang w:val="sr-Cyrl-RS"/>
        </w:rPr>
      </w:pPr>
      <w:r>
        <w:rPr>
          <w:rFonts w:ascii="inherit" w:eastAsia="Times New Roman" w:hAnsi="inherit" w:cs="Courier New"/>
          <w:sz w:val="24"/>
          <w:szCs w:val="24"/>
          <w:lang w:val="sr-Cyrl-RS" w:eastAsia="bs-Latn-BA"/>
        </w:rPr>
        <w:t xml:space="preserve">Кључне речи: пречишћавање отпадних вода, текстилне боје, хидрогелови акрилне киселине, </w:t>
      </w:r>
      <w:r w:rsidRPr="009F082A">
        <w:rPr>
          <w:rFonts w:ascii="inherit" w:hAnsi="inherit"/>
          <w:sz w:val="24"/>
          <w:szCs w:val="24"/>
        </w:rPr>
        <w:t>N-</w:t>
      </w:r>
      <w:r>
        <w:rPr>
          <w:rFonts w:ascii="inherit" w:hAnsi="inherit"/>
          <w:sz w:val="24"/>
          <w:szCs w:val="24"/>
          <w:lang w:val="sr-Cyrl-RS"/>
        </w:rPr>
        <w:t>винил-пиролидон</w:t>
      </w:r>
      <w:r w:rsidRPr="00ED2EA5">
        <w:rPr>
          <w:rFonts w:ascii="inherit" w:eastAsia="Times New Roman" w:hAnsi="inherit" w:cs="Courier New"/>
          <w:sz w:val="24"/>
          <w:szCs w:val="24"/>
          <w:lang w:val="bs-Latn-BA" w:eastAsia="bs-Latn-BA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val="sr-Cyrl-RS" w:eastAsia="bs-Latn-BA"/>
        </w:rPr>
        <w:t xml:space="preserve">наночестице </w:t>
      </w:r>
      <w:r w:rsidRPr="00ED2EA5">
        <w:rPr>
          <w:rFonts w:ascii="inherit" w:eastAsia="Times New Roman" w:hAnsi="inherit" w:cs="Courier New"/>
          <w:sz w:val="24"/>
          <w:szCs w:val="24"/>
          <w:lang w:val="bs-Latn-BA" w:eastAsia="bs-Latn-BA"/>
        </w:rPr>
        <w:t>SiO</w:t>
      </w:r>
      <w:r w:rsidRPr="00F05BE2">
        <w:rPr>
          <w:rFonts w:ascii="inherit" w:eastAsia="Times New Roman" w:hAnsi="inherit" w:cs="Courier New"/>
          <w:sz w:val="24"/>
          <w:szCs w:val="24"/>
          <w:vertAlign w:val="subscript"/>
          <w:lang w:val="bs-Latn-BA" w:eastAsia="bs-Latn-BA"/>
        </w:rPr>
        <w:t>2</w:t>
      </w:r>
    </w:p>
    <w:p w:rsidR="00F05BE2" w:rsidRDefault="00F05BE2" w:rsidP="00F05B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sectPr w:rsidR="00F05BE2" w:rsidSect="00A5303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0E" w:rsidRDefault="00D9310E" w:rsidP="00C72D7F">
      <w:pPr>
        <w:spacing w:after="0" w:line="240" w:lineRule="auto"/>
      </w:pPr>
      <w:r>
        <w:separator/>
      </w:r>
    </w:p>
  </w:endnote>
  <w:endnote w:type="continuationSeparator" w:id="0">
    <w:p w:rsidR="00D9310E" w:rsidRDefault="00D9310E" w:rsidP="00C7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5" w:rsidRDefault="00ED2EA5" w:rsidP="00ED2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0E" w:rsidRDefault="00D9310E" w:rsidP="00C72D7F">
      <w:pPr>
        <w:spacing w:after="0" w:line="240" w:lineRule="auto"/>
      </w:pPr>
      <w:r>
        <w:separator/>
      </w:r>
    </w:p>
  </w:footnote>
  <w:footnote w:type="continuationSeparator" w:id="0">
    <w:p w:rsidR="00D9310E" w:rsidRDefault="00D9310E" w:rsidP="00C7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6E" w:rsidRDefault="006D6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7F"/>
    <w:rsid w:val="0003243B"/>
    <w:rsid w:val="000451ED"/>
    <w:rsid w:val="0007356B"/>
    <w:rsid w:val="000F1E69"/>
    <w:rsid w:val="00204152"/>
    <w:rsid w:val="00270DA2"/>
    <w:rsid w:val="002B4374"/>
    <w:rsid w:val="002D3917"/>
    <w:rsid w:val="00327F56"/>
    <w:rsid w:val="00334743"/>
    <w:rsid w:val="00361A2A"/>
    <w:rsid w:val="004073B3"/>
    <w:rsid w:val="004577F3"/>
    <w:rsid w:val="004907A3"/>
    <w:rsid w:val="004E30D2"/>
    <w:rsid w:val="005A3C85"/>
    <w:rsid w:val="0063082E"/>
    <w:rsid w:val="00644C69"/>
    <w:rsid w:val="006D606E"/>
    <w:rsid w:val="0081277A"/>
    <w:rsid w:val="00835A5A"/>
    <w:rsid w:val="008E5A7B"/>
    <w:rsid w:val="009618BB"/>
    <w:rsid w:val="009F082A"/>
    <w:rsid w:val="00A2643C"/>
    <w:rsid w:val="00A36A05"/>
    <w:rsid w:val="00A53033"/>
    <w:rsid w:val="00B078F3"/>
    <w:rsid w:val="00C45AA5"/>
    <w:rsid w:val="00C72D7F"/>
    <w:rsid w:val="00D9310E"/>
    <w:rsid w:val="00DF793F"/>
    <w:rsid w:val="00E80A69"/>
    <w:rsid w:val="00ED2EA5"/>
    <w:rsid w:val="00EF5CE4"/>
    <w:rsid w:val="00F05BE2"/>
    <w:rsid w:val="00F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7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2D7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6E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6D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6E"/>
    <w:rPr>
      <w:rFonts w:ascii="Calibri" w:eastAsia="Calibri" w:hAnsi="Calibri" w:cs="Times New Roman"/>
      <w:lang w:val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06E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7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2D7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6E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6D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6E"/>
    <w:rPr>
      <w:rFonts w:ascii="Calibri" w:eastAsia="Calibri" w:hAnsi="Calibri" w:cs="Times New Roman"/>
      <w:lang w:val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06E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fatmaozge.gokmen@bilecik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Ferida</dc:creator>
  <cp:lastModifiedBy>Windows User</cp:lastModifiedBy>
  <cp:revision>5</cp:revision>
  <dcterms:created xsi:type="dcterms:W3CDTF">2019-10-19T16:38:00Z</dcterms:created>
  <dcterms:modified xsi:type="dcterms:W3CDTF">2019-10-22T12:50:00Z</dcterms:modified>
</cp:coreProperties>
</file>