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14" w:rsidRPr="00D12281" w:rsidRDefault="00BC4614" w:rsidP="00BC4614">
      <w:pPr>
        <w:pStyle w:val="Caption"/>
        <w:bidi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12281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B.</w:t>
      </w:r>
      <w:r w:rsidRPr="00D12281">
        <w:rPr>
          <w:rFonts w:ascii="Times New Roman" w:hAnsi="Times New Roman"/>
          <w:sz w:val="24"/>
          <w:szCs w:val="24"/>
        </w:rPr>
        <w:t xml:space="preserve"> Filtered flowrate measurement data used for </w:t>
      </w:r>
      <w:r>
        <w:rPr>
          <w:rFonts w:ascii="Times New Roman" w:hAnsi="Times New Roman"/>
          <w:sz w:val="24"/>
          <w:szCs w:val="24"/>
        </w:rPr>
        <w:t>testing and comparison of</w:t>
      </w:r>
      <w:r w:rsidRPr="00D12281">
        <w:rPr>
          <w:rFonts w:ascii="Times New Roman" w:hAnsi="Times New Roman"/>
          <w:sz w:val="24"/>
          <w:szCs w:val="24"/>
        </w:rPr>
        <w:t xml:space="preserve"> new </w:t>
      </w:r>
      <w:r>
        <w:rPr>
          <w:rFonts w:ascii="Times New Roman" w:hAnsi="Times New Roman"/>
          <w:sz w:val="24"/>
          <w:szCs w:val="24"/>
        </w:rPr>
        <w:t>equation with older prominent ones</w:t>
      </w:r>
    </w:p>
    <w:tbl>
      <w:tblPr>
        <w:tblW w:w="8058" w:type="dxa"/>
        <w:jc w:val="center"/>
        <w:tblBorders>
          <w:top w:val="single" w:sz="8" w:space="0" w:color="000000"/>
          <w:bottom w:val="single" w:sz="8" w:space="0" w:color="000000"/>
        </w:tblBorders>
        <w:tblLook w:val="04E0" w:firstRow="1" w:lastRow="1" w:firstColumn="1" w:lastColumn="0" w:noHBand="0" w:noVBand="1"/>
      </w:tblPr>
      <w:tblGrid>
        <w:gridCol w:w="698"/>
        <w:gridCol w:w="1133"/>
        <w:gridCol w:w="1172"/>
        <w:gridCol w:w="1354"/>
        <w:gridCol w:w="886"/>
        <w:gridCol w:w="1219"/>
        <w:gridCol w:w="1596"/>
      </w:tblGrid>
      <w:tr w:rsidR="00BC4614" w:rsidRPr="006209AA" w:rsidTr="00BC4614">
        <w:trPr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4614" w:rsidRPr="00D12281" w:rsidRDefault="00BC4614" w:rsidP="007F2235">
            <w:pPr>
              <w:jc w:val="center"/>
              <w:rPr>
                <w:color w:val="000000"/>
                <w:sz w:val="22"/>
                <w:szCs w:val="22"/>
              </w:rPr>
            </w:pPr>
            <w:r w:rsidRPr="00D12281">
              <w:rPr>
                <w:color w:val="000000"/>
                <w:sz w:val="22"/>
                <w:szCs w:val="22"/>
              </w:rPr>
              <w:t>Row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D12281" w:rsidRDefault="00BC4614" w:rsidP="007F2235">
            <w:pPr>
              <w:jc w:val="center"/>
              <w:rPr>
                <w:color w:val="000000"/>
                <w:sz w:val="22"/>
                <w:szCs w:val="22"/>
              </w:rPr>
            </w:pPr>
            <w:r w:rsidRPr="00D12281">
              <w:rPr>
                <w:color w:val="000000"/>
                <w:sz w:val="22"/>
                <w:szCs w:val="22"/>
              </w:rPr>
              <w:t>Reservoir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D12281" w:rsidRDefault="00BC4614" w:rsidP="007F2235">
            <w:pPr>
              <w:jc w:val="center"/>
              <w:rPr>
                <w:color w:val="000000"/>
                <w:sz w:val="22"/>
                <w:szCs w:val="22"/>
              </w:rPr>
            </w:pPr>
            <w:r w:rsidRPr="00D12281">
              <w:rPr>
                <w:color w:val="000000"/>
                <w:sz w:val="22"/>
                <w:szCs w:val="22"/>
              </w:rPr>
              <w:t>Well No.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D12281" w:rsidRDefault="00BC4614" w:rsidP="007F2235">
            <w:pPr>
              <w:jc w:val="center"/>
              <w:rPr>
                <w:color w:val="000000"/>
                <w:sz w:val="22"/>
                <w:szCs w:val="22"/>
              </w:rPr>
            </w:pPr>
            <w:r w:rsidRPr="00D12281">
              <w:rPr>
                <w:color w:val="000000"/>
                <w:sz w:val="22"/>
                <w:szCs w:val="22"/>
              </w:rPr>
              <w:t>Choke Size (In)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D12281" w:rsidRDefault="00BC4614" w:rsidP="007F2235">
            <w:pPr>
              <w:jc w:val="center"/>
              <w:rPr>
                <w:color w:val="000000"/>
                <w:sz w:val="22"/>
                <w:szCs w:val="22"/>
              </w:rPr>
            </w:pPr>
            <w:r w:rsidRPr="00D12281">
              <w:rPr>
                <w:color w:val="000000"/>
                <w:sz w:val="22"/>
                <w:szCs w:val="22"/>
              </w:rPr>
              <w:t>WHP</w:t>
            </w:r>
          </w:p>
          <w:p w:rsidR="00BC4614" w:rsidRPr="00D12281" w:rsidRDefault="00BC4614" w:rsidP="007F2235">
            <w:pPr>
              <w:jc w:val="center"/>
              <w:rPr>
                <w:color w:val="000000"/>
                <w:sz w:val="22"/>
                <w:szCs w:val="22"/>
              </w:rPr>
            </w:pPr>
            <w:r w:rsidRPr="00D12281">
              <w:rPr>
                <w:color w:val="000000"/>
                <w:sz w:val="22"/>
                <w:szCs w:val="22"/>
              </w:rPr>
              <w:t>(Psi)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D12281" w:rsidRDefault="00BC4614" w:rsidP="007F22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12281">
              <w:rPr>
                <w:color w:val="000000"/>
                <w:sz w:val="22"/>
                <w:szCs w:val="22"/>
              </w:rPr>
              <w:t>Rs</w:t>
            </w:r>
            <w:proofErr w:type="spellEnd"/>
          </w:p>
          <w:p w:rsidR="00BC4614" w:rsidRPr="00D12281" w:rsidRDefault="00BC4614" w:rsidP="007F2235">
            <w:pPr>
              <w:jc w:val="center"/>
              <w:rPr>
                <w:color w:val="000000"/>
                <w:sz w:val="22"/>
                <w:szCs w:val="22"/>
              </w:rPr>
            </w:pPr>
            <w:r w:rsidRPr="00D12281">
              <w:rPr>
                <w:color w:val="000000"/>
                <w:sz w:val="22"/>
                <w:szCs w:val="22"/>
              </w:rPr>
              <w:t>(SCF/STB)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D12281" w:rsidRDefault="00BC4614" w:rsidP="007F2235">
            <w:pPr>
              <w:jc w:val="center"/>
              <w:rPr>
                <w:color w:val="000000"/>
                <w:sz w:val="22"/>
                <w:szCs w:val="22"/>
              </w:rPr>
            </w:pPr>
            <w:r w:rsidRPr="00D12281">
              <w:rPr>
                <w:color w:val="000000"/>
                <w:sz w:val="22"/>
                <w:szCs w:val="22"/>
              </w:rPr>
              <w:t>Oil Rate</w:t>
            </w:r>
          </w:p>
          <w:p w:rsidR="00BC4614" w:rsidRPr="00D12281" w:rsidRDefault="00BC4614" w:rsidP="007F2235">
            <w:pPr>
              <w:jc w:val="center"/>
              <w:rPr>
                <w:color w:val="000000"/>
                <w:sz w:val="22"/>
                <w:szCs w:val="22"/>
              </w:rPr>
            </w:pPr>
            <w:r w:rsidRPr="00D12281">
              <w:rPr>
                <w:color w:val="000000"/>
                <w:sz w:val="22"/>
                <w:szCs w:val="22"/>
              </w:rPr>
              <w:t>(STB/D)</w:t>
            </w:r>
          </w:p>
        </w:tc>
      </w:tr>
      <w:tr w:rsidR="00BC4614" w:rsidRPr="006209AA" w:rsidTr="00BC4614">
        <w:trPr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C4614" w:rsidRPr="006209AA" w:rsidRDefault="00BC4614" w:rsidP="00BC461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  <w:lang w:bidi="fa-IR"/>
              </w:rPr>
            </w:pPr>
            <w:r>
              <w:rPr>
                <w:color w:val="000000"/>
                <w:sz w:val="22"/>
                <w:szCs w:val="22"/>
              </w:rPr>
              <w:t>B1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439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670</w:t>
            </w:r>
          </w:p>
        </w:tc>
      </w:tr>
      <w:tr w:rsidR="00BC4614" w:rsidRPr="006209AA" w:rsidTr="00BC4614">
        <w:trPr>
          <w:trHeight w:val="2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16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485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439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415</w:t>
            </w:r>
          </w:p>
        </w:tc>
      </w:tr>
      <w:tr w:rsidR="00BC4614" w:rsidRPr="006209AA" w:rsidTr="00BC4614">
        <w:trPr>
          <w:trHeight w:val="20"/>
          <w:jc w:val="center"/>
        </w:trPr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36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1325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818</w:t>
            </w:r>
          </w:p>
        </w:tc>
        <w:tc>
          <w:tcPr>
            <w:tcW w:w="159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3330</w:t>
            </w:r>
          </w:p>
        </w:tc>
      </w:tr>
      <w:tr w:rsidR="00BC4614" w:rsidRPr="006209AA" w:rsidTr="00BC4614">
        <w:trPr>
          <w:trHeight w:val="2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32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1002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361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3165</w:t>
            </w:r>
          </w:p>
        </w:tc>
      </w:tr>
      <w:tr w:rsidR="00BC4614" w:rsidRPr="006209AA" w:rsidTr="00BC4614">
        <w:trPr>
          <w:trHeight w:val="20"/>
          <w:jc w:val="center"/>
        </w:trPr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32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1050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915</w:t>
            </w:r>
          </w:p>
        </w:tc>
        <w:tc>
          <w:tcPr>
            <w:tcW w:w="159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2460</w:t>
            </w:r>
          </w:p>
        </w:tc>
      </w:tr>
      <w:tr w:rsidR="00BC4614" w:rsidRPr="006209AA" w:rsidTr="00BC4614">
        <w:trPr>
          <w:trHeight w:val="2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36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960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915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2750</w:t>
            </w:r>
          </w:p>
        </w:tc>
      </w:tr>
      <w:tr w:rsidR="00BC4614" w:rsidRPr="006209AA" w:rsidTr="00BC4614">
        <w:trPr>
          <w:trHeight w:val="20"/>
          <w:jc w:val="center"/>
        </w:trPr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32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365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1678</w:t>
            </w:r>
          </w:p>
        </w:tc>
        <w:tc>
          <w:tcPr>
            <w:tcW w:w="159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810</w:t>
            </w:r>
          </w:p>
        </w:tc>
      </w:tr>
      <w:tr w:rsidR="00BC4614" w:rsidRPr="006209AA" w:rsidTr="00BC4614">
        <w:trPr>
          <w:trHeight w:val="2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24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511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1678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660</w:t>
            </w:r>
          </w:p>
        </w:tc>
      </w:tr>
      <w:tr w:rsidR="00BC4614" w:rsidRPr="006209AA" w:rsidTr="00BC4614">
        <w:trPr>
          <w:trHeight w:val="20"/>
          <w:jc w:val="center"/>
        </w:trPr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32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295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361</w:t>
            </w:r>
          </w:p>
        </w:tc>
        <w:tc>
          <w:tcPr>
            <w:tcW w:w="159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1230</w:t>
            </w:r>
          </w:p>
        </w:tc>
      </w:tr>
      <w:tr w:rsidR="00BC4614" w:rsidRPr="006209AA" w:rsidTr="00BC4614">
        <w:trPr>
          <w:trHeight w:val="2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24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790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439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1310</w:t>
            </w:r>
          </w:p>
        </w:tc>
      </w:tr>
      <w:tr w:rsidR="00BC4614" w:rsidRPr="006209AA" w:rsidTr="00BC4614">
        <w:trPr>
          <w:trHeight w:val="20"/>
          <w:jc w:val="center"/>
        </w:trPr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BC46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32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615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292</w:t>
            </w:r>
          </w:p>
        </w:tc>
        <w:tc>
          <w:tcPr>
            <w:tcW w:w="159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2195</w:t>
            </w:r>
          </w:p>
        </w:tc>
      </w:tr>
      <w:tr w:rsidR="00BC4614" w:rsidRPr="006209AA" w:rsidTr="00BC4614">
        <w:trPr>
          <w:trHeight w:val="2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C4614" w:rsidRPr="006209AA" w:rsidRDefault="00BC4614" w:rsidP="00BC4614">
            <w:pPr>
              <w:jc w:val="center"/>
              <w:rPr>
                <w:color w:val="000000"/>
                <w:sz w:val="22"/>
                <w:szCs w:val="22"/>
              </w:rPr>
            </w:pPr>
            <w:r w:rsidRPr="006209AA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C4614" w:rsidRPr="006209AA" w:rsidRDefault="00982613" w:rsidP="00BC4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bookmarkStart w:id="0" w:name="_GoBack"/>
            <w:bookmarkEnd w:id="0"/>
            <w:r w:rsidR="00BC46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28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665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BC4614" w:rsidRPr="00590336" w:rsidRDefault="00BC4614" w:rsidP="00BC4614">
            <w:pPr>
              <w:jc w:val="center"/>
            </w:pPr>
            <w:r w:rsidRPr="00590336">
              <w:t>292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BC4614" w:rsidRDefault="00BC4614" w:rsidP="00BC4614">
            <w:pPr>
              <w:jc w:val="center"/>
            </w:pPr>
            <w:r w:rsidRPr="00590336">
              <w:t>1910</w:t>
            </w:r>
          </w:p>
        </w:tc>
      </w:tr>
    </w:tbl>
    <w:p w:rsidR="00BC4614" w:rsidRDefault="00BC4614" w:rsidP="00BC4614">
      <w:pPr>
        <w:rPr>
          <w:lang w:bidi="fa-IR"/>
        </w:rPr>
      </w:pPr>
    </w:p>
    <w:p w:rsidR="00BC4614" w:rsidRPr="00ED68BE" w:rsidRDefault="00BC4614" w:rsidP="00BC4614">
      <w:pPr>
        <w:ind w:firstLine="720"/>
        <w:rPr>
          <w:lang w:bidi="fa-IR"/>
        </w:rPr>
      </w:pPr>
    </w:p>
    <w:p w:rsidR="0081753A" w:rsidRDefault="0081753A"/>
    <w:sectPr w:rsidR="0081753A" w:rsidSect="005764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14"/>
    <w:rsid w:val="000272BA"/>
    <w:rsid w:val="000E0FEA"/>
    <w:rsid w:val="00116793"/>
    <w:rsid w:val="00181E36"/>
    <w:rsid w:val="004E18DC"/>
    <w:rsid w:val="0081753A"/>
    <w:rsid w:val="008546CB"/>
    <w:rsid w:val="00956B65"/>
    <w:rsid w:val="00982613"/>
    <w:rsid w:val="009B7C48"/>
    <w:rsid w:val="00A9500D"/>
    <w:rsid w:val="00B32752"/>
    <w:rsid w:val="00BC4614"/>
    <w:rsid w:val="00CC4256"/>
    <w:rsid w:val="00D84409"/>
    <w:rsid w:val="00EA4DB9"/>
    <w:rsid w:val="00E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8A06"/>
  <w15:chartTrackingRefBased/>
  <w15:docId w15:val="{98EA95B5-CEC5-41B3-A3A6-D958AB37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1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Char">
    <w:name w:val="Caption Char"/>
    <w:link w:val="Caption"/>
    <w:uiPriority w:val="35"/>
    <w:locked/>
    <w:rsid w:val="00BC4614"/>
    <w:rPr>
      <w:rFonts w:cs="B Nazanin"/>
      <w:noProof/>
      <w:sz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C4614"/>
    <w:pPr>
      <w:keepNext/>
      <w:widowControl/>
      <w:overflowPunct/>
      <w:autoSpaceDE/>
      <w:autoSpaceDN/>
      <w:bidi/>
      <w:adjustRightInd/>
      <w:spacing w:after="200"/>
      <w:jc w:val="center"/>
      <w:textAlignment w:val="auto"/>
    </w:pPr>
    <w:rPr>
      <w:rFonts w:asciiTheme="minorHAnsi" w:eastAsiaTheme="minorHAnsi" w:hAnsiTheme="minorHAnsi" w:cs="B Nazanin"/>
      <w:noProof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Fuladgar</dc:creator>
  <cp:keywords/>
  <dc:description/>
  <cp:lastModifiedBy>Fuladgar</cp:lastModifiedBy>
  <cp:revision>2</cp:revision>
  <dcterms:created xsi:type="dcterms:W3CDTF">2019-08-15T18:49:00Z</dcterms:created>
  <dcterms:modified xsi:type="dcterms:W3CDTF">2019-08-15T20:15:00Z</dcterms:modified>
</cp:coreProperties>
</file>