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402" w:rsidRPr="00B26D61" w:rsidRDefault="00E00402" w:rsidP="00C2312B">
      <w:pPr>
        <w:spacing w:line="48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2312B" w:rsidRPr="00B26D61" w:rsidRDefault="00E00402" w:rsidP="00C2312B">
      <w:pPr>
        <w:spacing w:line="480" w:lineRule="auto"/>
        <w:rPr>
          <w:rFonts w:ascii="Times New Roman" w:hAnsi="Times New Roman" w:cs="Times New Roman"/>
          <w:b/>
          <w:u w:val="single"/>
        </w:rPr>
      </w:pPr>
      <w:r w:rsidRPr="00B26D61">
        <w:rPr>
          <w:rFonts w:ascii="Times New Roman" w:hAnsi="Times New Roman" w:cs="Times New Roman"/>
          <w:b/>
          <w:sz w:val="24"/>
          <w:szCs w:val="24"/>
          <w:u w:val="single"/>
        </w:rPr>
        <w:t>SUPPLEMENTARY MATERIAL</w:t>
      </w:r>
    </w:p>
    <w:p w:rsidR="00C2312B" w:rsidRPr="00B26D61" w:rsidRDefault="00C2312B" w:rsidP="00C2312B">
      <w:pPr>
        <w:spacing w:line="480" w:lineRule="auto"/>
        <w:rPr>
          <w:rFonts w:ascii="Times New Roman" w:hAnsi="Times New Roman" w:cs="Times New Roman"/>
          <w:b/>
        </w:rPr>
      </w:pPr>
    </w:p>
    <w:p w:rsidR="00C2312B" w:rsidRPr="00B26D61" w:rsidRDefault="00C2312B" w:rsidP="00C2312B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B26D61">
        <w:rPr>
          <w:rFonts w:ascii="Times New Roman" w:hAnsi="Times New Roman" w:cs="Times New Roman"/>
          <w:b/>
          <w:lang w:val="en-GB"/>
        </w:rPr>
        <w:t>Manuscript title:</w:t>
      </w:r>
      <w:r w:rsidRPr="00B26D61">
        <w:rPr>
          <w:rFonts w:ascii="Times New Roman" w:hAnsi="Times New Roman" w:cs="Times New Roman"/>
          <w:lang w:val="en-GB"/>
        </w:rPr>
        <w:t xml:space="preserve"> </w:t>
      </w:r>
      <w:r w:rsidRPr="00B26D61">
        <w:rPr>
          <w:rFonts w:ascii="Times New Roman" w:hAnsi="Times New Roman" w:cs="Times New Roman"/>
          <w:i/>
          <w:sz w:val="24"/>
          <w:szCs w:val="24"/>
        </w:rPr>
        <w:t>SPATIAL DISTRIBUTION OF PAH</w:t>
      </w:r>
      <w:r w:rsidR="00596E4E" w:rsidRPr="00B26D61">
        <w:rPr>
          <w:rFonts w:ascii="Times New Roman" w:hAnsi="Times New Roman" w:cs="Times New Roman"/>
          <w:i/>
          <w:sz w:val="24"/>
          <w:szCs w:val="24"/>
        </w:rPr>
        <w:t>s</w:t>
      </w:r>
      <w:r w:rsidRPr="00B26D61">
        <w:rPr>
          <w:rFonts w:ascii="Times New Roman" w:hAnsi="Times New Roman" w:cs="Times New Roman"/>
          <w:i/>
          <w:sz w:val="24"/>
          <w:szCs w:val="24"/>
        </w:rPr>
        <w:t xml:space="preserve"> IN RIVERBED SEDIMENTS OF THE DANUBE RIVER IN SERBIA</w:t>
      </w:r>
      <w:r w:rsidRPr="00B26D61">
        <w:rPr>
          <w:rFonts w:ascii="Times New Roman" w:hAnsi="Times New Roman" w:cs="Times New Roman"/>
          <w:i/>
          <w:sz w:val="24"/>
          <w:szCs w:val="24"/>
          <w:lang w:val="sr-Latn-RS"/>
        </w:rPr>
        <w:t xml:space="preserve">: </w:t>
      </w:r>
      <w:r w:rsidRPr="00B26D61">
        <w:rPr>
          <w:rFonts w:ascii="Times New Roman" w:hAnsi="Times New Roman" w:cs="Times New Roman"/>
          <w:i/>
          <w:sz w:val="24"/>
          <w:szCs w:val="24"/>
        </w:rPr>
        <w:t>ANTHROPOGENIC AND NATURAL SOURCES</w:t>
      </w:r>
    </w:p>
    <w:p w:rsidR="00C2312B" w:rsidRPr="00B26D61" w:rsidRDefault="00C2312B" w:rsidP="00C2312B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sr-Latn-RS"/>
        </w:rPr>
      </w:pPr>
    </w:p>
    <w:p w:rsidR="00C2312B" w:rsidRPr="00B26D61" w:rsidRDefault="00C2312B" w:rsidP="00C2312B">
      <w:pPr>
        <w:spacing w:line="480" w:lineRule="auto"/>
        <w:rPr>
          <w:rFonts w:ascii="Times New Roman" w:hAnsi="Times New Roman" w:cs="Times New Roman"/>
          <w:i/>
          <w:vertAlign w:val="superscript"/>
        </w:rPr>
      </w:pPr>
      <w:r w:rsidRPr="00B26D61">
        <w:rPr>
          <w:rFonts w:ascii="Times New Roman" w:hAnsi="Times New Roman" w:cs="Times New Roman"/>
          <w:b/>
          <w:lang w:val="en-GB"/>
        </w:rPr>
        <w:t>Authors:</w:t>
      </w:r>
      <w:r w:rsidRPr="00B26D61">
        <w:rPr>
          <w:rFonts w:ascii="Times New Roman" w:hAnsi="Times New Roman" w:cs="Times New Roman"/>
          <w:lang w:val="en-GB"/>
        </w:rPr>
        <w:t xml:space="preserve"> </w:t>
      </w:r>
      <w:r w:rsidRPr="00B26D61">
        <w:rPr>
          <w:rFonts w:ascii="Times New Roman" w:hAnsi="Times New Roman" w:cs="Times New Roman"/>
          <w:i/>
        </w:rPr>
        <w:t>MAJA BRBOR</w:t>
      </w:r>
      <w:r w:rsidRPr="00B26D61">
        <w:rPr>
          <w:rFonts w:ascii="Times New Roman" w:hAnsi="Times New Roman" w:cs="Times New Roman"/>
          <w:i/>
          <w:lang w:val="sr-Latn-RS"/>
        </w:rPr>
        <w:t>IĆ</w:t>
      </w:r>
      <w:r w:rsidRPr="00B26D61">
        <w:rPr>
          <w:rFonts w:ascii="Times New Roman" w:hAnsi="Times New Roman" w:cs="Times New Roman"/>
          <w:i/>
          <w:vertAlign w:val="superscript"/>
          <w:lang w:val="sr-Latn-RS"/>
        </w:rPr>
        <w:t>1</w:t>
      </w:r>
      <w:r w:rsidRPr="00B26D61">
        <w:rPr>
          <w:rFonts w:ascii="Times New Roman" w:hAnsi="Times New Roman" w:cs="Times New Roman"/>
          <w:i/>
        </w:rPr>
        <w:t>, BRANISLAV VRANA</w:t>
      </w:r>
      <w:r w:rsidRPr="00B26D61">
        <w:rPr>
          <w:rFonts w:ascii="Times New Roman" w:hAnsi="Times New Roman" w:cs="Times New Roman"/>
          <w:i/>
          <w:vertAlign w:val="superscript"/>
          <w:lang w:val="sr-Cyrl-RS"/>
        </w:rPr>
        <w:t>2</w:t>
      </w:r>
      <w:r w:rsidRPr="00B26D61">
        <w:rPr>
          <w:rFonts w:ascii="Times New Roman" w:hAnsi="Times New Roman" w:cs="Times New Roman"/>
          <w:i/>
        </w:rPr>
        <w:t>, JELENA RADONIĆ</w:t>
      </w:r>
      <w:r w:rsidRPr="00B26D61">
        <w:rPr>
          <w:rFonts w:ascii="Times New Roman" w:hAnsi="Times New Roman" w:cs="Times New Roman"/>
          <w:i/>
          <w:vertAlign w:val="superscript"/>
        </w:rPr>
        <w:t>1</w:t>
      </w:r>
      <w:r w:rsidRPr="00B26D61">
        <w:rPr>
          <w:rFonts w:ascii="Times New Roman" w:hAnsi="Times New Roman" w:cs="Times New Roman"/>
          <w:i/>
        </w:rPr>
        <w:t>, MIRJANA VOJINOVIĆ MILORADOV</w:t>
      </w:r>
      <w:r w:rsidRPr="00B26D61">
        <w:rPr>
          <w:rFonts w:ascii="Times New Roman" w:hAnsi="Times New Roman" w:cs="Times New Roman"/>
          <w:i/>
          <w:vertAlign w:val="superscript"/>
        </w:rPr>
        <w:t>1</w:t>
      </w:r>
      <w:r w:rsidRPr="00B26D61">
        <w:rPr>
          <w:rFonts w:ascii="Times New Roman" w:hAnsi="Times New Roman" w:cs="Times New Roman"/>
          <w:i/>
        </w:rPr>
        <w:t>, MAJA TURK SEKULIĆ</w:t>
      </w:r>
      <w:r w:rsidRPr="00B26D61">
        <w:rPr>
          <w:rFonts w:ascii="Times New Roman" w:hAnsi="Times New Roman" w:cs="Times New Roman"/>
          <w:i/>
          <w:vertAlign w:val="superscript"/>
        </w:rPr>
        <w:t>1*</w:t>
      </w:r>
    </w:p>
    <w:p w:rsidR="00C2312B" w:rsidRPr="00B26D61" w:rsidRDefault="00C2312B" w:rsidP="00C2312B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lang w:val="en-GB"/>
        </w:rPr>
      </w:pPr>
      <w:r w:rsidRPr="00B26D61">
        <w:rPr>
          <w:rFonts w:ascii="Times New Roman" w:hAnsi="Times New Roman" w:cs="Times New Roman"/>
          <w:b/>
          <w:lang w:val="en-GB"/>
        </w:rPr>
        <w:t xml:space="preserve">Addresses: </w:t>
      </w:r>
    </w:p>
    <w:p w:rsidR="00C2312B" w:rsidRPr="00B26D61" w:rsidRDefault="00C2312B" w:rsidP="00C2312B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i/>
        </w:rPr>
      </w:pPr>
      <w:r w:rsidRPr="00B26D61">
        <w:rPr>
          <w:rFonts w:ascii="Times New Roman" w:hAnsi="Times New Roman" w:cs="Times New Roman"/>
          <w:i/>
          <w:vertAlign w:val="superscript"/>
        </w:rPr>
        <w:t>1</w:t>
      </w:r>
      <w:r w:rsidRPr="00B26D61">
        <w:rPr>
          <w:rFonts w:ascii="Times New Roman" w:hAnsi="Times New Roman" w:cs="Times New Roman"/>
          <w:i/>
        </w:rPr>
        <w:t>University of Novi Sad,</w:t>
      </w:r>
      <w:r w:rsidRPr="00B26D61">
        <w:rPr>
          <w:rFonts w:ascii="Times New Roman" w:hAnsi="Times New Roman" w:cs="Times New Roman"/>
          <w:i/>
          <w:vertAlign w:val="superscript"/>
        </w:rPr>
        <w:t xml:space="preserve"> </w:t>
      </w:r>
      <w:r w:rsidRPr="00B26D61">
        <w:rPr>
          <w:rFonts w:ascii="Times New Roman" w:hAnsi="Times New Roman" w:cs="Times New Roman"/>
          <w:i/>
        </w:rPr>
        <w:t xml:space="preserve">Faculty of Technical Sciences, </w:t>
      </w:r>
      <w:r w:rsidRPr="00B26D61">
        <w:rPr>
          <w:rStyle w:val="Emphasis"/>
          <w:rFonts w:ascii="Times New Roman" w:hAnsi="Times New Roman" w:cs="Times New Roman"/>
          <w:shd w:val="clear" w:color="auto" w:fill="FFFFFF"/>
        </w:rPr>
        <w:t>Department of Environmental Engineering and Occupational Safety and Health</w:t>
      </w:r>
      <w:r w:rsidRPr="00B26D61">
        <w:rPr>
          <w:rFonts w:ascii="Times New Roman" w:hAnsi="Times New Roman" w:cs="Times New Roman"/>
        </w:rPr>
        <w:t>,</w:t>
      </w:r>
      <w:r w:rsidRPr="00B26D61">
        <w:rPr>
          <w:rFonts w:ascii="Times New Roman" w:hAnsi="Times New Roman" w:cs="Times New Roman"/>
          <w:i/>
        </w:rPr>
        <w:t xml:space="preserve"> Novi Sad, Serbia </w:t>
      </w:r>
    </w:p>
    <w:p w:rsidR="00C2312B" w:rsidRPr="00B26D61" w:rsidRDefault="00C2312B" w:rsidP="00C2312B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i/>
        </w:rPr>
      </w:pPr>
      <w:r w:rsidRPr="00B26D61">
        <w:rPr>
          <w:rFonts w:ascii="Times New Roman" w:hAnsi="Times New Roman" w:cs="Times New Roman"/>
          <w:i/>
          <w:vertAlign w:val="superscript"/>
        </w:rPr>
        <w:t>2</w:t>
      </w:r>
      <w:r w:rsidRPr="00B26D61">
        <w:rPr>
          <w:rFonts w:ascii="Times New Roman" w:hAnsi="Times New Roman" w:cs="Times New Roman"/>
          <w:i/>
        </w:rPr>
        <w:t>Masaryk University, Faculty of Sciences, Research Centre for Toxic Compounds in the Environment RECETOX, Brno, Czech Republic</w:t>
      </w:r>
    </w:p>
    <w:p w:rsidR="00C2312B" w:rsidRPr="00B26D61" w:rsidRDefault="00C2312B" w:rsidP="00C2312B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</w:rPr>
      </w:pPr>
      <w:r w:rsidRPr="00B26D61">
        <w:rPr>
          <w:rFonts w:ascii="Times New Roman" w:hAnsi="Times New Roman" w:cs="Times New Roman"/>
          <w:b/>
        </w:rPr>
        <w:t xml:space="preserve">*Corresponding authors: </w:t>
      </w:r>
    </w:p>
    <w:p w:rsidR="00C2312B" w:rsidRPr="00B26D61" w:rsidRDefault="00C2312B" w:rsidP="00C2312B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</w:rPr>
      </w:pPr>
      <w:r w:rsidRPr="00B26D61">
        <w:rPr>
          <w:rFonts w:ascii="Times New Roman" w:hAnsi="Times New Roman" w:cs="Times New Roman"/>
          <w:u w:val="single"/>
        </w:rPr>
        <w:t xml:space="preserve">Maja Turk </w:t>
      </w:r>
      <w:proofErr w:type="spellStart"/>
      <w:r w:rsidRPr="00B26D61">
        <w:rPr>
          <w:rFonts w:ascii="Times New Roman" w:hAnsi="Times New Roman" w:cs="Times New Roman"/>
          <w:u w:val="single"/>
        </w:rPr>
        <w:t>Sekulić</w:t>
      </w:r>
      <w:proofErr w:type="spellEnd"/>
      <w:r w:rsidRPr="00B26D61">
        <w:rPr>
          <w:rFonts w:ascii="Times New Roman" w:hAnsi="Times New Roman" w:cs="Times New Roman"/>
        </w:rPr>
        <w:t xml:space="preserve">, </w:t>
      </w:r>
      <w:r w:rsidRPr="00B26D61">
        <w:rPr>
          <w:rFonts w:ascii="Times New Roman" w:hAnsi="Times New Roman" w:cs="Times New Roman"/>
          <w:i/>
        </w:rPr>
        <w:t>University of Novi Sad,</w:t>
      </w:r>
      <w:r w:rsidRPr="00B26D61">
        <w:rPr>
          <w:rFonts w:ascii="Times New Roman" w:hAnsi="Times New Roman" w:cs="Times New Roman"/>
          <w:i/>
          <w:vertAlign w:val="superscript"/>
        </w:rPr>
        <w:t xml:space="preserve"> </w:t>
      </w:r>
      <w:r w:rsidRPr="00B26D61">
        <w:rPr>
          <w:rFonts w:ascii="Times New Roman" w:hAnsi="Times New Roman" w:cs="Times New Roman"/>
          <w:i/>
        </w:rPr>
        <w:t xml:space="preserve">Faculty of Technical Sciences, </w:t>
      </w:r>
      <w:r w:rsidRPr="00B26D61">
        <w:rPr>
          <w:rStyle w:val="Emphasis"/>
          <w:rFonts w:ascii="Times New Roman" w:hAnsi="Times New Roman" w:cs="Times New Roman"/>
          <w:shd w:val="clear" w:color="auto" w:fill="FFFFFF"/>
        </w:rPr>
        <w:t>Department of Environmental Engineering and Occupational Safety and Health</w:t>
      </w:r>
      <w:r w:rsidRPr="00B26D61">
        <w:rPr>
          <w:rFonts w:ascii="Times New Roman" w:hAnsi="Times New Roman" w:cs="Times New Roman"/>
        </w:rPr>
        <w:t>,</w:t>
      </w:r>
      <w:r w:rsidRPr="00B26D61">
        <w:rPr>
          <w:rFonts w:ascii="Times New Roman" w:hAnsi="Times New Roman" w:cs="Times New Roman"/>
          <w:i/>
        </w:rPr>
        <w:t xml:space="preserve"> </w:t>
      </w:r>
      <w:proofErr w:type="spellStart"/>
      <w:r w:rsidRPr="00B26D61">
        <w:rPr>
          <w:rFonts w:ascii="Times New Roman" w:hAnsi="Times New Roman" w:cs="Times New Roman"/>
          <w:i/>
        </w:rPr>
        <w:t>Trg</w:t>
      </w:r>
      <w:proofErr w:type="spellEnd"/>
      <w:r w:rsidRPr="00B26D61">
        <w:rPr>
          <w:rFonts w:ascii="Times New Roman" w:hAnsi="Times New Roman" w:cs="Times New Roman"/>
          <w:i/>
        </w:rPr>
        <w:t xml:space="preserve"> </w:t>
      </w:r>
      <w:proofErr w:type="spellStart"/>
      <w:r w:rsidRPr="00B26D61">
        <w:rPr>
          <w:rFonts w:ascii="Times New Roman" w:hAnsi="Times New Roman" w:cs="Times New Roman"/>
          <w:i/>
        </w:rPr>
        <w:t>Dositeja</w:t>
      </w:r>
      <w:proofErr w:type="spellEnd"/>
      <w:r w:rsidRPr="00B26D61">
        <w:rPr>
          <w:rFonts w:ascii="Times New Roman" w:hAnsi="Times New Roman" w:cs="Times New Roman"/>
          <w:i/>
        </w:rPr>
        <w:t xml:space="preserve"> </w:t>
      </w:r>
      <w:proofErr w:type="spellStart"/>
      <w:r w:rsidRPr="00B26D61">
        <w:rPr>
          <w:rFonts w:ascii="Times New Roman" w:hAnsi="Times New Roman" w:cs="Times New Roman"/>
          <w:i/>
        </w:rPr>
        <w:t>Obradovića</w:t>
      </w:r>
      <w:proofErr w:type="spellEnd"/>
      <w:r w:rsidRPr="00B26D61">
        <w:rPr>
          <w:rFonts w:ascii="Times New Roman" w:hAnsi="Times New Roman" w:cs="Times New Roman"/>
          <w:i/>
        </w:rPr>
        <w:t xml:space="preserve"> 6, 21000 Novi Sad, Serbia. Tel: +381(0)21 485 2498, e-mail: </w:t>
      </w:r>
      <w:hyperlink r:id="rId9" w:history="1">
        <w:r w:rsidRPr="00B26D61">
          <w:rPr>
            <w:rStyle w:val="Hyperlink"/>
            <w:rFonts w:ascii="Times New Roman" w:hAnsi="Times New Roman" w:cs="Times New Roman"/>
            <w:i/>
          </w:rPr>
          <w:t>majaturk@uns.ac.rs</w:t>
        </w:r>
      </w:hyperlink>
      <w:r w:rsidRPr="00B26D61">
        <w:rPr>
          <w:rFonts w:ascii="Times New Roman" w:hAnsi="Times New Roman" w:cs="Times New Roman"/>
          <w:i/>
        </w:rPr>
        <w:t>.</w:t>
      </w:r>
      <w:r w:rsidRPr="00B26D61">
        <w:rPr>
          <w:rFonts w:ascii="Times New Roman" w:hAnsi="Times New Roman" w:cs="Times New Roman"/>
        </w:rPr>
        <w:t xml:space="preserve"> </w:t>
      </w:r>
    </w:p>
    <w:p w:rsidR="00C2312B" w:rsidRPr="00B26D61" w:rsidRDefault="00C2312B" w:rsidP="00C2312B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i/>
        </w:rPr>
      </w:pPr>
    </w:p>
    <w:p w:rsidR="00C2312B" w:rsidRPr="00B26D61" w:rsidRDefault="00C2312B" w:rsidP="00C2312B">
      <w:pPr>
        <w:spacing w:line="480" w:lineRule="auto"/>
        <w:rPr>
          <w:rFonts w:ascii="Times New Roman" w:hAnsi="Times New Roman" w:cs="Times New Roman"/>
          <w:b/>
          <w:szCs w:val="24"/>
        </w:rPr>
      </w:pPr>
      <w:r w:rsidRPr="00B26D61">
        <w:rPr>
          <w:rFonts w:ascii="Times New Roman" w:hAnsi="Times New Roman" w:cs="Times New Roman"/>
          <w:b/>
          <w:szCs w:val="24"/>
        </w:rPr>
        <w:t>Supporting Information:</w:t>
      </w:r>
    </w:p>
    <w:p w:rsidR="00C2312B" w:rsidRPr="00B26D61" w:rsidRDefault="00C2312B" w:rsidP="00C2312B">
      <w:pPr>
        <w:spacing w:line="480" w:lineRule="auto"/>
        <w:rPr>
          <w:rFonts w:ascii="Times New Roman" w:hAnsi="Times New Roman" w:cs="Times New Roman"/>
          <w:szCs w:val="24"/>
          <w:lang w:val="en-GB"/>
        </w:rPr>
      </w:pPr>
      <w:r w:rsidRPr="00B26D61">
        <w:rPr>
          <w:rFonts w:ascii="Times New Roman" w:hAnsi="Times New Roman" w:cs="Times New Roman"/>
          <w:szCs w:val="24"/>
          <w:lang w:val="en-GB"/>
        </w:rPr>
        <w:t xml:space="preserve">Number of Tables: </w:t>
      </w:r>
      <w:r w:rsidR="00713617" w:rsidRPr="00B26D61">
        <w:rPr>
          <w:rFonts w:ascii="Times New Roman" w:hAnsi="Times New Roman" w:cs="Times New Roman"/>
          <w:szCs w:val="24"/>
          <w:lang w:val="en-GB"/>
        </w:rPr>
        <w:t>5</w:t>
      </w:r>
    </w:p>
    <w:p w:rsidR="00C2312B" w:rsidRPr="00B26D61" w:rsidRDefault="00C2312B" w:rsidP="00C2312B">
      <w:pPr>
        <w:pStyle w:val="Caption"/>
        <w:spacing w:after="0" w:line="480" w:lineRule="auto"/>
        <w:rPr>
          <w:sz w:val="22"/>
          <w:lang w:val="en-GB"/>
        </w:rPr>
      </w:pPr>
      <w:r w:rsidRPr="00B26D61">
        <w:rPr>
          <w:sz w:val="22"/>
          <w:lang w:val="en-GB"/>
        </w:rPr>
        <w:t xml:space="preserve">Number of Figures: </w:t>
      </w:r>
      <w:r w:rsidR="00B26D61">
        <w:rPr>
          <w:sz w:val="22"/>
          <w:lang w:val="en-GB"/>
        </w:rPr>
        <w:t>8</w:t>
      </w:r>
    </w:p>
    <w:p w:rsidR="00C2312B" w:rsidRPr="00B26D61" w:rsidRDefault="00C2312B" w:rsidP="00C2312B">
      <w:pPr>
        <w:spacing w:line="480" w:lineRule="auto"/>
        <w:rPr>
          <w:rFonts w:ascii="Times New Roman" w:hAnsi="Times New Roman" w:cs="Times New Roman"/>
          <w:szCs w:val="24"/>
          <w:lang w:val="en-GB"/>
        </w:rPr>
      </w:pPr>
      <w:r w:rsidRPr="00B26D61">
        <w:rPr>
          <w:rFonts w:ascii="Times New Roman" w:hAnsi="Times New Roman" w:cs="Times New Roman"/>
          <w:szCs w:val="24"/>
          <w:lang w:val="en-GB"/>
        </w:rPr>
        <w:t xml:space="preserve">Number of Pages: </w:t>
      </w:r>
      <w:r w:rsidR="00713617" w:rsidRPr="00B26D61">
        <w:rPr>
          <w:rFonts w:ascii="Times New Roman" w:hAnsi="Times New Roman" w:cs="Times New Roman"/>
          <w:szCs w:val="24"/>
          <w:lang w:val="en-GB"/>
        </w:rPr>
        <w:t>1</w:t>
      </w:r>
      <w:r w:rsidR="00B26D61">
        <w:rPr>
          <w:rFonts w:ascii="Times New Roman" w:hAnsi="Times New Roman" w:cs="Times New Roman"/>
          <w:szCs w:val="24"/>
          <w:lang w:val="en-GB"/>
        </w:rPr>
        <w:t>1</w:t>
      </w:r>
    </w:p>
    <w:p w:rsidR="00C2312B" w:rsidRPr="00B26D61" w:rsidRDefault="00C2312B" w:rsidP="00C2312B">
      <w:pPr>
        <w:rPr>
          <w:rFonts w:ascii="Times New Roman" w:hAnsi="Times New Roman" w:cs="Times New Roman"/>
        </w:rPr>
      </w:pPr>
    </w:p>
    <w:p w:rsidR="00C2312B" w:rsidRPr="00B26D61" w:rsidRDefault="00C2312B" w:rsidP="00C2312B">
      <w:pPr>
        <w:rPr>
          <w:rFonts w:ascii="Times New Roman" w:hAnsi="Times New Roman" w:cs="Times New Roman"/>
        </w:rPr>
      </w:pPr>
    </w:p>
    <w:p w:rsidR="00C2312B" w:rsidRPr="00B26D61" w:rsidRDefault="00C2312B" w:rsidP="00C2312B">
      <w:pPr>
        <w:rPr>
          <w:rFonts w:ascii="Times New Roman" w:hAnsi="Times New Roman" w:cs="Times New Roman"/>
        </w:rPr>
      </w:pPr>
    </w:p>
    <w:p w:rsidR="00C2312B" w:rsidRPr="00B26D61" w:rsidRDefault="00C2312B" w:rsidP="00C2312B">
      <w:pPr>
        <w:rPr>
          <w:rFonts w:ascii="Times New Roman" w:hAnsi="Times New Roman" w:cs="Times New Roman"/>
        </w:rPr>
      </w:pPr>
    </w:p>
    <w:p w:rsidR="00DA3A56" w:rsidRPr="00B26D61" w:rsidRDefault="00DA3A56" w:rsidP="00C2312B">
      <w:pPr>
        <w:rPr>
          <w:rFonts w:ascii="Times New Roman" w:hAnsi="Times New Roman" w:cs="Times New Roman"/>
        </w:rPr>
      </w:pPr>
    </w:p>
    <w:p w:rsidR="00DA3A56" w:rsidRPr="00B26D61" w:rsidRDefault="00DA3A56" w:rsidP="00C2312B">
      <w:pPr>
        <w:rPr>
          <w:rFonts w:ascii="Times New Roman" w:hAnsi="Times New Roman" w:cs="Times New Roman"/>
        </w:rPr>
      </w:pPr>
    </w:p>
    <w:p w:rsidR="000E7197" w:rsidRPr="00B26D61" w:rsidRDefault="000E7197" w:rsidP="00C2312B">
      <w:pPr>
        <w:rPr>
          <w:rFonts w:ascii="Times New Roman" w:hAnsi="Times New Roman" w:cs="Times New Roman"/>
        </w:rPr>
      </w:pPr>
    </w:p>
    <w:p w:rsidR="000E7197" w:rsidRPr="00B26D61" w:rsidRDefault="000E7197" w:rsidP="00C2312B">
      <w:pPr>
        <w:rPr>
          <w:rFonts w:ascii="Times New Roman" w:hAnsi="Times New Roman" w:cs="Times New Roman"/>
        </w:rPr>
      </w:pPr>
    </w:p>
    <w:p w:rsidR="000E7197" w:rsidRPr="00B26D61" w:rsidRDefault="000E7197" w:rsidP="009E3308">
      <w:pPr>
        <w:pStyle w:val="TOCHeading"/>
        <w:rPr>
          <w:rFonts w:ascii="Times New Roman" w:hAnsi="Times New Roman" w:cs="Times New Roman"/>
          <w:lang w:val="en-GB"/>
        </w:rPr>
      </w:pPr>
      <w:r w:rsidRPr="00B26D61">
        <w:rPr>
          <w:rFonts w:ascii="Times New Roman" w:hAnsi="Times New Roman" w:cs="Times New Roman"/>
          <w:lang w:val="en-GB"/>
        </w:rPr>
        <w:t>Contents</w:t>
      </w:r>
    </w:p>
    <w:p w:rsidR="000E7197" w:rsidRPr="00B26D61" w:rsidRDefault="000E7197">
      <w:pPr>
        <w:pStyle w:val="TOC2"/>
        <w:tabs>
          <w:tab w:val="right" w:leader="dot" w:pos="9350"/>
        </w:tabs>
        <w:rPr>
          <w:rFonts w:ascii="Times New Roman" w:hAnsi="Times New Roman" w:cs="Times New Roman"/>
        </w:rPr>
      </w:pPr>
    </w:p>
    <w:p w:rsidR="005B7B02" w:rsidRPr="005B7B02" w:rsidRDefault="005B7B02" w:rsidP="005B7B02"/>
    <w:p w:rsidR="005B7B02" w:rsidRPr="005B7B02" w:rsidRDefault="005B7B02" w:rsidP="005B7B02">
      <w:pPr>
        <w:pStyle w:val="TOC2"/>
        <w:tabs>
          <w:tab w:val="right" w:leader="dot" w:pos="9350"/>
        </w:tabs>
        <w:spacing w:after="0" w:line="360" w:lineRule="auto"/>
        <w:rPr>
          <w:rFonts w:ascii="Times New Roman" w:eastAsiaTheme="minorEastAsia" w:hAnsi="Times New Roman" w:cs="Times New Roman"/>
          <w:noProof/>
          <w:sz w:val="24"/>
        </w:rPr>
      </w:pPr>
      <w:r w:rsidRPr="005B7B02">
        <w:rPr>
          <w:rFonts w:ascii="Times New Roman" w:hAnsi="Times New Roman" w:cs="Times New Roman"/>
        </w:rPr>
        <w:fldChar w:fldCharType="begin"/>
      </w:r>
      <w:r w:rsidRPr="005B7B02">
        <w:rPr>
          <w:rFonts w:ascii="Times New Roman" w:hAnsi="Times New Roman" w:cs="Times New Roman"/>
        </w:rPr>
        <w:instrText xml:space="preserve"> TOC \o "1-3" \h \z \u </w:instrText>
      </w:r>
      <w:r w:rsidRPr="005B7B02">
        <w:rPr>
          <w:rFonts w:ascii="Times New Roman" w:hAnsi="Times New Roman" w:cs="Times New Roman"/>
        </w:rPr>
        <w:fldChar w:fldCharType="separate"/>
      </w:r>
      <w:hyperlink w:anchor="_Toc11430597" w:history="1">
        <w:r w:rsidRPr="005B7B02">
          <w:rPr>
            <w:rStyle w:val="Hyperlink"/>
            <w:rFonts w:ascii="Times New Roman" w:hAnsi="Times New Roman" w:cs="Times New Roman"/>
            <w:noProof/>
            <w:sz w:val="24"/>
          </w:rPr>
          <w:t>SECTION S1 - Sediment sampling</w:t>
        </w:r>
        <w:r w:rsidRPr="005B7B02">
          <w:rPr>
            <w:rFonts w:ascii="Times New Roman" w:hAnsi="Times New Roman" w:cs="Times New Roman"/>
            <w:noProof/>
            <w:webHidden/>
            <w:sz w:val="24"/>
          </w:rPr>
          <w:tab/>
        </w:r>
        <w:r w:rsidRPr="005B7B02">
          <w:rPr>
            <w:rFonts w:ascii="Times New Roman" w:hAnsi="Times New Roman" w:cs="Times New Roman"/>
            <w:noProof/>
            <w:webHidden/>
            <w:sz w:val="24"/>
          </w:rPr>
          <w:fldChar w:fldCharType="begin"/>
        </w:r>
        <w:r w:rsidRPr="005B7B02">
          <w:rPr>
            <w:rFonts w:ascii="Times New Roman" w:hAnsi="Times New Roman" w:cs="Times New Roman"/>
            <w:noProof/>
            <w:webHidden/>
            <w:sz w:val="24"/>
          </w:rPr>
          <w:instrText xml:space="preserve"> PAGEREF _Toc11430597 \h </w:instrText>
        </w:r>
        <w:r w:rsidRPr="005B7B02">
          <w:rPr>
            <w:rFonts w:ascii="Times New Roman" w:hAnsi="Times New Roman" w:cs="Times New Roman"/>
            <w:noProof/>
            <w:webHidden/>
            <w:sz w:val="24"/>
          </w:rPr>
        </w:r>
        <w:r w:rsidRPr="005B7B02">
          <w:rPr>
            <w:rFonts w:ascii="Times New Roman" w:hAnsi="Times New Roman" w:cs="Times New Roman"/>
            <w:noProof/>
            <w:webHidden/>
            <w:sz w:val="24"/>
          </w:rPr>
          <w:fldChar w:fldCharType="separate"/>
        </w:r>
        <w:r w:rsidRPr="005B7B02">
          <w:rPr>
            <w:rFonts w:ascii="Times New Roman" w:hAnsi="Times New Roman" w:cs="Times New Roman"/>
            <w:noProof/>
            <w:webHidden/>
            <w:sz w:val="24"/>
          </w:rPr>
          <w:t>2</w:t>
        </w:r>
        <w:r w:rsidRPr="005B7B02">
          <w:rPr>
            <w:rFonts w:ascii="Times New Roman" w:hAnsi="Times New Roman" w:cs="Times New Roman"/>
            <w:noProof/>
            <w:webHidden/>
            <w:sz w:val="24"/>
          </w:rPr>
          <w:fldChar w:fldCharType="end"/>
        </w:r>
      </w:hyperlink>
    </w:p>
    <w:p w:rsidR="005B7B02" w:rsidRPr="005B7B02" w:rsidRDefault="005B7B02" w:rsidP="005B7B02">
      <w:pPr>
        <w:pStyle w:val="TOC2"/>
        <w:tabs>
          <w:tab w:val="right" w:leader="dot" w:pos="9350"/>
        </w:tabs>
        <w:spacing w:after="0" w:line="360" w:lineRule="auto"/>
        <w:rPr>
          <w:rStyle w:val="Hyperlink"/>
          <w:rFonts w:ascii="Times New Roman" w:hAnsi="Times New Roman" w:cs="Times New Roman"/>
          <w:noProof/>
          <w:sz w:val="24"/>
        </w:rPr>
      </w:pPr>
      <w:hyperlink w:anchor="_Toc11430598" w:history="1">
        <w:r w:rsidRPr="005B7B02">
          <w:rPr>
            <w:rStyle w:val="Hyperlink"/>
            <w:rFonts w:ascii="Times New Roman" w:hAnsi="Times New Roman" w:cs="Times New Roman"/>
            <w:noProof/>
            <w:sz w:val="24"/>
          </w:rPr>
          <w:t>SECTION S2 - Sample preparation and analysis</w:t>
        </w:r>
        <w:r w:rsidRPr="005B7B02">
          <w:rPr>
            <w:rFonts w:ascii="Times New Roman" w:hAnsi="Times New Roman" w:cs="Times New Roman"/>
            <w:noProof/>
            <w:webHidden/>
            <w:sz w:val="24"/>
          </w:rPr>
          <w:tab/>
        </w:r>
        <w:r w:rsidRPr="005B7B02">
          <w:rPr>
            <w:rFonts w:ascii="Times New Roman" w:hAnsi="Times New Roman" w:cs="Times New Roman"/>
            <w:noProof/>
            <w:webHidden/>
            <w:sz w:val="24"/>
          </w:rPr>
          <w:fldChar w:fldCharType="begin"/>
        </w:r>
        <w:r w:rsidRPr="005B7B02">
          <w:rPr>
            <w:rFonts w:ascii="Times New Roman" w:hAnsi="Times New Roman" w:cs="Times New Roman"/>
            <w:noProof/>
            <w:webHidden/>
            <w:sz w:val="24"/>
          </w:rPr>
          <w:instrText xml:space="preserve"> PAGEREF _Toc11430598 \h </w:instrText>
        </w:r>
        <w:r w:rsidRPr="005B7B02">
          <w:rPr>
            <w:rFonts w:ascii="Times New Roman" w:hAnsi="Times New Roman" w:cs="Times New Roman"/>
            <w:noProof/>
            <w:webHidden/>
            <w:sz w:val="24"/>
          </w:rPr>
        </w:r>
        <w:r w:rsidRPr="005B7B02">
          <w:rPr>
            <w:rFonts w:ascii="Times New Roman" w:hAnsi="Times New Roman" w:cs="Times New Roman"/>
            <w:noProof/>
            <w:webHidden/>
            <w:sz w:val="24"/>
          </w:rPr>
          <w:fldChar w:fldCharType="separate"/>
        </w:r>
        <w:r w:rsidRPr="005B7B02">
          <w:rPr>
            <w:rFonts w:ascii="Times New Roman" w:hAnsi="Times New Roman" w:cs="Times New Roman"/>
            <w:noProof/>
            <w:webHidden/>
            <w:sz w:val="24"/>
          </w:rPr>
          <w:t>3</w:t>
        </w:r>
        <w:r w:rsidRPr="005B7B02">
          <w:rPr>
            <w:rFonts w:ascii="Times New Roman" w:hAnsi="Times New Roman" w:cs="Times New Roman"/>
            <w:noProof/>
            <w:webHidden/>
            <w:sz w:val="24"/>
          </w:rPr>
          <w:fldChar w:fldCharType="end"/>
        </w:r>
      </w:hyperlink>
    </w:p>
    <w:p w:rsidR="005B7B02" w:rsidRPr="005B7B02" w:rsidRDefault="005B7B02" w:rsidP="005B7B02">
      <w:pPr>
        <w:rPr>
          <w:sz w:val="24"/>
        </w:rPr>
      </w:pPr>
    </w:p>
    <w:p w:rsidR="005B7B02" w:rsidRPr="005B7B02" w:rsidRDefault="005B7B02" w:rsidP="005B7B02">
      <w:pPr>
        <w:pStyle w:val="TOC1"/>
        <w:tabs>
          <w:tab w:val="right" w:leader="dot" w:pos="9350"/>
        </w:tabs>
        <w:spacing w:after="0" w:line="360" w:lineRule="auto"/>
        <w:rPr>
          <w:rFonts w:ascii="Times New Roman" w:eastAsiaTheme="minorEastAsia" w:hAnsi="Times New Roman" w:cs="Times New Roman"/>
          <w:noProof/>
          <w:sz w:val="24"/>
        </w:rPr>
      </w:pPr>
      <w:hyperlink w:anchor="_Toc11430599" w:history="1">
        <w:r w:rsidRPr="005B7B02">
          <w:rPr>
            <w:rStyle w:val="Hyperlink"/>
            <w:rFonts w:ascii="Times New Roman" w:hAnsi="Times New Roman" w:cs="Times New Roman"/>
            <w:noProof/>
            <w:sz w:val="24"/>
          </w:rPr>
          <w:t>Experimental methodology</w:t>
        </w:r>
        <w:r w:rsidRPr="005B7B02">
          <w:rPr>
            <w:rFonts w:ascii="Times New Roman" w:hAnsi="Times New Roman" w:cs="Times New Roman"/>
            <w:noProof/>
            <w:webHidden/>
            <w:sz w:val="24"/>
          </w:rPr>
          <w:tab/>
        </w:r>
        <w:r w:rsidRPr="005B7B02">
          <w:rPr>
            <w:rFonts w:ascii="Times New Roman" w:hAnsi="Times New Roman" w:cs="Times New Roman"/>
            <w:noProof/>
            <w:webHidden/>
            <w:sz w:val="24"/>
          </w:rPr>
          <w:fldChar w:fldCharType="begin"/>
        </w:r>
        <w:r w:rsidRPr="005B7B02">
          <w:rPr>
            <w:rFonts w:ascii="Times New Roman" w:hAnsi="Times New Roman" w:cs="Times New Roman"/>
            <w:noProof/>
            <w:webHidden/>
            <w:sz w:val="24"/>
          </w:rPr>
          <w:instrText xml:space="preserve"> PAGEREF _Toc11430599 \h </w:instrText>
        </w:r>
        <w:r w:rsidRPr="005B7B02">
          <w:rPr>
            <w:rFonts w:ascii="Times New Roman" w:hAnsi="Times New Roman" w:cs="Times New Roman"/>
            <w:noProof/>
            <w:webHidden/>
            <w:sz w:val="24"/>
          </w:rPr>
        </w:r>
        <w:r w:rsidRPr="005B7B02">
          <w:rPr>
            <w:rFonts w:ascii="Times New Roman" w:hAnsi="Times New Roman" w:cs="Times New Roman"/>
            <w:noProof/>
            <w:webHidden/>
            <w:sz w:val="24"/>
          </w:rPr>
          <w:fldChar w:fldCharType="separate"/>
        </w:r>
        <w:r w:rsidRPr="005B7B02">
          <w:rPr>
            <w:rFonts w:ascii="Times New Roman" w:hAnsi="Times New Roman" w:cs="Times New Roman"/>
            <w:noProof/>
            <w:webHidden/>
            <w:sz w:val="24"/>
          </w:rPr>
          <w:t>4</w:t>
        </w:r>
        <w:r w:rsidRPr="005B7B02">
          <w:rPr>
            <w:rFonts w:ascii="Times New Roman" w:hAnsi="Times New Roman" w:cs="Times New Roman"/>
            <w:noProof/>
            <w:webHidden/>
            <w:sz w:val="24"/>
          </w:rPr>
          <w:fldChar w:fldCharType="end"/>
        </w:r>
      </w:hyperlink>
    </w:p>
    <w:p w:rsidR="005B7B02" w:rsidRPr="005B7B02" w:rsidRDefault="005B7B02" w:rsidP="005B7B02">
      <w:pPr>
        <w:pStyle w:val="TOC1"/>
        <w:tabs>
          <w:tab w:val="right" w:leader="dot" w:pos="9350"/>
        </w:tabs>
        <w:spacing w:after="0" w:line="360" w:lineRule="auto"/>
        <w:rPr>
          <w:rFonts w:ascii="Times New Roman" w:eastAsiaTheme="minorEastAsia" w:hAnsi="Times New Roman" w:cs="Times New Roman"/>
          <w:noProof/>
          <w:sz w:val="24"/>
        </w:rPr>
      </w:pPr>
      <w:hyperlink w:anchor="_Toc11430600" w:history="1">
        <w:r w:rsidRPr="005B7B02">
          <w:rPr>
            <w:rStyle w:val="Hyperlink"/>
            <w:rFonts w:ascii="Times New Roman" w:hAnsi="Times New Roman" w:cs="Times New Roman"/>
            <w:noProof/>
            <w:sz w:val="24"/>
          </w:rPr>
          <w:t>Fig. S1 Flowchart of the methodology applied for determining PAHs in the sediment of the Danube</w:t>
        </w:r>
        <w:r w:rsidRPr="005B7B02">
          <w:rPr>
            <w:rFonts w:ascii="Times New Roman" w:hAnsi="Times New Roman" w:cs="Times New Roman"/>
            <w:noProof/>
            <w:webHidden/>
            <w:sz w:val="24"/>
          </w:rPr>
          <w:tab/>
        </w:r>
        <w:r w:rsidRPr="005B7B02">
          <w:rPr>
            <w:rFonts w:ascii="Times New Roman" w:hAnsi="Times New Roman" w:cs="Times New Roman"/>
            <w:noProof/>
            <w:webHidden/>
            <w:sz w:val="24"/>
          </w:rPr>
          <w:fldChar w:fldCharType="begin"/>
        </w:r>
        <w:r w:rsidRPr="005B7B02">
          <w:rPr>
            <w:rFonts w:ascii="Times New Roman" w:hAnsi="Times New Roman" w:cs="Times New Roman"/>
            <w:noProof/>
            <w:webHidden/>
            <w:sz w:val="24"/>
          </w:rPr>
          <w:instrText xml:space="preserve"> PAGEREF _Toc11430600 \h </w:instrText>
        </w:r>
        <w:r w:rsidRPr="005B7B02">
          <w:rPr>
            <w:rFonts w:ascii="Times New Roman" w:hAnsi="Times New Roman" w:cs="Times New Roman"/>
            <w:noProof/>
            <w:webHidden/>
            <w:sz w:val="24"/>
          </w:rPr>
        </w:r>
        <w:r w:rsidRPr="005B7B02">
          <w:rPr>
            <w:rFonts w:ascii="Times New Roman" w:hAnsi="Times New Roman" w:cs="Times New Roman"/>
            <w:noProof/>
            <w:webHidden/>
            <w:sz w:val="24"/>
          </w:rPr>
          <w:fldChar w:fldCharType="separate"/>
        </w:r>
        <w:r w:rsidRPr="005B7B02">
          <w:rPr>
            <w:rFonts w:ascii="Times New Roman" w:hAnsi="Times New Roman" w:cs="Times New Roman"/>
            <w:noProof/>
            <w:webHidden/>
            <w:sz w:val="24"/>
          </w:rPr>
          <w:t>5</w:t>
        </w:r>
        <w:r w:rsidRPr="005B7B02">
          <w:rPr>
            <w:rFonts w:ascii="Times New Roman" w:hAnsi="Times New Roman" w:cs="Times New Roman"/>
            <w:noProof/>
            <w:webHidden/>
            <w:sz w:val="24"/>
          </w:rPr>
          <w:fldChar w:fldCharType="end"/>
        </w:r>
      </w:hyperlink>
    </w:p>
    <w:p w:rsidR="005B7B02" w:rsidRPr="005B7B02" w:rsidRDefault="005B7B02" w:rsidP="005B7B02">
      <w:pPr>
        <w:pStyle w:val="TOC1"/>
        <w:tabs>
          <w:tab w:val="right" w:leader="dot" w:pos="9350"/>
        </w:tabs>
        <w:spacing w:after="0" w:line="360" w:lineRule="auto"/>
        <w:rPr>
          <w:rFonts w:ascii="Times New Roman" w:eastAsiaTheme="minorEastAsia" w:hAnsi="Times New Roman" w:cs="Times New Roman"/>
          <w:noProof/>
          <w:sz w:val="24"/>
        </w:rPr>
      </w:pPr>
      <w:hyperlink w:anchor="_Toc11430601" w:history="1">
        <w:r w:rsidRPr="005B7B02">
          <w:rPr>
            <w:rStyle w:val="Hyperlink"/>
            <w:rFonts w:ascii="Times New Roman" w:hAnsi="Times New Roman" w:cs="Times New Roman"/>
            <w:noProof/>
            <w:sz w:val="24"/>
          </w:rPr>
          <w:t>Fig. S2 TOC content in sediments from the Danube, [%]</w:t>
        </w:r>
        <w:r w:rsidRPr="005B7B02">
          <w:rPr>
            <w:rFonts w:ascii="Times New Roman" w:hAnsi="Times New Roman" w:cs="Times New Roman"/>
            <w:noProof/>
            <w:webHidden/>
            <w:sz w:val="24"/>
          </w:rPr>
          <w:tab/>
        </w:r>
        <w:r w:rsidRPr="005B7B02">
          <w:rPr>
            <w:rFonts w:ascii="Times New Roman" w:hAnsi="Times New Roman" w:cs="Times New Roman"/>
            <w:noProof/>
            <w:webHidden/>
            <w:sz w:val="24"/>
          </w:rPr>
          <w:fldChar w:fldCharType="begin"/>
        </w:r>
        <w:r w:rsidRPr="005B7B02">
          <w:rPr>
            <w:rFonts w:ascii="Times New Roman" w:hAnsi="Times New Roman" w:cs="Times New Roman"/>
            <w:noProof/>
            <w:webHidden/>
            <w:sz w:val="24"/>
          </w:rPr>
          <w:instrText xml:space="preserve"> PAGEREF _Toc11430601 \h </w:instrText>
        </w:r>
        <w:r w:rsidRPr="005B7B02">
          <w:rPr>
            <w:rFonts w:ascii="Times New Roman" w:hAnsi="Times New Roman" w:cs="Times New Roman"/>
            <w:noProof/>
            <w:webHidden/>
            <w:sz w:val="24"/>
          </w:rPr>
        </w:r>
        <w:r w:rsidRPr="005B7B02">
          <w:rPr>
            <w:rFonts w:ascii="Times New Roman" w:hAnsi="Times New Roman" w:cs="Times New Roman"/>
            <w:noProof/>
            <w:webHidden/>
            <w:sz w:val="24"/>
          </w:rPr>
          <w:fldChar w:fldCharType="separate"/>
        </w:r>
        <w:r w:rsidRPr="005B7B02">
          <w:rPr>
            <w:rFonts w:ascii="Times New Roman" w:hAnsi="Times New Roman" w:cs="Times New Roman"/>
            <w:noProof/>
            <w:webHidden/>
            <w:sz w:val="24"/>
          </w:rPr>
          <w:t>5</w:t>
        </w:r>
        <w:r w:rsidRPr="005B7B02">
          <w:rPr>
            <w:rFonts w:ascii="Times New Roman" w:hAnsi="Times New Roman" w:cs="Times New Roman"/>
            <w:noProof/>
            <w:webHidden/>
            <w:sz w:val="24"/>
          </w:rPr>
          <w:fldChar w:fldCharType="end"/>
        </w:r>
      </w:hyperlink>
    </w:p>
    <w:p w:rsidR="005B7B02" w:rsidRPr="005B7B02" w:rsidRDefault="005B7B02" w:rsidP="005B7B02">
      <w:pPr>
        <w:pStyle w:val="TOC1"/>
        <w:tabs>
          <w:tab w:val="right" w:leader="dot" w:pos="9350"/>
        </w:tabs>
        <w:spacing w:after="0" w:line="360" w:lineRule="auto"/>
        <w:rPr>
          <w:rFonts w:ascii="Times New Roman" w:eastAsiaTheme="minorEastAsia" w:hAnsi="Times New Roman" w:cs="Times New Roman"/>
          <w:noProof/>
          <w:sz w:val="24"/>
        </w:rPr>
      </w:pPr>
      <w:hyperlink w:anchor="_Toc11430602" w:history="1">
        <w:r w:rsidRPr="005B7B02">
          <w:rPr>
            <w:rStyle w:val="Hyperlink"/>
            <w:rFonts w:ascii="Times New Roman" w:hAnsi="Times New Roman" w:cs="Times New Roman"/>
            <w:noProof/>
            <w:sz w:val="24"/>
          </w:rPr>
          <w:t>Fig. S3 Distribution of PAHs in the Danube sediment according to the number of rings</w:t>
        </w:r>
        <w:r w:rsidRPr="005B7B02">
          <w:rPr>
            <w:rFonts w:ascii="Times New Roman" w:hAnsi="Times New Roman" w:cs="Times New Roman"/>
            <w:noProof/>
            <w:webHidden/>
            <w:sz w:val="24"/>
          </w:rPr>
          <w:tab/>
        </w:r>
        <w:r w:rsidRPr="005B7B02">
          <w:rPr>
            <w:rFonts w:ascii="Times New Roman" w:hAnsi="Times New Roman" w:cs="Times New Roman"/>
            <w:noProof/>
            <w:webHidden/>
            <w:sz w:val="24"/>
          </w:rPr>
          <w:fldChar w:fldCharType="begin"/>
        </w:r>
        <w:r w:rsidRPr="005B7B02">
          <w:rPr>
            <w:rFonts w:ascii="Times New Roman" w:hAnsi="Times New Roman" w:cs="Times New Roman"/>
            <w:noProof/>
            <w:webHidden/>
            <w:sz w:val="24"/>
          </w:rPr>
          <w:instrText xml:space="preserve"> PAGEREF _Toc11430602 \h </w:instrText>
        </w:r>
        <w:r w:rsidRPr="005B7B02">
          <w:rPr>
            <w:rFonts w:ascii="Times New Roman" w:hAnsi="Times New Roman" w:cs="Times New Roman"/>
            <w:noProof/>
            <w:webHidden/>
            <w:sz w:val="24"/>
          </w:rPr>
        </w:r>
        <w:r w:rsidRPr="005B7B02">
          <w:rPr>
            <w:rFonts w:ascii="Times New Roman" w:hAnsi="Times New Roman" w:cs="Times New Roman"/>
            <w:noProof/>
            <w:webHidden/>
            <w:sz w:val="24"/>
          </w:rPr>
          <w:fldChar w:fldCharType="separate"/>
        </w:r>
        <w:r w:rsidRPr="005B7B02">
          <w:rPr>
            <w:rFonts w:ascii="Times New Roman" w:hAnsi="Times New Roman" w:cs="Times New Roman"/>
            <w:noProof/>
            <w:webHidden/>
            <w:sz w:val="24"/>
          </w:rPr>
          <w:t>6</w:t>
        </w:r>
        <w:r w:rsidRPr="005B7B02">
          <w:rPr>
            <w:rFonts w:ascii="Times New Roman" w:hAnsi="Times New Roman" w:cs="Times New Roman"/>
            <w:noProof/>
            <w:webHidden/>
            <w:sz w:val="24"/>
          </w:rPr>
          <w:fldChar w:fldCharType="end"/>
        </w:r>
      </w:hyperlink>
    </w:p>
    <w:p w:rsidR="005B7B02" w:rsidRPr="005B7B02" w:rsidRDefault="005B7B02" w:rsidP="005B7B02">
      <w:pPr>
        <w:pStyle w:val="TOC1"/>
        <w:tabs>
          <w:tab w:val="right" w:leader="dot" w:pos="9350"/>
        </w:tabs>
        <w:spacing w:after="0" w:line="360" w:lineRule="auto"/>
        <w:rPr>
          <w:rFonts w:ascii="Times New Roman" w:eastAsiaTheme="minorEastAsia" w:hAnsi="Times New Roman" w:cs="Times New Roman"/>
          <w:noProof/>
          <w:sz w:val="24"/>
        </w:rPr>
      </w:pPr>
      <w:hyperlink w:anchor="_Toc11430603" w:history="1">
        <w:r w:rsidRPr="005B7B02">
          <w:rPr>
            <w:rStyle w:val="Hyperlink"/>
            <w:rFonts w:ascii="Times New Roman" w:hAnsi="Times New Roman" w:cs="Times New Roman"/>
            <w:noProof/>
            <w:sz w:val="24"/>
          </w:rPr>
          <w:t>Fig. S4 LMW/HMW ratio for 29 PAHs detected in the Danube sediments</w:t>
        </w:r>
        <w:r w:rsidRPr="005B7B02">
          <w:rPr>
            <w:rFonts w:ascii="Times New Roman" w:hAnsi="Times New Roman" w:cs="Times New Roman"/>
            <w:noProof/>
            <w:webHidden/>
            <w:sz w:val="24"/>
          </w:rPr>
          <w:tab/>
        </w:r>
        <w:r w:rsidRPr="005B7B02">
          <w:rPr>
            <w:rFonts w:ascii="Times New Roman" w:hAnsi="Times New Roman" w:cs="Times New Roman"/>
            <w:noProof/>
            <w:webHidden/>
            <w:sz w:val="24"/>
          </w:rPr>
          <w:fldChar w:fldCharType="begin"/>
        </w:r>
        <w:r w:rsidRPr="005B7B02">
          <w:rPr>
            <w:rFonts w:ascii="Times New Roman" w:hAnsi="Times New Roman" w:cs="Times New Roman"/>
            <w:noProof/>
            <w:webHidden/>
            <w:sz w:val="24"/>
          </w:rPr>
          <w:instrText xml:space="preserve"> PAGEREF _Toc11430603 \h </w:instrText>
        </w:r>
        <w:r w:rsidRPr="005B7B02">
          <w:rPr>
            <w:rFonts w:ascii="Times New Roman" w:hAnsi="Times New Roman" w:cs="Times New Roman"/>
            <w:noProof/>
            <w:webHidden/>
            <w:sz w:val="24"/>
          </w:rPr>
        </w:r>
        <w:r w:rsidRPr="005B7B02">
          <w:rPr>
            <w:rFonts w:ascii="Times New Roman" w:hAnsi="Times New Roman" w:cs="Times New Roman"/>
            <w:noProof/>
            <w:webHidden/>
            <w:sz w:val="24"/>
          </w:rPr>
          <w:fldChar w:fldCharType="separate"/>
        </w:r>
        <w:r w:rsidRPr="005B7B02">
          <w:rPr>
            <w:rFonts w:ascii="Times New Roman" w:hAnsi="Times New Roman" w:cs="Times New Roman"/>
            <w:noProof/>
            <w:webHidden/>
            <w:sz w:val="24"/>
          </w:rPr>
          <w:t>6</w:t>
        </w:r>
        <w:r w:rsidRPr="005B7B02">
          <w:rPr>
            <w:rFonts w:ascii="Times New Roman" w:hAnsi="Times New Roman" w:cs="Times New Roman"/>
            <w:noProof/>
            <w:webHidden/>
            <w:sz w:val="24"/>
          </w:rPr>
          <w:fldChar w:fldCharType="end"/>
        </w:r>
      </w:hyperlink>
    </w:p>
    <w:p w:rsidR="005B7B02" w:rsidRPr="005B7B02" w:rsidRDefault="005B7B02" w:rsidP="005B7B02">
      <w:pPr>
        <w:pStyle w:val="TOC1"/>
        <w:tabs>
          <w:tab w:val="right" w:leader="dot" w:pos="9350"/>
        </w:tabs>
        <w:spacing w:after="0" w:line="360" w:lineRule="auto"/>
        <w:rPr>
          <w:rFonts w:ascii="Times New Roman" w:eastAsiaTheme="minorEastAsia" w:hAnsi="Times New Roman" w:cs="Times New Roman"/>
          <w:noProof/>
          <w:sz w:val="24"/>
        </w:rPr>
      </w:pPr>
      <w:hyperlink w:anchor="_Toc11430604" w:history="1">
        <w:r w:rsidRPr="005B7B02">
          <w:rPr>
            <w:rStyle w:val="Hyperlink"/>
            <w:rFonts w:ascii="Times New Roman" w:hAnsi="Times New Roman" w:cs="Times New Roman"/>
            <w:noProof/>
            <w:sz w:val="24"/>
          </w:rPr>
          <w:t>Fig. S5 The plot of the Phe/Ant values compared with the Flu/Pyr values</w:t>
        </w:r>
        <w:r w:rsidRPr="005B7B02">
          <w:rPr>
            <w:rFonts w:ascii="Times New Roman" w:hAnsi="Times New Roman" w:cs="Times New Roman"/>
            <w:noProof/>
            <w:webHidden/>
            <w:sz w:val="24"/>
          </w:rPr>
          <w:tab/>
        </w:r>
        <w:r w:rsidRPr="005B7B02">
          <w:rPr>
            <w:rFonts w:ascii="Times New Roman" w:hAnsi="Times New Roman" w:cs="Times New Roman"/>
            <w:noProof/>
            <w:webHidden/>
            <w:sz w:val="24"/>
          </w:rPr>
          <w:fldChar w:fldCharType="begin"/>
        </w:r>
        <w:r w:rsidRPr="005B7B02">
          <w:rPr>
            <w:rFonts w:ascii="Times New Roman" w:hAnsi="Times New Roman" w:cs="Times New Roman"/>
            <w:noProof/>
            <w:webHidden/>
            <w:sz w:val="24"/>
          </w:rPr>
          <w:instrText xml:space="preserve"> PAGEREF _Toc11430604 \h </w:instrText>
        </w:r>
        <w:r w:rsidRPr="005B7B02">
          <w:rPr>
            <w:rFonts w:ascii="Times New Roman" w:hAnsi="Times New Roman" w:cs="Times New Roman"/>
            <w:noProof/>
            <w:webHidden/>
            <w:sz w:val="24"/>
          </w:rPr>
        </w:r>
        <w:r w:rsidRPr="005B7B02">
          <w:rPr>
            <w:rFonts w:ascii="Times New Roman" w:hAnsi="Times New Roman" w:cs="Times New Roman"/>
            <w:noProof/>
            <w:webHidden/>
            <w:sz w:val="24"/>
          </w:rPr>
          <w:fldChar w:fldCharType="separate"/>
        </w:r>
        <w:r w:rsidRPr="005B7B02">
          <w:rPr>
            <w:rFonts w:ascii="Times New Roman" w:hAnsi="Times New Roman" w:cs="Times New Roman"/>
            <w:noProof/>
            <w:webHidden/>
            <w:sz w:val="24"/>
          </w:rPr>
          <w:t>6</w:t>
        </w:r>
        <w:r w:rsidRPr="005B7B02">
          <w:rPr>
            <w:rFonts w:ascii="Times New Roman" w:hAnsi="Times New Roman" w:cs="Times New Roman"/>
            <w:noProof/>
            <w:webHidden/>
            <w:sz w:val="24"/>
          </w:rPr>
          <w:fldChar w:fldCharType="end"/>
        </w:r>
      </w:hyperlink>
    </w:p>
    <w:p w:rsidR="005B7B02" w:rsidRPr="005B7B02" w:rsidRDefault="005B7B02" w:rsidP="005B7B02">
      <w:pPr>
        <w:pStyle w:val="TOC1"/>
        <w:tabs>
          <w:tab w:val="right" w:leader="dot" w:pos="9350"/>
        </w:tabs>
        <w:spacing w:after="0" w:line="360" w:lineRule="auto"/>
        <w:rPr>
          <w:rFonts w:ascii="Times New Roman" w:eastAsiaTheme="minorEastAsia" w:hAnsi="Times New Roman" w:cs="Times New Roman"/>
          <w:noProof/>
          <w:sz w:val="24"/>
        </w:rPr>
      </w:pPr>
      <w:hyperlink w:anchor="_Toc11430605" w:history="1">
        <w:r w:rsidRPr="005B7B02">
          <w:rPr>
            <w:rStyle w:val="Hyperlink"/>
            <w:rFonts w:ascii="Times New Roman" w:hAnsi="Times New Roman" w:cs="Times New Roman"/>
            <w:noProof/>
            <w:sz w:val="24"/>
          </w:rPr>
          <w:t>Fig. S6 PCA obtained by Varimax rotation for chosen PAHs in Danube riverbed sediments</w:t>
        </w:r>
        <w:r w:rsidRPr="005B7B02">
          <w:rPr>
            <w:rFonts w:ascii="Times New Roman" w:hAnsi="Times New Roman" w:cs="Times New Roman"/>
            <w:noProof/>
            <w:webHidden/>
            <w:sz w:val="24"/>
          </w:rPr>
          <w:tab/>
        </w:r>
        <w:r w:rsidRPr="005B7B02">
          <w:rPr>
            <w:rFonts w:ascii="Times New Roman" w:hAnsi="Times New Roman" w:cs="Times New Roman"/>
            <w:noProof/>
            <w:webHidden/>
            <w:sz w:val="24"/>
          </w:rPr>
          <w:fldChar w:fldCharType="begin"/>
        </w:r>
        <w:r w:rsidRPr="005B7B02">
          <w:rPr>
            <w:rFonts w:ascii="Times New Roman" w:hAnsi="Times New Roman" w:cs="Times New Roman"/>
            <w:noProof/>
            <w:webHidden/>
            <w:sz w:val="24"/>
          </w:rPr>
          <w:instrText xml:space="preserve"> PAGEREF _Toc11430605 \h </w:instrText>
        </w:r>
        <w:r w:rsidRPr="005B7B02">
          <w:rPr>
            <w:rFonts w:ascii="Times New Roman" w:hAnsi="Times New Roman" w:cs="Times New Roman"/>
            <w:noProof/>
            <w:webHidden/>
            <w:sz w:val="24"/>
          </w:rPr>
        </w:r>
        <w:r w:rsidRPr="005B7B02">
          <w:rPr>
            <w:rFonts w:ascii="Times New Roman" w:hAnsi="Times New Roman" w:cs="Times New Roman"/>
            <w:noProof/>
            <w:webHidden/>
            <w:sz w:val="24"/>
          </w:rPr>
          <w:fldChar w:fldCharType="separate"/>
        </w:r>
        <w:r w:rsidRPr="005B7B02">
          <w:rPr>
            <w:rFonts w:ascii="Times New Roman" w:hAnsi="Times New Roman" w:cs="Times New Roman"/>
            <w:noProof/>
            <w:webHidden/>
            <w:sz w:val="24"/>
          </w:rPr>
          <w:t>7</w:t>
        </w:r>
        <w:r w:rsidRPr="005B7B02">
          <w:rPr>
            <w:rFonts w:ascii="Times New Roman" w:hAnsi="Times New Roman" w:cs="Times New Roman"/>
            <w:noProof/>
            <w:webHidden/>
            <w:sz w:val="24"/>
          </w:rPr>
          <w:fldChar w:fldCharType="end"/>
        </w:r>
      </w:hyperlink>
    </w:p>
    <w:p w:rsidR="005B7B02" w:rsidRPr="005B7B02" w:rsidRDefault="005B7B02" w:rsidP="005B7B02">
      <w:pPr>
        <w:pStyle w:val="TOC1"/>
        <w:tabs>
          <w:tab w:val="right" w:leader="dot" w:pos="9350"/>
        </w:tabs>
        <w:spacing w:after="0" w:line="360" w:lineRule="auto"/>
        <w:rPr>
          <w:rFonts w:ascii="Times New Roman" w:eastAsiaTheme="minorEastAsia" w:hAnsi="Times New Roman" w:cs="Times New Roman"/>
          <w:noProof/>
          <w:sz w:val="24"/>
        </w:rPr>
      </w:pPr>
      <w:hyperlink w:anchor="_Toc11430606" w:history="1">
        <w:r w:rsidRPr="005B7B02">
          <w:rPr>
            <w:rStyle w:val="Hyperlink"/>
            <w:rFonts w:ascii="Times New Roman" w:hAnsi="Times New Roman" w:cs="Times New Roman"/>
            <w:noProof/>
            <w:sz w:val="24"/>
          </w:rPr>
          <w:t>Fig. S7 PCA Scores plot for (a) PAH profiles at studied sites and (b) PAHs (normalized data)</w:t>
        </w:r>
        <w:r w:rsidRPr="005B7B02">
          <w:rPr>
            <w:rFonts w:ascii="Times New Roman" w:hAnsi="Times New Roman" w:cs="Times New Roman"/>
            <w:noProof/>
            <w:webHidden/>
            <w:sz w:val="24"/>
          </w:rPr>
          <w:tab/>
        </w:r>
        <w:r w:rsidRPr="005B7B02">
          <w:rPr>
            <w:rFonts w:ascii="Times New Roman" w:hAnsi="Times New Roman" w:cs="Times New Roman"/>
            <w:noProof/>
            <w:webHidden/>
            <w:sz w:val="24"/>
          </w:rPr>
          <w:fldChar w:fldCharType="begin"/>
        </w:r>
        <w:r w:rsidRPr="005B7B02">
          <w:rPr>
            <w:rFonts w:ascii="Times New Roman" w:hAnsi="Times New Roman" w:cs="Times New Roman"/>
            <w:noProof/>
            <w:webHidden/>
            <w:sz w:val="24"/>
          </w:rPr>
          <w:instrText xml:space="preserve"> PAGEREF _Toc11430606 \h </w:instrText>
        </w:r>
        <w:r w:rsidRPr="005B7B02">
          <w:rPr>
            <w:rFonts w:ascii="Times New Roman" w:hAnsi="Times New Roman" w:cs="Times New Roman"/>
            <w:noProof/>
            <w:webHidden/>
            <w:sz w:val="24"/>
          </w:rPr>
        </w:r>
        <w:r w:rsidRPr="005B7B02">
          <w:rPr>
            <w:rFonts w:ascii="Times New Roman" w:hAnsi="Times New Roman" w:cs="Times New Roman"/>
            <w:noProof/>
            <w:webHidden/>
            <w:sz w:val="24"/>
          </w:rPr>
          <w:fldChar w:fldCharType="separate"/>
        </w:r>
        <w:r w:rsidRPr="005B7B02">
          <w:rPr>
            <w:rFonts w:ascii="Times New Roman" w:hAnsi="Times New Roman" w:cs="Times New Roman"/>
            <w:noProof/>
            <w:webHidden/>
            <w:sz w:val="24"/>
          </w:rPr>
          <w:t>7</w:t>
        </w:r>
        <w:r w:rsidRPr="005B7B02">
          <w:rPr>
            <w:rFonts w:ascii="Times New Roman" w:hAnsi="Times New Roman" w:cs="Times New Roman"/>
            <w:noProof/>
            <w:webHidden/>
            <w:sz w:val="24"/>
          </w:rPr>
          <w:fldChar w:fldCharType="end"/>
        </w:r>
      </w:hyperlink>
    </w:p>
    <w:p w:rsidR="005B7B02" w:rsidRPr="005B7B02" w:rsidRDefault="005B7B02" w:rsidP="005B7B02">
      <w:pPr>
        <w:pStyle w:val="TOC1"/>
        <w:tabs>
          <w:tab w:val="right" w:leader="dot" w:pos="9350"/>
        </w:tabs>
        <w:spacing w:after="0" w:line="360" w:lineRule="auto"/>
        <w:rPr>
          <w:rStyle w:val="Hyperlink"/>
          <w:rFonts w:ascii="Times New Roman" w:hAnsi="Times New Roman" w:cs="Times New Roman"/>
          <w:noProof/>
          <w:sz w:val="24"/>
        </w:rPr>
      </w:pPr>
      <w:hyperlink w:anchor="_Toc11430607" w:history="1">
        <w:r w:rsidRPr="005B7B02">
          <w:rPr>
            <w:rStyle w:val="Hyperlink"/>
            <w:rFonts w:ascii="Times New Roman" w:hAnsi="Times New Roman" w:cs="Times New Roman"/>
            <w:noProof/>
            <w:sz w:val="24"/>
          </w:rPr>
          <w:t>Fig. S8 HCA - dendrograms of 29 PAHs identified in sediments from 10 sites along the Danube associated with the previously defined PC1, PC2, and PC3</w:t>
        </w:r>
        <w:r w:rsidRPr="005B7B02">
          <w:rPr>
            <w:rFonts w:ascii="Times New Roman" w:hAnsi="Times New Roman" w:cs="Times New Roman"/>
            <w:noProof/>
            <w:webHidden/>
            <w:sz w:val="24"/>
          </w:rPr>
          <w:tab/>
        </w:r>
        <w:r w:rsidRPr="005B7B02">
          <w:rPr>
            <w:rFonts w:ascii="Times New Roman" w:hAnsi="Times New Roman" w:cs="Times New Roman"/>
            <w:noProof/>
            <w:webHidden/>
            <w:sz w:val="24"/>
          </w:rPr>
          <w:fldChar w:fldCharType="begin"/>
        </w:r>
        <w:r w:rsidRPr="005B7B02">
          <w:rPr>
            <w:rFonts w:ascii="Times New Roman" w:hAnsi="Times New Roman" w:cs="Times New Roman"/>
            <w:noProof/>
            <w:webHidden/>
            <w:sz w:val="24"/>
          </w:rPr>
          <w:instrText xml:space="preserve"> PAGEREF _Toc11430607 \h </w:instrText>
        </w:r>
        <w:r w:rsidRPr="005B7B02">
          <w:rPr>
            <w:rFonts w:ascii="Times New Roman" w:hAnsi="Times New Roman" w:cs="Times New Roman"/>
            <w:noProof/>
            <w:webHidden/>
            <w:sz w:val="24"/>
          </w:rPr>
        </w:r>
        <w:r w:rsidRPr="005B7B02">
          <w:rPr>
            <w:rFonts w:ascii="Times New Roman" w:hAnsi="Times New Roman" w:cs="Times New Roman"/>
            <w:noProof/>
            <w:webHidden/>
            <w:sz w:val="24"/>
          </w:rPr>
          <w:fldChar w:fldCharType="separate"/>
        </w:r>
        <w:r w:rsidRPr="005B7B02">
          <w:rPr>
            <w:rFonts w:ascii="Times New Roman" w:hAnsi="Times New Roman" w:cs="Times New Roman"/>
            <w:noProof/>
            <w:webHidden/>
            <w:sz w:val="24"/>
          </w:rPr>
          <w:t>8</w:t>
        </w:r>
        <w:r w:rsidRPr="005B7B02">
          <w:rPr>
            <w:rFonts w:ascii="Times New Roman" w:hAnsi="Times New Roman" w:cs="Times New Roman"/>
            <w:noProof/>
            <w:webHidden/>
            <w:sz w:val="24"/>
          </w:rPr>
          <w:fldChar w:fldCharType="end"/>
        </w:r>
      </w:hyperlink>
    </w:p>
    <w:p w:rsidR="005B7B02" w:rsidRPr="005B7B02" w:rsidRDefault="005B7B02" w:rsidP="005B7B02">
      <w:pPr>
        <w:rPr>
          <w:sz w:val="24"/>
        </w:rPr>
      </w:pPr>
    </w:p>
    <w:p w:rsidR="005B7B02" w:rsidRPr="005B7B02" w:rsidRDefault="005B7B02" w:rsidP="005B7B02">
      <w:pPr>
        <w:pStyle w:val="TOC1"/>
        <w:tabs>
          <w:tab w:val="right" w:leader="dot" w:pos="9350"/>
        </w:tabs>
        <w:spacing w:after="0" w:line="360" w:lineRule="auto"/>
        <w:rPr>
          <w:rFonts w:ascii="Times New Roman" w:eastAsiaTheme="minorEastAsia" w:hAnsi="Times New Roman" w:cs="Times New Roman"/>
          <w:noProof/>
          <w:sz w:val="24"/>
        </w:rPr>
      </w:pPr>
      <w:hyperlink w:anchor="_Toc11430608" w:history="1">
        <w:r w:rsidRPr="005B7B02">
          <w:rPr>
            <w:rStyle w:val="Hyperlink"/>
            <w:rFonts w:ascii="Times New Roman" w:hAnsi="Times New Roman" w:cs="Times New Roman"/>
            <w:noProof/>
            <w:sz w:val="24"/>
          </w:rPr>
          <w:t>Table S1 The characteristics of sampling sites</w:t>
        </w:r>
        <w:r w:rsidRPr="005B7B02">
          <w:rPr>
            <w:rFonts w:ascii="Times New Roman" w:hAnsi="Times New Roman" w:cs="Times New Roman"/>
            <w:noProof/>
            <w:webHidden/>
            <w:sz w:val="24"/>
          </w:rPr>
          <w:tab/>
        </w:r>
        <w:r w:rsidRPr="005B7B02">
          <w:rPr>
            <w:rFonts w:ascii="Times New Roman" w:hAnsi="Times New Roman" w:cs="Times New Roman"/>
            <w:noProof/>
            <w:webHidden/>
            <w:sz w:val="24"/>
          </w:rPr>
          <w:fldChar w:fldCharType="begin"/>
        </w:r>
        <w:r w:rsidRPr="005B7B02">
          <w:rPr>
            <w:rFonts w:ascii="Times New Roman" w:hAnsi="Times New Roman" w:cs="Times New Roman"/>
            <w:noProof/>
            <w:webHidden/>
            <w:sz w:val="24"/>
          </w:rPr>
          <w:instrText xml:space="preserve"> PAGEREF _Toc11430608 \h </w:instrText>
        </w:r>
        <w:r w:rsidRPr="005B7B02">
          <w:rPr>
            <w:rFonts w:ascii="Times New Roman" w:hAnsi="Times New Roman" w:cs="Times New Roman"/>
            <w:noProof/>
            <w:webHidden/>
            <w:sz w:val="24"/>
          </w:rPr>
        </w:r>
        <w:r w:rsidRPr="005B7B02">
          <w:rPr>
            <w:rFonts w:ascii="Times New Roman" w:hAnsi="Times New Roman" w:cs="Times New Roman"/>
            <w:noProof/>
            <w:webHidden/>
            <w:sz w:val="24"/>
          </w:rPr>
          <w:fldChar w:fldCharType="separate"/>
        </w:r>
        <w:r w:rsidRPr="005B7B02">
          <w:rPr>
            <w:rFonts w:ascii="Times New Roman" w:hAnsi="Times New Roman" w:cs="Times New Roman"/>
            <w:noProof/>
            <w:webHidden/>
            <w:sz w:val="24"/>
          </w:rPr>
          <w:t>8</w:t>
        </w:r>
        <w:r w:rsidRPr="005B7B02">
          <w:rPr>
            <w:rFonts w:ascii="Times New Roman" w:hAnsi="Times New Roman" w:cs="Times New Roman"/>
            <w:noProof/>
            <w:webHidden/>
            <w:sz w:val="24"/>
          </w:rPr>
          <w:fldChar w:fldCharType="end"/>
        </w:r>
      </w:hyperlink>
    </w:p>
    <w:p w:rsidR="005B7B02" w:rsidRPr="005B7B02" w:rsidRDefault="005B7B02" w:rsidP="005B7B02">
      <w:pPr>
        <w:pStyle w:val="TOC1"/>
        <w:tabs>
          <w:tab w:val="right" w:leader="dot" w:pos="9350"/>
        </w:tabs>
        <w:spacing w:after="0" w:line="360" w:lineRule="auto"/>
        <w:rPr>
          <w:rFonts w:ascii="Times New Roman" w:eastAsiaTheme="minorEastAsia" w:hAnsi="Times New Roman" w:cs="Times New Roman"/>
          <w:noProof/>
          <w:sz w:val="24"/>
        </w:rPr>
      </w:pPr>
      <w:hyperlink w:anchor="_Toc11430609" w:history="1">
        <w:r w:rsidRPr="005B7B02">
          <w:rPr>
            <w:rStyle w:val="Hyperlink"/>
            <w:rFonts w:ascii="Times New Roman" w:hAnsi="Times New Roman" w:cs="Times New Roman"/>
            <w:noProof/>
            <w:sz w:val="24"/>
          </w:rPr>
          <w:t>Table S2 PAHs concentrations (μg/kg d.w.) in the sediment of Danube River, Serbia</w:t>
        </w:r>
        <w:r w:rsidRPr="005B7B02">
          <w:rPr>
            <w:rFonts w:ascii="Times New Roman" w:hAnsi="Times New Roman" w:cs="Times New Roman"/>
            <w:noProof/>
            <w:webHidden/>
            <w:sz w:val="24"/>
          </w:rPr>
          <w:tab/>
        </w:r>
        <w:r w:rsidRPr="005B7B02">
          <w:rPr>
            <w:rFonts w:ascii="Times New Roman" w:hAnsi="Times New Roman" w:cs="Times New Roman"/>
            <w:noProof/>
            <w:webHidden/>
            <w:sz w:val="24"/>
          </w:rPr>
          <w:fldChar w:fldCharType="begin"/>
        </w:r>
        <w:r w:rsidRPr="005B7B02">
          <w:rPr>
            <w:rFonts w:ascii="Times New Roman" w:hAnsi="Times New Roman" w:cs="Times New Roman"/>
            <w:noProof/>
            <w:webHidden/>
            <w:sz w:val="24"/>
          </w:rPr>
          <w:instrText xml:space="preserve"> PAGEREF _Toc11430609 \h </w:instrText>
        </w:r>
        <w:r w:rsidRPr="005B7B02">
          <w:rPr>
            <w:rFonts w:ascii="Times New Roman" w:hAnsi="Times New Roman" w:cs="Times New Roman"/>
            <w:noProof/>
            <w:webHidden/>
            <w:sz w:val="24"/>
          </w:rPr>
        </w:r>
        <w:r w:rsidRPr="005B7B02">
          <w:rPr>
            <w:rFonts w:ascii="Times New Roman" w:hAnsi="Times New Roman" w:cs="Times New Roman"/>
            <w:noProof/>
            <w:webHidden/>
            <w:sz w:val="24"/>
          </w:rPr>
          <w:fldChar w:fldCharType="separate"/>
        </w:r>
        <w:r w:rsidRPr="005B7B02">
          <w:rPr>
            <w:rFonts w:ascii="Times New Roman" w:hAnsi="Times New Roman" w:cs="Times New Roman"/>
            <w:noProof/>
            <w:webHidden/>
            <w:sz w:val="24"/>
          </w:rPr>
          <w:t>9</w:t>
        </w:r>
        <w:r w:rsidRPr="005B7B02">
          <w:rPr>
            <w:rFonts w:ascii="Times New Roman" w:hAnsi="Times New Roman" w:cs="Times New Roman"/>
            <w:noProof/>
            <w:webHidden/>
            <w:sz w:val="24"/>
          </w:rPr>
          <w:fldChar w:fldCharType="end"/>
        </w:r>
      </w:hyperlink>
    </w:p>
    <w:p w:rsidR="005B7B02" w:rsidRPr="005B7B02" w:rsidRDefault="005B7B02" w:rsidP="005B7B02">
      <w:pPr>
        <w:pStyle w:val="TOC1"/>
        <w:tabs>
          <w:tab w:val="right" w:leader="dot" w:pos="9350"/>
        </w:tabs>
        <w:spacing w:after="0" w:line="360" w:lineRule="auto"/>
        <w:rPr>
          <w:rFonts w:ascii="Times New Roman" w:eastAsiaTheme="minorEastAsia" w:hAnsi="Times New Roman" w:cs="Times New Roman"/>
          <w:noProof/>
          <w:sz w:val="24"/>
        </w:rPr>
      </w:pPr>
      <w:hyperlink w:anchor="_Toc11430610" w:history="1">
        <w:r w:rsidRPr="005B7B02">
          <w:rPr>
            <w:rStyle w:val="Hyperlink"/>
            <w:rFonts w:ascii="Times New Roman" w:hAnsi="Times New Roman" w:cs="Times New Roman"/>
            <w:noProof/>
            <w:sz w:val="24"/>
          </w:rPr>
          <w:t>Table S3 Different ratios and determine the source of PAHs in sediment</w:t>
        </w:r>
        <w:r w:rsidRPr="005B7B02">
          <w:rPr>
            <w:rFonts w:ascii="Times New Roman" w:hAnsi="Times New Roman" w:cs="Times New Roman"/>
            <w:noProof/>
            <w:webHidden/>
            <w:sz w:val="24"/>
          </w:rPr>
          <w:tab/>
        </w:r>
        <w:r w:rsidRPr="005B7B02">
          <w:rPr>
            <w:rFonts w:ascii="Times New Roman" w:hAnsi="Times New Roman" w:cs="Times New Roman"/>
            <w:noProof/>
            <w:webHidden/>
            <w:sz w:val="24"/>
          </w:rPr>
          <w:fldChar w:fldCharType="begin"/>
        </w:r>
        <w:r w:rsidRPr="005B7B02">
          <w:rPr>
            <w:rFonts w:ascii="Times New Roman" w:hAnsi="Times New Roman" w:cs="Times New Roman"/>
            <w:noProof/>
            <w:webHidden/>
            <w:sz w:val="24"/>
          </w:rPr>
          <w:instrText xml:space="preserve"> PAGEREF _Toc11430610 \h </w:instrText>
        </w:r>
        <w:r w:rsidRPr="005B7B02">
          <w:rPr>
            <w:rFonts w:ascii="Times New Roman" w:hAnsi="Times New Roman" w:cs="Times New Roman"/>
            <w:noProof/>
            <w:webHidden/>
            <w:sz w:val="24"/>
          </w:rPr>
        </w:r>
        <w:r w:rsidRPr="005B7B02">
          <w:rPr>
            <w:rFonts w:ascii="Times New Roman" w:hAnsi="Times New Roman" w:cs="Times New Roman"/>
            <w:noProof/>
            <w:webHidden/>
            <w:sz w:val="24"/>
          </w:rPr>
          <w:fldChar w:fldCharType="separate"/>
        </w:r>
        <w:r w:rsidRPr="005B7B02">
          <w:rPr>
            <w:rFonts w:ascii="Times New Roman" w:hAnsi="Times New Roman" w:cs="Times New Roman"/>
            <w:noProof/>
            <w:webHidden/>
            <w:sz w:val="24"/>
          </w:rPr>
          <w:t>9</w:t>
        </w:r>
        <w:r w:rsidRPr="005B7B02">
          <w:rPr>
            <w:rFonts w:ascii="Times New Roman" w:hAnsi="Times New Roman" w:cs="Times New Roman"/>
            <w:noProof/>
            <w:webHidden/>
            <w:sz w:val="24"/>
          </w:rPr>
          <w:fldChar w:fldCharType="end"/>
        </w:r>
      </w:hyperlink>
    </w:p>
    <w:p w:rsidR="005B7B02" w:rsidRPr="005B7B02" w:rsidRDefault="005B7B02" w:rsidP="005B7B02">
      <w:pPr>
        <w:pStyle w:val="TOC1"/>
        <w:tabs>
          <w:tab w:val="right" w:leader="dot" w:pos="9350"/>
        </w:tabs>
        <w:spacing w:after="0" w:line="360" w:lineRule="auto"/>
        <w:rPr>
          <w:rFonts w:ascii="Times New Roman" w:eastAsiaTheme="minorEastAsia" w:hAnsi="Times New Roman" w:cs="Times New Roman"/>
          <w:noProof/>
          <w:sz w:val="24"/>
        </w:rPr>
      </w:pPr>
      <w:hyperlink w:anchor="_Toc11430611" w:history="1">
        <w:r w:rsidRPr="005B7B02">
          <w:rPr>
            <w:rStyle w:val="Hyperlink"/>
            <w:rFonts w:ascii="Times New Roman" w:hAnsi="Times New Roman" w:cs="Times New Roman"/>
            <w:noProof/>
            <w:sz w:val="24"/>
          </w:rPr>
          <w:t>Table S4 Corresponding SQGs values for PAHs and relative percentage of samples amongst ranges of Sediment Quality Guidelines for Danube stations</w:t>
        </w:r>
        <w:r w:rsidRPr="005B7B02">
          <w:rPr>
            <w:rFonts w:ascii="Times New Roman" w:hAnsi="Times New Roman" w:cs="Times New Roman"/>
            <w:noProof/>
            <w:webHidden/>
            <w:sz w:val="24"/>
          </w:rPr>
          <w:tab/>
        </w:r>
        <w:r w:rsidRPr="005B7B02">
          <w:rPr>
            <w:rFonts w:ascii="Times New Roman" w:hAnsi="Times New Roman" w:cs="Times New Roman"/>
            <w:noProof/>
            <w:webHidden/>
            <w:sz w:val="24"/>
          </w:rPr>
          <w:fldChar w:fldCharType="begin"/>
        </w:r>
        <w:r w:rsidRPr="005B7B02">
          <w:rPr>
            <w:rFonts w:ascii="Times New Roman" w:hAnsi="Times New Roman" w:cs="Times New Roman"/>
            <w:noProof/>
            <w:webHidden/>
            <w:sz w:val="24"/>
          </w:rPr>
          <w:instrText xml:space="preserve"> PAGEREF _Toc11430611 \h </w:instrText>
        </w:r>
        <w:r w:rsidRPr="005B7B02">
          <w:rPr>
            <w:rFonts w:ascii="Times New Roman" w:hAnsi="Times New Roman" w:cs="Times New Roman"/>
            <w:noProof/>
            <w:webHidden/>
            <w:sz w:val="24"/>
          </w:rPr>
        </w:r>
        <w:r w:rsidRPr="005B7B02">
          <w:rPr>
            <w:rFonts w:ascii="Times New Roman" w:hAnsi="Times New Roman" w:cs="Times New Roman"/>
            <w:noProof/>
            <w:webHidden/>
            <w:sz w:val="24"/>
          </w:rPr>
          <w:fldChar w:fldCharType="separate"/>
        </w:r>
        <w:r w:rsidRPr="005B7B02">
          <w:rPr>
            <w:rFonts w:ascii="Times New Roman" w:hAnsi="Times New Roman" w:cs="Times New Roman"/>
            <w:noProof/>
            <w:webHidden/>
            <w:sz w:val="24"/>
          </w:rPr>
          <w:t>10</w:t>
        </w:r>
        <w:r w:rsidRPr="005B7B02">
          <w:rPr>
            <w:rFonts w:ascii="Times New Roman" w:hAnsi="Times New Roman" w:cs="Times New Roman"/>
            <w:noProof/>
            <w:webHidden/>
            <w:sz w:val="24"/>
          </w:rPr>
          <w:fldChar w:fldCharType="end"/>
        </w:r>
      </w:hyperlink>
    </w:p>
    <w:p w:rsidR="005B7B02" w:rsidRPr="005B7B02" w:rsidRDefault="005B7B02" w:rsidP="005B7B02">
      <w:pPr>
        <w:pStyle w:val="TOC1"/>
        <w:tabs>
          <w:tab w:val="right" w:leader="dot" w:pos="9350"/>
        </w:tabs>
        <w:spacing w:after="0" w:line="360" w:lineRule="auto"/>
        <w:rPr>
          <w:rStyle w:val="Hyperlink"/>
          <w:rFonts w:ascii="Times New Roman" w:hAnsi="Times New Roman" w:cs="Times New Roman"/>
          <w:noProof/>
          <w:sz w:val="24"/>
        </w:rPr>
      </w:pPr>
      <w:hyperlink w:anchor="_Toc11430612" w:history="1">
        <w:r w:rsidRPr="005B7B02">
          <w:rPr>
            <w:rStyle w:val="Hyperlink"/>
            <w:rFonts w:ascii="Times New Roman" w:hAnsi="Times New Roman" w:cs="Times New Roman"/>
            <w:noProof/>
            <w:sz w:val="24"/>
          </w:rPr>
          <w:t>Table S5 PAH compounds and their toxic equivalent factors (TEFs)</w:t>
        </w:r>
        <w:r w:rsidRPr="005B7B02">
          <w:rPr>
            <w:rFonts w:ascii="Times New Roman" w:hAnsi="Times New Roman" w:cs="Times New Roman"/>
            <w:noProof/>
            <w:webHidden/>
            <w:sz w:val="24"/>
          </w:rPr>
          <w:tab/>
        </w:r>
        <w:r w:rsidRPr="005B7B02">
          <w:rPr>
            <w:rFonts w:ascii="Times New Roman" w:hAnsi="Times New Roman" w:cs="Times New Roman"/>
            <w:noProof/>
            <w:webHidden/>
            <w:sz w:val="24"/>
          </w:rPr>
          <w:fldChar w:fldCharType="begin"/>
        </w:r>
        <w:r w:rsidRPr="005B7B02">
          <w:rPr>
            <w:rFonts w:ascii="Times New Roman" w:hAnsi="Times New Roman" w:cs="Times New Roman"/>
            <w:noProof/>
            <w:webHidden/>
            <w:sz w:val="24"/>
          </w:rPr>
          <w:instrText xml:space="preserve"> PAGEREF _Toc11430612 \h </w:instrText>
        </w:r>
        <w:r w:rsidRPr="005B7B02">
          <w:rPr>
            <w:rFonts w:ascii="Times New Roman" w:hAnsi="Times New Roman" w:cs="Times New Roman"/>
            <w:noProof/>
            <w:webHidden/>
            <w:sz w:val="24"/>
          </w:rPr>
        </w:r>
        <w:r w:rsidRPr="005B7B02">
          <w:rPr>
            <w:rFonts w:ascii="Times New Roman" w:hAnsi="Times New Roman" w:cs="Times New Roman"/>
            <w:noProof/>
            <w:webHidden/>
            <w:sz w:val="24"/>
          </w:rPr>
          <w:fldChar w:fldCharType="separate"/>
        </w:r>
        <w:r w:rsidRPr="005B7B02">
          <w:rPr>
            <w:rFonts w:ascii="Times New Roman" w:hAnsi="Times New Roman" w:cs="Times New Roman"/>
            <w:noProof/>
            <w:webHidden/>
            <w:sz w:val="24"/>
          </w:rPr>
          <w:t>11</w:t>
        </w:r>
        <w:r w:rsidRPr="005B7B02">
          <w:rPr>
            <w:rFonts w:ascii="Times New Roman" w:hAnsi="Times New Roman" w:cs="Times New Roman"/>
            <w:noProof/>
            <w:webHidden/>
            <w:sz w:val="24"/>
          </w:rPr>
          <w:fldChar w:fldCharType="end"/>
        </w:r>
      </w:hyperlink>
    </w:p>
    <w:p w:rsidR="005B7B02" w:rsidRPr="005B7B02" w:rsidRDefault="005B7B02" w:rsidP="005B7B02">
      <w:pPr>
        <w:rPr>
          <w:sz w:val="24"/>
        </w:rPr>
      </w:pPr>
    </w:p>
    <w:p w:rsidR="005B7B02" w:rsidRPr="005B7B02" w:rsidRDefault="005B7B02" w:rsidP="005B7B02">
      <w:pPr>
        <w:pStyle w:val="TOC1"/>
        <w:tabs>
          <w:tab w:val="right" w:leader="dot" w:pos="9350"/>
        </w:tabs>
        <w:spacing w:after="0" w:line="360" w:lineRule="auto"/>
        <w:rPr>
          <w:rFonts w:ascii="Times New Roman" w:eastAsiaTheme="minorEastAsia" w:hAnsi="Times New Roman" w:cs="Times New Roman"/>
          <w:noProof/>
        </w:rPr>
      </w:pPr>
      <w:hyperlink w:anchor="_Toc11430613" w:history="1">
        <w:r w:rsidRPr="005B7B02">
          <w:rPr>
            <w:rStyle w:val="Hyperlink"/>
            <w:rFonts w:ascii="Times New Roman" w:hAnsi="Times New Roman" w:cs="Times New Roman"/>
            <w:noProof/>
            <w:sz w:val="24"/>
          </w:rPr>
          <w:t>References</w:t>
        </w:r>
        <w:r w:rsidRPr="005B7B02">
          <w:rPr>
            <w:rFonts w:ascii="Times New Roman" w:hAnsi="Times New Roman" w:cs="Times New Roman"/>
            <w:noProof/>
            <w:webHidden/>
            <w:sz w:val="24"/>
          </w:rPr>
          <w:tab/>
        </w:r>
        <w:r w:rsidRPr="005B7B02">
          <w:rPr>
            <w:rFonts w:ascii="Times New Roman" w:hAnsi="Times New Roman" w:cs="Times New Roman"/>
            <w:noProof/>
            <w:webHidden/>
            <w:sz w:val="24"/>
          </w:rPr>
          <w:fldChar w:fldCharType="begin"/>
        </w:r>
        <w:r w:rsidRPr="005B7B02">
          <w:rPr>
            <w:rFonts w:ascii="Times New Roman" w:hAnsi="Times New Roman" w:cs="Times New Roman"/>
            <w:noProof/>
            <w:webHidden/>
            <w:sz w:val="24"/>
          </w:rPr>
          <w:instrText xml:space="preserve"> PAGEREF _Toc11430613 \h </w:instrText>
        </w:r>
        <w:r w:rsidRPr="005B7B02">
          <w:rPr>
            <w:rFonts w:ascii="Times New Roman" w:hAnsi="Times New Roman" w:cs="Times New Roman"/>
            <w:noProof/>
            <w:webHidden/>
            <w:sz w:val="24"/>
          </w:rPr>
        </w:r>
        <w:r w:rsidRPr="005B7B02">
          <w:rPr>
            <w:rFonts w:ascii="Times New Roman" w:hAnsi="Times New Roman" w:cs="Times New Roman"/>
            <w:noProof/>
            <w:webHidden/>
            <w:sz w:val="24"/>
          </w:rPr>
          <w:fldChar w:fldCharType="separate"/>
        </w:r>
        <w:r w:rsidRPr="005B7B02">
          <w:rPr>
            <w:rFonts w:ascii="Times New Roman" w:hAnsi="Times New Roman" w:cs="Times New Roman"/>
            <w:noProof/>
            <w:webHidden/>
            <w:sz w:val="24"/>
          </w:rPr>
          <w:t>11</w:t>
        </w:r>
        <w:r w:rsidRPr="005B7B02">
          <w:rPr>
            <w:rFonts w:ascii="Times New Roman" w:hAnsi="Times New Roman" w:cs="Times New Roman"/>
            <w:noProof/>
            <w:webHidden/>
            <w:sz w:val="24"/>
          </w:rPr>
          <w:fldChar w:fldCharType="end"/>
        </w:r>
      </w:hyperlink>
    </w:p>
    <w:p w:rsidR="00DA3A56" w:rsidRPr="005B7B02" w:rsidRDefault="005B7B02" w:rsidP="005B7B02">
      <w:pPr>
        <w:spacing w:line="360" w:lineRule="auto"/>
        <w:rPr>
          <w:rFonts w:ascii="Times New Roman" w:hAnsi="Times New Roman" w:cs="Times New Roman"/>
        </w:rPr>
      </w:pPr>
      <w:r w:rsidRPr="005B7B02">
        <w:rPr>
          <w:rFonts w:ascii="Times New Roman" w:hAnsi="Times New Roman" w:cs="Times New Roman"/>
        </w:rPr>
        <w:fldChar w:fldCharType="end"/>
      </w:r>
    </w:p>
    <w:p w:rsidR="00DA3A56" w:rsidRPr="005B7B02" w:rsidRDefault="00DA3A56" w:rsidP="005B7B02">
      <w:pPr>
        <w:spacing w:line="360" w:lineRule="auto"/>
        <w:rPr>
          <w:rFonts w:ascii="Times New Roman" w:hAnsi="Times New Roman" w:cs="Times New Roman"/>
        </w:rPr>
      </w:pPr>
    </w:p>
    <w:p w:rsidR="000A302B" w:rsidRPr="00B26D61" w:rsidRDefault="000A302B" w:rsidP="00C2312B">
      <w:pPr>
        <w:rPr>
          <w:rFonts w:ascii="Times New Roman" w:hAnsi="Times New Roman" w:cs="Times New Roman"/>
        </w:rPr>
      </w:pPr>
    </w:p>
    <w:p w:rsidR="000A302B" w:rsidRPr="00B26D61" w:rsidRDefault="000A302B" w:rsidP="00C2312B">
      <w:pPr>
        <w:rPr>
          <w:rFonts w:ascii="Times New Roman" w:hAnsi="Times New Roman" w:cs="Times New Roman"/>
        </w:rPr>
      </w:pPr>
    </w:p>
    <w:p w:rsidR="005B7B02" w:rsidRDefault="005B7B02" w:rsidP="00D51479">
      <w:pPr>
        <w:pStyle w:val="Heading2"/>
        <w:rPr>
          <w:rFonts w:cs="Times New Roman"/>
        </w:rPr>
      </w:pPr>
      <w:bookmarkStart w:id="0" w:name="_Toc3372435"/>
      <w:bookmarkStart w:id="1" w:name="_Toc11354532"/>
      <w:bookmarkStart w:id="2" w:name="_Toc11430597"/>
    </w:p>
    <w:p w:rsidR="00D51479" w:rsidRPr="00B26D61" w:rsidRDefault="00D51479" w:rsidP="00D51479">
      <w:pPr>
        <w:pStyle w:val="Heading2"/>
        <w:rPr>
          <w:rFonts w:cs="Times New Roman"/>
        </w:rPr>
      </w:pPr>
      <w:r w:rsidRPr="00B26D61">
        <w:rPr>
          <w:rFonts w:cs="Times New Roman"/>
        </w:rPr>
        <w:t>SECTION S1 - Sediment sampling</w:t>
      </w:r>
      <w:bookmarkEnd w:id="0"/>
      <w:bookmarkEnd w:id="1"/>
      <w:bookmarkEnd w:id="2"/>
    </w:p>
    <w:p w:rsidR="00D51479" w:rsidRPr="00B26D61" w:rsidRDefault="00D51479" w:rsidP="00D51479">
      <w:pPr>
        <w:rPr>
          <w:rFonts w:ascii="Times New Roman" w:hAnsi="Times New Roman" w:cs="Times New Roman"/>
        </w:rPr>
      </w:pPr>
    </w:p>
    <w:p w:rsidR="00D51479" w:rsidRPr="00B26D61" w:rsidRDefault="00D51479" w:rsidP="00D51479">
      <w:pPr>
        <w:pStyle w:val="CommentText"/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B26D61">
        <w:rPr>
          <w:rFonts w:ascii="Times New Roman" w:hAnsi="Times New Roman" w:cs="Times New Roman"/>
          <w:sz w:val="24"/>
          <w:szCs w:val="24"/>
        </w:rPr>
        <w:t xml:space="preserve">At each sampling point, six to eight subsamples </w:t>
      </w:r>
      <w:r w:rsidRPr="00B26D61">
        <w:rPr>
          <w:rStyle w:val="alt-edited"/>
          <w:rFonts w:ascii="Times New Roman" w:hAnsi="Times New Roman" w:cs="Times New Roman"/>
          <w:sz w:val="24"/>
          <w:szCs w:val="24"/>
        </w:rPr>
        <w:t xml:space="preserve">of </w:t>
      </w:r>
      <w:r w:rsidRPr="00B26D61">
        <w:rPr>
          <w:rStyle w:val="shorttext"/>
          <w:rFonts w:ascii="Times New Roman" w:hAnsi="Times New Roman" w:cs="Times New Roman"/>
          <w:sz w:val="24"/>
          <w:szCs w:val="24"/>
        </w:rPr>
        <w:t>1.0 to 1.5 kg</w:t>
      </w:r>
      <w:r w:rsidRPr="00B26D61">
        <w:rPr>
          <w:rFonts w:ascii="Times New Roman" w:hAnsi="Times New Roman" w:cs="Times New Roman"/>
          <w:sz w:val="24"/>
          <w:szCs w:val="24"/>
        </w:rPr>
        <w:t xml:space="preserve"> were collected </w:t>
      </w:r>
      <w:r w:rsidRPr="00B26D61">
        <w:rPr>
          <w:rStyle w:val="shorttext"/>
          <w:rFonts w:ascii="Times New Roman" w:hAnsi="Times New Roman" w:cs="Times New Roman"/>
          <w:sz w:val="24"/>
          <w:szCs w:val="24"/>
        </w:rPr>
        <w:t xml:space="preserve">at 0–10 cm depth from the riverbed </w:t>
      </w:r>
      <w:r w:rsidRPr="00B26D61">
        <w:rPr>
          <w:rFonts w:ascii="Times New Roman" w:hAnsi="Times New Roman" w:cs="Times New Roman"/>
          <w:sz w:val="24"/>
          <w:szCs w:val="24"/>
        </w:rPr>
        <w:t xml:space="preserve">in a radius of 10 </w:t>
      </w:r>
      <w:r w:rsidRPr="00B26D61">
        <w:rPr>
          <w:rFonts w:ascii="Times New Roman" w:hAnsi="Times New Roman" w:cs="Times New Roman"/>
          <w:noProof/>
          <w:sz w:val="24"/>
          <w:szCs w:val="24"/>
        </w:rPr>
        <w:t>m</w:t>
      </w:r>
      <w:r w:rsidRPr="00B26D61">
        <w:rPr>
          <w:rFonts w:ascii="Times New Roman" w:hAnsi="Times New Roman" w:cs="Times New Roman"/>
          <w:sz w:val="24"/>
          <w:szCs w:val="24"/>
        </w:rPr>
        <w:t xml:space="preserve"> and were included into a pooled sample. The samples were kept in vacuum sealed buckets (</w:t>
      </w:r>
      <w:r w:rsidRPr="00B26D61">
        <w:rPr>
          <w:rStyle w:val="shorttext"/>
          <w:rFonts w:ascii="Times New Roman" w:hAnsi="Times New Roman" w:cs="Times New Roman"/>
          <w:sz w:val="24"/>
          <w:szCs w:val="24"/>
        </w:rPr>
        <w:t xml:space="preserve">20 L in volume) </w:t>
      </w:r>
      <w:r w:rsidRPr="00B26D61">
        <w:rPr>
          <w:rFonts w:ascii="Times New Roman" w:hAnsi="Times New Roman" w:cs="Times New Roman"/>
          <w:sz w:val="24"/>
          <w:szCs w:val="24"/>
        </w:rPr>
        <w:t xml:space="preserve">and were transferred in appropriate cool boxes to the processing laboratory. No chemicals were used for preservation. </w:t>
      </w:r>
      <w:r w:rsidRPr="00B26D61">
        <w:rPr>
          <w:rFonts w:ascii="Times New Roman" w:hAnsi="Times New Roman" w:cs="Times New Roman"/>
          <w:noProof/>
          <w:sz w:val="24"/>
          <w:szCs w:val="24"/>
        </w:rPr>
        <w:t>The temperature</w:t>
      </w:r>
      <w:r w:rsidRPr="00B26D61">
        <w:rPr>
          <w:rFonts w:ascii="Times New Roman" w:hAnsi="Times New Roman" w:cs="Times New Roman"/>
          <w:sz w:val="24"/>
          <w:szCs w:val="24"/>
        </w:rPr>
        <w:t xml:space="preserve"> of the </w:t>
      </w:r>
      <w:r w:rsidRPr="00B26D61">
        <w:rPr>
          <w:rFonts w:ascii="Times New Roman" w:hAnsi="Times New Roman" w:cs="Times New Roman"/>
          <w:noProof/>
          <w:sz w:val="24"/>
          <w:szCs w:val="24"/>
        </w:rPr>
        <w:t>samples</w:t>
      </w:r>
      <w:r w:rsidRPr="00B26D61">
        <w:rPr>
          <w:rFonts w:ascii="Times New Roman" w:hAnsi="Times New Roman" w:cs="Times New Roman"/>
          <w:sz w:val="24"/>
          <w:szCs w:val="24"/>
        </w:rPr>
        <w:t xml:space="preserve"> during transport was maintained at 4 °C. Pre-treatment of the samples was included a wet sediment sieving (sieve of 2 mm)</w:t>
      </w:r>
      <w:r w:rsidRPr="00B26D6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B26D61">
        <w:rPr>
          <w:rFonts w:ascii="Times New Roman" w:hAnsi="Times New Roman" w:cs="Times New Roman"/>
          <w:sz w:val="24"/>
          <w:szCs w:val="24"/>
        </w:rPr>
        <w:t>in order to</w:t>
      </w:r>
      <w:r w:rsidRPr="00B26D61">
        <w:rPr>
          <w:rFonts w:ascii="Times New Roman" w:hAnsi="Times New Roman" w:cs="Times New Roman"/>
          <w:sz w:val="24"/>
          <w:szCs w:val="24"/>
          <w:lang w:val="en-GB"/>
        </w:rPr>
        <w:t xml:space="preserve"> remove leaves, stones, </w:t>
      </w:r>
      <w:r w:rsidRPr="00B26D61">
        <w:rPr>
          <w:rFonts w:ascii="Times New Roman" w:hAnsi="Times New Roman" w:cs="Times New Roman"/>
          <w:noProof/>
          <w:sz w:val="24"/>
          <w:szCs w:val="24"/>
          <w:lang w:val="en-GB"/>
        </w:rPr>
        <w:t>and</w:t>
      </w:r>
      <w:r w:rsidRPr="00B26D61">
        <w:rPr>
          <w:rFonts w:ascii="Times New Roman" w:hAnsi="Times New Roman" w:cs="Times New Roman"/>
          <w:sz w:val="24"/>
          <w:szCs w:val="24"/>
          <w:lang w:val="en-GB"/>
        </w:rPr>
        <w:t xml:space="preserve"> roots (with local water). The sediments were well homogenized, and </w:t>
      </w:r>
      <w:r w:rsidRPr="00B26D61">
        <w:rPr>
          <w:rStyle w:val="alt-edited"/>
          <w:rFonts w:ascii="Times New Roman" w:hAnsi="Times New Roman" w:cs="Times New Roman"/>
          <w:sz w:val="24"/>
          <w:szCs w:val="24"/>
        </w:rPr>
        <w:t>50</w:t>
      </w:r>
      <w:r w:rsidRPr="00B26D61">
        <w:rPr>
          <w:rStyle w:val="shorttext"/>
          <w:rFonts w:ascii="Times New Roman" w:hAnsi="Times New Roman" w:cs="Times New Roman"/>
          <w:sz w:val="24"/>
          <w:szCs w:val="24"/>
        </w:rPr>
        <w:t xml:space="preserve"> g</w:t>
      </w:r>
      <w:r w:rsidRPr="00B26D61">
        <w:rPr>
          <w:rFonts w:ascii="Times New Roman" w:hAnsi="Times New Roman" w:cs="Times New Roman"/>
          <w:sz w:val="24"/>
          <w:szCs w:val="24"/>
          <w:lang w:val="en-GB"/>
        </w:rPr>
        <w:t xml:space="preserve"> subsamples were collected in glass jars for freeze drying. </w:t>
      </w:r>
    </w:p>
    <w:p w:rsidR="00995944" w:rsidRPr="00B26D61" w:rsidRDefault="00482B9A" w:rsidP="00995944">
      <w:pPr>
        <w:pStyle w:val="Heading2"/>
        <w:rPr>
          <w:rFonts w:cs="Times New Roman"/>
        </w:rPr>
      </w:pPr>
      <w:bookmarkStart w:id="3" w:name="_Toc3372436"/>
      <w:bookmarkStart w:id="4" w:name="_Toc11354533"/>
      <w:bookmarkStart w:id="5" w:name="_Toc11430598"/>
      <w:r w:rsidRPr="00B26D61">
        <w:rPr>
          <w:rFonts w:cs="Times New Roman"/>
        </w:rPr>
        <w:t>SECTION</w:t>
      </w:r>
      <w:r w:rsidR="00725297" w:rsidRPr="00B26D61">
        <w:rPr>
          <w:rFonts w:cs="Times New Roman"/>
        </w:rPr>
        <w:t xml:space="preserve"> S</w:t>
      </w:r>
      <w:r w:rsidR="00D51479" w:rsidRPr="00B26D61">
        <w:rPr>
          <w:rFonts w:cs="Times New Roman"/>
        </w:rPr>
        <w:t>2</w:t>
      </w:r>
      <w:r w:rsidR="002C2388" w:rsidRPr="00B26D61">
        <w:rPr>
          <w:rFonts w:cs="Times New Roman"/>
        </w:rPr>
        <w:t xml:space="preserve"> </w:t>
      </w:r>
      <w:r w:rsidR="00995944" w:rsidRPr="00B26D61">
        <w:rPr>
          <w:rFonts w:cs="Times New Roman"/>
        </w:rPr>
        <w:t>- Sample preparation</w:t>
      </w:r>
      <w:r w:rsidR="000A1C53" w:rsidRPr="00B26D61">
        <w:rPr>
          <w:rFonts w:cs="Times New Roman"/>
        </w:rPr>
        <w:t xml:space="preserve"> and analysis</w:t>
      </w:r>
      <w:bookmarkEnd w:id="3"/>
      <w:bookmarkEnd w:id="4"/>
      <w:bookmarkEnd w:id="5"/>
    </w:p>
    <w:p w:rsidR="000A1C53" w:rsidRPr="00B26D61" w:rsidRDefault="000A1C53" w:rsidP="000A1C53">
      <w:pPr>
        <w:rPr>
          <w:rFonts w:ascii="Times New Roman" w:hAnsi="Times New Roman" w:cs="Times New Roman"/>
        </w:rPr>
      </w:pPr>
    </w:p>
    <w:p w:rsidR="001E27F0" w:rsidRPr="00B26D61" w:rsidRDefault="001E27F0" w:rsidP="000A1C53">
      <w:pPr>
        <w:rPr>
          <w:rFonts w:ascii="Times New Roman" w:hAnsi="Times New Roman" w:cs="Times New Roman"/>
          <w:b/>
          <w:i/>
          <w:sz w:val="24"/>
        </w:rPr>
      </w:pPr>
      <w:r w:rsidRPr="00B26D61">
        <w:rPr>
          <w:rFonts w:ascii="Times New Roman" w:hAnsi="Times New Roman" w:cs="Times New Roman"/>
          <w:b/>
          <w:i/>
          <w:sz w:val="24"/>
        </w:rPr>
        <w:t>Chemicals and Reagent</w:t>
      </w:r>
    </w:p>
    <w:p w:rsidR="000A1C53" w:rsidRPr="00B26D61" w:rsidRDefault="000A1C53" w:rsidP="000A1C53">
      <w:pPr>
        <w:rPr>
          <w:rFonts w:ascii="Times New Roman" w:hAnsi="Times New Roman" w:cs="Times New Roman"/>
          <w:i/>
          <w:sz w:val="24"/>
        </w:rPr>
      </w:pPr>
    </w:p>
    <w:p w:rsidR="001E27F0" w:rsidRPr="00B26D61" w:rsidRDefault="001E27F0" w:rsidP="001E27F0">
      <w:pPr>
        <w:spacing w:line="360" w:lineRule="auto"/>
        <w:rPr>
          <w:rFonts w:ascii="Times New Roman" w:hAnsi="Times New Roman" w:cs="Times New Roman"/>
          <w:sz w:val="24"/>
          <w:szCs w:val="20"/>
        </w:rPr>
      </w:pPr>
      <w:r w:rsidRPr="00B26D61">
        <w:rPr>
          <w:rFonts w:ascii="Times New Roman" w:hAnsi="Times New Roman" w:cs="Times New Roman"/>
          <w:sz w:val="24"/>
          <w:szCs w:val="20"/>
        </w:rPr>
        <w:t xml:space="preserve">The organic solvents used during the Danube sediment analysis, dichloromethane, chloroform, </w:t>
      </w:r>
      <w:r w:rsidRPr="00B26D61">
        <w:rPr>
          <w:rFonts w:ascii="Times New Roman" w:hAnsi="Times New Roman" w:cs="Times New Roman"/>
          <w:noProof/>
          <w:sz w:val="24"/>
          <w:szCs w:val="20"/>
        </w:rPr>
        <w:t>and</w:t>
      </w:r>
      <w:r w:rsidRPr="00B26D61">
        <w:rPr>
          <w:rFonts w:ascii="Times New Roman" w:hAnsi="Times New Roman" w:cs="Times New Roman"/>
          <w:sz w:val="24"/>
          <w:szCs w:val="20"/>
        </w:rPr>
        <w:t xml:space="preserve"> n-hexane, were supplied by Sigma-Aldrich, Czech Republic. </w:t>
      </w:r>
      <w:r w:rsidRPr="00B26D61">
        <w:rPr>
          <w:rFonts w:ascii="Times New Roman" w:hAnsi="Times New Roman" w:cs="Times New Roman"/>
          <w:noProof/>
          <w:sz w:val="24"/>
          <w:szCs w:val="20"/>
        </w:rPr>
        <w:t>Silica gel</w:t>
      </w:r>
      <w:r w:rsidRPr="00B26D61">
        <w:rPr>
          <w:rFonts w:ascii="Times New Roman" w:hAnsi="Times New Roman" w:cs="Times New Roman"/>
          <w:sz w:val="24"/>
          <w:szCs w:val="20"/>
        </w:rPr>
        <w:t xml:space="preserve"> 60 was obtained from Merck, Czech Republic. Standards of 29 PAHs, (d8-naphthalene, d10-phenanthrene, </w:t>
      </w:r>
      <w:proofErr w:type="gramStart"/>
      <w:r w:rsidRPr="00B26D61">
        <w:rPr>
          <w:rFonts w:ascii="Times New Roman" w:hAnsi="Times New Roman" w:cs="Times New Roman"/>
          <w:sz w:val="24"/>
          <w:szCs w:val="20"/>
        </w:rPr>
        <w:t>d12</w:t>
      </w:r>
      <w:proofErr w:type="gramEnd"/>
      <w:r w:rsidRPr="00B26D61">
        <w:rPr>
          <w:rFonts w:ascii="Times New Roman" w:hAnsi="Times New Roman" w:cs="Times New Roman"/>
          <w:sz w:val="24"/>
          <w:szCs w:val="20"/>
        </w:rPr>
        <w:t xml:space="preserve">-perylene) were obtained from Sigma-Aldrich, Czech Republic. For the GC/MS equipment, nitrogen and helium were used as the Electron capture detector (ECD) make-up gas, and </w:t>
      </w:r>
      <w:r w:rsidRPr="00B26D61">
        <w:rPr>
          <w:rFonts w:ascii="Times New Roman" w:hAnsi="Times New Roman" w:cs="Times New Roman"/>
          <w:noProof/>
          <w:sz w:val="24"/>
          <w:szCs w:val="20"/>
        </w:rPr>
        <w:t>as</w:t>
      </w:r>
      <w:r w:rsidRPr="00B26D61">
        <w:rPr>
          <w:rFonts w:ascii="Times New Roman" w:hAnsi="Times New Roman" w:cs="Times New Roman"/>
          <w:sz w:val="24"/>
          <w:szCs w:val="20"/>
        </w:rPr>
        <w:t xml:space="preserve"> a </w:t>
      </w:r>
      <w:r w:rsidRPr="00B26D61">
        <w:rPr>
          <w:rFonts w:ascii="Times New Roman" w:hAnsi="Times New Roman" w:cs="Times New Roman"/>
          <w:noProof/>
          <w:sz w:val="24"/>
          <w:szCs w:val="20"/>
        </w:rPr>
        <w:t>carrier</w:t>
      </w:r>
      <w:r w:rsidRPr="00B26D61">
        <w:rPr>
          <w:rFonts w:ascii="Times New Roman" w:hAnsi="Times New Roman" w:cs="Times New Roman"/>
          <w:sz w:val="24"/>
          <w:szCs w:val="20"/>
        </w:rPr>
        <w:t xml:space="preserve"> gas, respectively. Both were purchased from Messer </w:t>
      </w:r>
      <w:r w:rsidRPr="00B26D61">
        <w:rPr>
          <w:rFonts w:ascii="Times New Roman" w:hAnsi="Times New Roman" w:cs="Times New Roman"/>
          <w:noProof/>
          <w:sz w:val="24"/>
          <w:szCs w:val="20"/>
        </w:rPr>
        <w:t>Tatragas</w:t>
      </w:r>
      <w:r w:rsidRPr="00B26D61">
        <w:rPr>
          <w:rFonts w:ascii="Times New Roman" w:hAnsi="Times New Roman" w:cs="Times New Roman"/>
          <w:sz w:val="24"/>
          <w:szCs w:val="20"/>
        </w:rPr>
        <w:t xml:space="preserve">, Czech Republic. </w:t>
      </w:r>
      <w:proofErr w:type="spellStart"/>
      <w:r w:rsidRPr="00B26D61">
        <w:rPr>
          <w:rFonts w:ascii="Times New Roman" w:hAnsi="Times New Roman" w:cs="Times New Roman"/>
          <w:sz w:val="24"/>
          <w:szCs w:val="20"/>
        </w:rPr>
        <w:t>Terphenyl</w:t>
      </w:r>
      <w:proofErr w:type="spellEnd"/>
      <w:r w:rsidRPr="00B26D61">
        <w:rPr>
          <w:rFonts w:ascii="Times New Roman" w:hAnsi="Times New Roman" w:cs="Times New Roman"/>
          <w:sz w:val="24"/>
          <w:szCs w:val="20"/>
        </w:rPr>
        <w:t>, the internal standard for instrumental analysis by GC/MS, was supplied by Sigma-Aldrich, Czech Republic.</w:t>
      </w:r>
    </w:p>
    <w:p w:rsidR="001651C7" w:rsidRPr="00B26D61" w:rsidRDefault="001651C7" w:rsidP="001651C7">
      <w:pPr>
        <w:rPr>
          <w:rFonts w:ascii="Times New Roman" w:hAnsi="Times New Roman" w:cs="Times New Roman"/>
        </w:rPr>
      </w:pPr>
    </w:p>
    <w:p w:rsidR="000A1C53" w:rsidRPr="00B26D61" w:rsidRDefault="000A1C53" w:rsidP="000A1C53">
      <w:pPr>
        <w:rPr>
          <w:rFonts w:ascii="Times New Roman" w:hAnsi="Times New Roman" w:cs="Times New Roman"/>
          <w:b/>
          <w:i/>
          <w:sz w:val="24"/>
        </w:rPr>
      </w:pPr>
      <w:r w:rsidRPr="00B26D61">
        <w:rPr>
          <w:rFonts w:ascii="Times New Roman" w:hAnsi="Times New Roman" w:cs="Times New Roman"/>
          <w:b/>
          <w:i/>
          <w:sz w:val="24"/>
        </w:rPr>
        <w:t>Sediment analysis</w:t>
      </w:r>
    </w:p>
    <w:p w:rsidR="000A1C53" w:rsidRPr="00B26D61" w:rsidRDefault="000A1C53" w:rsidP="000A1C53">
      <w:pPr>
        <w:rPr>
          <w:rFonts w:ascii="Times New Roman" w:hAnsi="Times New Roman" w:cs="Times New Roman"/>
          <w:i/>
          <w:sz w:val="24"/>
        </w:rPr>
      </w:pPr>
    </w:p>
    <w:p w:rsidR="00EC088D" w:rsidRPr="00B26D61" w:rsidRDefault="000A1C53" w:rsidP="000A1C53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B26D6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DD3B45" w:rsidRPr="00B26D61">
        <w:rPr>
          <w:rFonts w:ascii="Times New Roman" w:hAnsi="Times New Roman" w:cs="Times New Roman"/>
          <w:sz w:val="24"/>
          <w:szCs w:val="24"/>
          <w:lang w:val="en-GB"/>
        </w:rPr>
        <w:t xml:space="preserve">About 7−8 g of the </w:t>
      </w:r>
      <w:r w:rsidR="00DD3B45" w:rsidRPr="00B26D61">
        <w:rPr>
          <w:rFonts w:ascii="Times New Roman" w:hAnsi="Times New Roman" w:cs="Times New Roman"/>
          <w:noProof/>
          <w:sz w:val="24"/>
          <w:szCs w:val="24"/>
          <w:lang w:val="en-GB"/>
        </w:rPr>
        <w:t>freeze-dried</w:t>
      </w:r>
      <w:r w:rsidR="00DD3B45" w:rsidRPr="00B26D6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DD3B45" w:rsidRPr="00B26D61">
        <w:rPr>
          <w:rFonts w:ascii="Times New Roman" w:hAnsi="Times New Roman" w:cs="Times New Roman"/>
          <w:sz w:val="24"/>
          <w:szCs w:val="24"/>
        </w:rPr>
        <w:t xml:space="preserve">sediment samples of Danube </w:t>
      </w:r>
      <w:proofErr w:type="gramStart"/>
      <w:r w:rsidR="00DD3B45" w:rsidRPr="00B26D61">
        <w:rPr>
          <w:rFonts w:ascii="Times New Roman" w:hAnsi="Times New Roman" w:cs="Times New Roman"/>
          <w:sz w:val="24"/>
          <w:szCs w:val="24"/>
        </w:rPr>
        <w:t>river</w:t>
      </w:r>
      <w:proofErr w:type="gramEnd"/>
      <w:r w:rsidR="00DD3B45" w:rsidRPr="00B26D61">
        <w:rPr>
          <w:rFonts w:ascii="Times New Roman" w:hAnsi="Times New Roman" w:cs="Times New Roman"/>
          <w:sz w:val="24"/>
          <w:szCs w:val="24"/>
        </w:rPr>
        <w:t xml:space="preserve"> were spiked with 330 ng of surrogate recovery standards per sample (designated for PAH analysis)</w:t>
      </w:r>
      <w:r w:rsidR="00DD3B45" w:rsidRPr="00B26D61">
        <w:rPr>
          <w:rFonts w:ascii="Times New Roman" w:hAnsi="Times New Roman" w:cs="Times New Roman"/>
          <w:sz w:val="24"/>
          <w:szCs w:val="24"/>
          <w:lang w:val="en-GB"/>
        </w:rPr>
        <w:t>. </w:t>
      </w:r>
      <w:r w:rsidR="00DD3B45" w:rsidRPr="00B26D61">
        <w:rPr>
          <w:rFonts w:ascii="Times New Roman" w:hAnsi="Times New Roman" w:cs="Times New Roman"/>
          <w:sz w:val="24"/>
          <w:szCs w:val="24"/>
        </w:rPr>
        <w:t>In addition to a set of 10 samples, blank and reference material were tested.</w:t>
      </w:r>
      <w:r w:rsidR="00DD3B45" w:rsidRPr="00B26D61">
        <w:rPr>
          <w:rFonts w:ascii="Times New Roman" w:hAnsi="Times New Roman" w:cs="Times New Roman"/>
          <w:sz w:val="24"/>
          <w:szCs w:val="24"/>
          <w:lang w:val="en-GB"/>
        </w:rPr>
        <w:t xml:space="preserve"> Automated </w:t>
      </w:r>
      <w:proofErr w:type="spellStart"/>
      <w:r w:rsidR="00DD3B45" w:rsidRPr="00B26D61">
        <w:rPr>
          <w:rFonts w:ascii="Times New Roman" w:hAnsi="Times New Roman" w:cs="Times New Roman"/>
          <w:sz w:val="24"/>
          <w:szCs w:val="24"/>
        </w:rPr>
        <w:t>Soxhlet</w:t>
      </w:r>
      <w:proofErr w:type="spellEnd"/>
      <w:r w:rsidR="00DD3B45" w:rsidRPr="00B26D61">
        <w:rPr>
          <w:rFonts w:ascii="Times New Roman" w:hAnsi="Times New Roman" w:cs="Times New Roman"/>
          <w:sz w:val="24"/>
          <w:szCs w:val="24"/>
        </w:rPr>
        <w:t xml:space="preserve"> extraction of spiked sediment samples was performed using dichloromethane (DCM) </w:t>
      </w:r>
      <w:r w:rsidR="00DD3B45" w:rsidRPr="00B26D61">
        <w:rPr>
          <w:rFonts w:ascii="Times New Roman" w:hAnsi="Times New Roman" w:cs="Times New Roman"/>
          <w:sz w:val="24"/>
          <w:szCs w:val="24"/>
          <w:lang w:val="en-GB"/>
        </w:rPr>
        <w:t xml:space="preserve">(duration of 2 hours; </w:t>
      </w:r>
      <w:proofErr w:type="spellStart"/>
      <w:r w:rsidR="00DD3B45" w:rsidRPr="00B26D61">
        <w:rPr>
          <w:rFonts w:ascii="Times New Roman" w:hAnsi="Times New Roman" w:cs="Times New Roman"/>
          <w:sz w:val="24"/>
          <w:szCs w:val="24"/>
          <w:lang w:val="en-GB"/>
        </w:rPr>
        <w:t>Büchi</w:t>
      </w:r>
      <w:proofErr w:type="spellEnd"/>
      <w:r w:rsidR="00DD3B45" w:rsidRPr="00B26D61">
        <w:rPr>
          <w:rFonts w:ascii="Times New Roman" w:hAnsi="Times New Roman" w:cs="Times New Roman"/>
          <w:sz w:val="24"/>
          <w:szCs w:val="24"/>
          <w:lang w:val="en-GB"/>
        </w:rPr>
        <w:t xml:space="preserve"> B-811, Switzerland). </w:t>
      </w:r>
      <w:r w:rsidR="00DD3B45" w:rsidRPr="00B26D61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>Activated copper was added for desulfurization.</w:t>
      </w:r>
      <w:r w:rsidR="00DD3B45" w:rsidRPr="00B26D6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DD3B45" w:rsidRPr="00B26D61">
        <w:rPr>
          <w:rStyle w:val="hps"/>
          <w:rFonts w:ascii="Times New Roman" w:hAnsi="Times New Roman" w:cs="Times New Roman"/>
          <w:sz w:val="24"/>
          <w:szCs w:val="24"/>
        </w:rPr>
        <w:t>For</w:t>
      </w:r>
      <w:r w:rsidR="00DD3B45" w:rsidRPr="00B26D61">
        <w:rPr>
          <w:rFonts w:ascii="Times New Roman" w:hAnsi="Times New Roman" w:cs="Times New Roman"/>
          <w:sz w:val="24"/>
          <w:szCs w:val="24"/>
        </w:rPr>
        <w:t xml:space="preserve"> </w:t>
      </w:r>
      <w:r w:rsidR="00DD3B45" w:rsidRPr="00B26D61">
        <w:rPr>
          <w:rStyle w:val="hps"/>
          <w:rFonts w:ascii="Times New Roman" w:hAnsi="Times New Roman" w:cs="Times New Roman"/>
          <w:sz w:val="24"/>
          <w:szCs w:val="24"/>
        </w:rPr>
        <w:t>PAH</w:t>
      </w:r>
      <w:r w:rsidR="00DD3B45" w:rsidRPr="00B26D61">
        <w:rPr>
          <w:rFonts w:ascii="Times New Roman" w:hAnsi="Times New Roman" w:cs="Times New Roman"/>
          <w:sz w:val="24"/>
          <w:szCs w:val="24"/>
        </w:rPr>
        <w:t xml:space="preserve"> </w:t>
      </w:r>
      <w:r w:rsidR="00DD3B45" w:rsidRPr="00B26D61">
        <w:rPr>
          <w:rStyle w:val="hps"/>
          <w:rFonts w:ascii="Times New Roman" w:hAnsi="Times New Roman" w:cs="Times New Roman"/>
          <w:sz w:val="24"/>
          <w:szCs w:val="24"/>
        </w:rPr>
        <w:t>analysis, 20</w:t>
      </w:r>
      <w:r w:rsidR="00DD3B45" w:rsidRPr="00B26D61">
        <w:rPr>
          <w:rFonts w:ascii="Times New Roman" w:hAnsi="Times New Roman" w:cs="Times New Roman"/>
          <w:sz w:val="24"/>
          <w:szCs w:val="24"/>
        </w:rPr>
        <w:t xml:space="preserve">% </w:t>
      </w:r>
      <w:r w:rsidR="00DD3B45" w:rsidRPr="00B26D61">
        <w:rPr>
          <w:rStyle w:val="hps"/>
          <w:rFonts w:ascii="Times New Roman" w:hAnsi="Times New Roman" w:cs="Times New Roman"/>
          <w:sz w:val="24"/>
          <w:szCs w:val="24"/>
        </w:rPr>
        <w:t>of the prepared sample</w:t>
      </w:r>
      <w:r w:rsidR="00DD3B45" w:rsidRPr="00B26D61">
        <w:rPr>
          <w:rFonts w:ascii="Times New Roman" w:hAnsi="Times New Roman" w:cs="Times New Roman"/>
          <w:sz w:val="24"/>
          <w:szCs w:val="24"/>
        </w:rPr>
        <w:t xml:space="preserve"> </w:t>
      </w:r>
      <w:r w:rsidR="00DD3B45" w:rsidRPr="00B26D61">
        <w:rPr>
          <w:rStyle w:val="hps"/>
          <w:rFonts w:ascii="Times New Roman" w:hAnsi="Times New Roman" w:cs="Times New Roman"/>
          <w:sz w:val="24"/>
          <w:szCs w:val="24"/>
        </w:rPr>
        <w:t>was</w:t>
      </w:r>
      <w:r w:rsidR="00DD3B45" w:rsidRPr="00B26D61">
        <w:rPr>
          <w:rFonts w:ascii="Times New Roman" w:hAnsi="Times New Roman" w:cs="Times New Roman"/>
          <w:sz w:val="24"/>
          <w:szCs w:val="24"/>
        </w:rPr>
        <w:t xml:space="preserve"> </w:t>
      </w:r>
      <w:r w:rsidR="00DD3B45" w:rsidRPr="00B26D61">
        <w:rPr>
          <w:rStyle w:val="hps"/>
          <w:rFonts w:ascii="Times New Roman" w:hAnsi="Times New Roman" w:cs="Times New Roman"/>
          <w:sz w:val="24"/>
          <w:szCs w:val="24"/>
        </w:rPr>
        <w:t>separated</w:t>
      </w:r>
      <w:r w:rsidR="00DD3B45" w:rsidRPr="00B26D61">
        <w:rPr>
          <w:rFonts w:ascii="Times New Roman" w:hAnsi="Times New Roman" w:cs="Times New Roman"/>
          <w:sz w:val="24"/>
          <w:szCs w:val="24"/>
        </w:rPr>
        <w:t xml:space="preserve"> </w:t>
      </w:r>
      <w:r w:rsidR="00DD3B45" w:rsidRPr="00B26D61">
        <w:rPr>
          <w:rStyle w:val="hps"/>
          <w:rFonts w:ascii="Times New Roman" w:hAnsi="Times New Roman" w:cs="Times New Roman"/>
          <w:sz w:val="24"/>
          <w:szCs w:val="24"/>
        </w:rPr>
        <w:t>and</w:t>
      </w:r>
      <w:r w:rsidR="00DD3B45" w:rsidRPr="00B26D61">
        <w:rPr>
          <w:rFonts w:ascii="Times New Roman" w:hAnsi="Times New Roman" w:cs="Times New Roman"/>
          <w:sz w:val="24"/>
          <w:szCs w:val="24"/>
        </w:rPr>
        <w:t xml:space="preserve"> was </w:t>
      </w:r>
      <w:r w:rsidR="00DD3B45" w:rsidRPr="00B26D61">
        <w:rPr>
          <w:rStyle w:val="hps"/>
          <w:rFonts w:ascii="Times New Roman" w:hAnsi="Times New Roman" w:cs="Times New Roman"/>
          <w:sz w:val="24"/>
          <w:szCs w:val="24"/>
        </w:rPr>
        <w:t>cleaned</w:t>
      </w:r>
      <w:r w:rsidR="00DD3B45" w:rsidRPr="00B26D61">
        <w:rPr>
          <w:rFonts w:ascii="Times New Roman" w:hAnsi="Times New Roman" w:cs="Times New Roman"/>
          <w:sz w:val="24"/>
          <w:szCs w:val="24"/>
        </w:rPr>
        <w:t xml:space="preserve"> </w:t>
      </w:r>
      <w:r w:rsidR="00DD3B45" w:rsidRPr="00B26D61">
        <w:rPr>
          <w:rStyle w:val="hps"/>
          <w:rFonts w:ascii="Times New Roman" w:hAnsi="Times New Roman" w:cs="Times New Roman"/>
          <w:sz w:val="24"/>
          <w:szCs w:val="24"/>
        </w:rPr>
        <w:t>using activated</w:t>
      </w:r>
      <w:r w:rsidR="00DD3B45" w:rsidRPr="00B26D61">
        <w:rPr>
          <w:rFonts w:ascii="Times New Roman" w:hAnsi="Times New Roman" w:cs="Times New Roman"/>
          <w:sz w:val="24"/>
          <w:szCs w:val="24"/>
        </w:rPr>
        <w:t xml:space="preserve"> </w:t>
      </w:r>
      <w:r w:rsidR="00DD3B45" w:rsidRPr="00B26D61">
        <w:rPr>
          <w:rStyle w:val="hps"/>
          <w:rFonts w:ascii="Times New Roman" w:hAnsi="Times New Roman" w:cs="Times New Roman"/>
          <w:sz w:val="24"/>
          <w:szCs w:val="24"/>
        </w:rPr>
        <w:t>silica</w:t>
      </w:r>
      <w:r w:rsidR="00DD3B45" w:rsidRPr="00B26D61">
        <w:rPr>
          <w:rFonts w:ascii="Times New Roman" w:hAnsi="Times New Roman" w:cs="Times New Roman"/>
          <w:sz w:val="24"/>
          <w:szCs w:val="24"/>
        </w:rPr>
        <w:t xml:space="preserve">, </w:t>
      </w:r>
      <w:r w:rsidR="00DD3B45" w:rsidRPr="00B26D61">
        <w:rPr>
          <w:rStyle w:val="hps"/>
          <w:rFonts w:ascii="Times New Roman" w:hAnsi="Times New Roman" w:cs="Times New Roman"/>
          <w:sz w:val="24"/>
          <w:szCs w:val="24"/>
        </w:rPr>
        <w:t>while the remaining 80%</w:t>
      </w:r>
      <w:r w:rsidR="00DD3B45" w:rsidRPr="00B26D61">
        <w:rPr>
          <w:rFonts w:ascii="Times New Roman" w:hAnsi="Times New Roman" w:cs="Times New Roman"/>
          <w:sz w:val="24"/>
          <w:szCs w:val="24"/>
        </w:rPr>
        <w:t xml:space="preserve"> was </w:t>
      </w:r>
      <w:r w:rsidR="00DD3B45" w:rsidRPr="00B26D61">
        <w:rPr>
          <w:rStyle w:val="hps"/>
          <w:rFonts w:ascii="Times New Roman" w:hAnsi="Times New Roman" w:cs="Times New Roman"/>
          <w:sz w:val="24"/>
          <w:szCs w:val="24"/>
        </w:rPr>
        <w:t>exploited</w:t>
      </w:r>
      <w:r w:rsidR="00DD3B45" w:rsidRPr="00B26D61">
        <w:rPr>
          <w:rFonts w:ascii="Times New Roman" w:hAnsi="Times New Roman" w:cs="Times New Roman"/>
          <w:sz w:val="24"/>
          <w:szCs w:val="24"/>
        </w:rPr>
        <w:t xml:space="preserve"> </w:t>
      </w:r>
      <w:r w:rsidR="00DD3B45" w:rsidRPr="00B26D61">
        <w:rPr>
          <w:rStyle w:val="hps"/>
          <w:rFonts w:ascii="Times New Roman" w:hAnsi="Times New Roman" w:cs="Times New Roman"/>
          <w:sz w:val="24"/>
          <w:szCs w:val="24"/>
        </w:rPr>
        <w:t>for</w:t>
      </w:r>
      <w:r w:rsidR="00DD3B45" w:rsidRPr="00B26D61">
        <w:rPr>
          <w:rFonts w:ascii="Times New Roman" w:hAnsi="Times New Roman" w:cs="Times New Roman"/>
          <w:sz w:val="24"/>
          <w:szCs w:val="24"/>
        </w:rPr>
        <w:t xml:space="preserve"> </w:t>
      </w:r>
      <w:r w:rsidR="00DD3B45" w:rsidRPr="00B26D61">
        <w:rPr>
          <w:rStyle w:val="hps"/>
          <w:rFonts w:ascii="Times New Roman" w:hAnsi="Times New Roman" w:cs="Times New Roman"/>
          <w:sz w:val="24"/>
          <w:szCs w:val="24"/>
        </w:rPr>
        <w:t>analysis</w:t>
      </w:r>
      <w:r w:rsidR="00DD3B45" w:rsidRPr="00B26D61">
        <w:rPr>
          <w:rFonts w:ascii="Times New Roman" w:hAnsi="Times New Roman" w:cs="Times New Roman"/>
          <w:sz w:val="24"/>
          <w:szCs w:val="24"/>
        </w:rPr>
        <w:t xml:space="preserve"> </w:t>
      </w:r>
      <w:r w:rsidR="00DD3B45" w:rsidRPr="00B26D61">
        <w:rPr>
          <w:rStyle w:val="hps"/>
          <w:rFonts w:ascii="Times New Roman" w:hAnsi="Times New Roman" w:cs="Times New Roman"/>
          <w:sz w:val="24"/>
          <w:szCs w:val="24"/>
        </w:rPr>
        <w:t>of other</w:t>
      </w:r>
      <w:r w:rsidR="00DD3B45" w:rsidRPr="00B26D61">
        <w:rPr>
          <w:rFonts w:ascii="Times New Roman" w:hAnsi="Times New Roman" w:cs="Times New Roman"/>
          <w:sz w:val="24"/>
          <w:szCs w:val="24"/>
        </w:rPr>
        <w:t xml:space="preserve"> </w:t>
      </w:r>
      <w:r w:rsidR="00DD3B45" w:rsidRPr="00B26D61">
        <w:rPr>
          <w:rStyle w:val="hps"/>
          <w:rFonts w:ascii="Times New Roman" w:hAnsi="Times New Roman" w:cs="Times New Roman"/>
          <w:sz w:val="24"/>
          <w:szCs w:val="24"/>
        </w:rPr>
        <w:t>pollutants</w:t>
      </w:r>
      <w:r w:rsidR="00DD3B45" w:rsidRPr="00B26D61">
        <w:rPr>
          <w:rFonts w:ascii="Times New Roman" w:hAnsi="Times New Roman" w:cs="Times New Roman"/>
          <w:sz w:val="24"/>
          <w:szCs w:val="24"/>
        </w:rPr>
        <w:t xml:space="preserve"> </w:t>
      </w:r>
      <w:r w:rsidR="00DD3B45" w:rsidRPr="00B26D61">
        <w:rPr>
          <w:rStyle w:val="hps"/>
          <w:rFonts w:ascii="Times New Roman" w:hAnsi="Times New Roman" w:cs="Times New Roman"/>
          <w:sz w:val="24"/>
          <w:szCs w:val="24"/>
        </w:rPr>
        <w:t>that are not</w:t>
      </w:r>
      <w:r w:rsidR="00DD3B45" w:rsidRPr="00B26D61">
        <w:rPr>
          <w:rFonts w:ascii="Times New Roman" w:hAnsi="Times New Roman" w:cs="Times New Roman"/>
          <w:sz w:val="24"/>
          <w:szCs w:val="24"/>
        </w:rPr>
        <w:t xml:space="preserve"> </w:t>
      </w:r>
      <w:r w:rsidR="00DD3B45" w:rsidRPr="00B26D61">
        <w:rPr>
          <w:rStyle w:val="hps"/>
          <w:rFonts w:ascii="Times New Roman" w:hAnsi="Times New Roman" w:cs="Times New Roman"/>
          <w:sz w:val="24"/>
          <w:szCs w:val="24"/>
        </w:rPr>
        <w:t>subject of this paper</w:t>
      </w:r>
      <w:r w:rsidR="00DD3B45" w:rsidRPr="00B26D61">
        <w:rPr>
          <w:rFonts w:ascii="Times New Roman" w:hAnsi="Times New Roman" w:cs="Times New Roman"/>
          <w:sz w:val="24"/>
          <w:szCs w:val="24"/>
        </w:rPr>
        <w:t xml:space="preserve">. </w:t>
      </w:r>
      <w:r w:rsidR="00DD3B45" w:rsidRPr="00B26D61">
        <w:rPr>
          <w:rFonts w:ascii="Times New Roman" w:hAnsi="Times New Roman" w:cs="Times New Roman"/>
          <w:sz w:val="24"/>
          <w:szCs w:val="24"/>
          <w:lang w:val="en-GB"/>
        </w:rPr>
        <w:t xml:space="preserve">After a </w:t>
      </w:r>
      <w:r w:rsidR="00DD3B45" w:rsidRPr="00B26D61">
        <w:rPr>
          <w:rStyle w:val="hps"/>
          <w:rFonts w:ascii="Times New Roman" w:hAnsi="Times New Roman" w:cs="Times New Roman"/>
          <w:noProof/>
          <w:sz w:val="24"/>
          <w:szCs w:val="24"/>
        </w:rPr>
        <w:t>thorough</w:t>
      </w:r>
      <w:r w:rsidR="00DD3B45" w:rsidRPr="00B26D61">
        <w:rPr>
          <w:rStyle w:val="hps"/>
          <w:rFonts w:ascii="Times New Roman" w:hAnsi="Times New Roman" w:cs="Times New Roman"/>
          <w:sz w:val="24"/>
          <w:szCs w:val="24"/>
        </w:rPr>
        <w:t xml:space="preserve"> cleaning,</w:t>
      </w:r>
      <w:r w:rsidR="00DD3B45" w:rsidRPr="00B26D61">
        <w:rPr>
          <w:rFonts w:ascii="Times New Roman" w:hAnsi="Times New Roman" w:cs="Times New Roman"/>
          <w:sz w:val="24"/>
          <w:szCs w:val="24"/>
        </w:rPr>
        <w:t xml:space="preserve"> </w:t>
      </w:r>
      <w:r w:rsidR="00DD3B45" w:rsidRPr="00B26D61">
        <w:rPr>
          <w:rFonts w:ascii="Times New Roman" w:hAnsi="Times New Roman" w:cs="Times New Roman"/>
          <w:sz w:val="24"/>
          <w:szCs w:val="24"/>
          <w:lang w:val="en-GB"/>
        </w:rPr>
        <w:t xml:space="preserve">the sample volume was reduced to about 1.0−1.5 ml and transferred to </w:t>
      </w:r>
      <w:r w:rsidR="00DD3B45" w:rsidRPr="00B26D61">
        <w:rPr>
          <w:rFonts w:ascii="Times New Roman" w:hAnsi="Times New Roman" w:cs="Times New Roman"/>
          <w:sz w:val="24"/>
          <w:szCs w:val="24"/>
          <w:lang w:val="en-GB"/>
        </w:rPr>
        <w:lastRenderedPageBreak/>
        <w:t xml:space="preserve">hexane using azeotrope principle on </w:t>
      </w:r>
      <w:proofErr w:type="spellStart"/>
      <w:r w:rsidR="00DD3B45" w:rsidRPr="00B26D61">
        <w:rPr>
          <w:rFonts w:ascii="Times New Roman" w:hAnsi="Times New Roman" w:cs="Times New Roman"/>
          <w:sz w:val="24"/>
          <w:szCs w:val="24"/>
          <w:lang w:val="en-GB"/>
        </w:rPr>
        <w:t>Kuderna</w:t>
      </w:r>
      <w:proofErr w:type="spellEnd"/>
      <w:r w:rsidR="00DD3B45" w:rsidRPr="00B26D61">
        <w:rPr>
          <w:rFonts w:ascii="Times New Roman" w:hAnsi="Times New Roman" w:cs="Times New Roman"/>
          <w:sz w:val="24"/>
          <w:szCs w:val="24"/>
          <w:lang w:val="en-GB"/>
        </w:rPr>
        <w:t xml:space="preserve">-Danish evaporation unit to a final 1 ml of extract in hexane. Extracts were quantitatively transferred to 2 ml GC-MS vials and the volume was reduced to approximately 1 ml. </w:t>
      </w:r>
      <w:r w:rsidR="00DD3B45" w:rsidRPr="00B26D61">
        <w:rPr>
          <w:rFonts w:ascii="Times New Roman" w:hAnsi="Times New Roman" w:cs="Times New Roman"/>
          <w:sz w:val="24"/>
          <w:szCs w:val="24"/>
        </w:rPr>
        <w:t xml:space="preserve">For the analysis of 29 PAHs </w:t>
      </w:r>
      <w:proofErr w:type="spellStart"/>
      <w:r w:rsidR="00DD3B45" w:rsidRPr="00B26D61">
        <w:rPr>
          <w:rFonts w:ascii="Times New Roman" w:hAnsi="Times New Roman" w:cs="Times New Roman"/>
          <w:sz w:val="24"/>
          <w:szCs w:val="24"/>
        </w:rPr>
        <w:t>Terphenyl</w:t>
      </w:r>
      <w:proofErr w:type="spellEnd"/>
      <w:r w:rsidR="00DD3B45" w:rsidRPr="00B26D61">
        <w:rPr>
          <w:rFonts w:ascii="Times New Roman" w:hAnsi="Times New Roman" w:cs="Times New Roman"/>
          <w:sz w:val="24"/>
          <w:szCs w:val="24"/>
        </w:rPr>
        <w:t xml:space="preserve"> (250 ng), an instrumental internal standard was added.</w:t>
      </w:r>
      <w:r w:rsidR="00DD3B45" w:rsidRPr="00B26D61">
        <w:rPr>
          <w:rFonts w:ascii="Times New Roman" w:hAnsi="Times New Roman" w:cs="Times New Roman"/>
          <w:sz w:val="24"/>
          <w:szCs w:val="24"/>
          <w:lang w:val="en-GB"/>
        </w:rPr>
        <w:t xml:space="preserve"> Using a GC-MS </w:t>
      </w:r>
      <w:r w:rsidR="00DD3B45" w:rsidRPr="00B26D61">
        <w:rPr>
          <w:rFonts w:ascii="Times New Roman" w:hAnsi="Times New Roman" w:cs="Times New Roman"/>
          <w:sz w:val="24"/>
          <w:szCs w:val="24"/>
          <w:shd w:val="clear" w:color="auto" w:fill="FFFFFF"/>
        </w:rPr>
        <w:t>systems</w:t>
      </w:r>
      <w:r w:rsidR="00DD3B45" w:rsidRPr="00B26D61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r w:rsidR="00DD3B45" w:rsidRPr="00B26D61">
        <w:rPr>
          <w:rFonts w:ascii="Times New Roman" w:hAnsi="Times New Roman" w:cs="Times New Roman"/>
          <w:sz w:val="24"/>
          <w:szCs w:val="24"/>
          <w:lang w:val="cs-CZ"/>
        </w:rPr>
        <w:t>GC 7890/MS-MS Triple Quadrupole 7000B; Agilent</w:t>
      </w:r>
      <w:r w:rsidR="00DD3B45" w:rsidRPr="00B26D61">
        <w:rPr>
          <w:rFonts w:ascii="Times New Roman" w:hAnsi="Times New Roman" w:cs="Times New Roman"/>
          <w:sz w:val="24"/>
          <w:szCs w:val="24"/>
          <w:lang w:val="en-GB"/>
        </w:rPr>
        <w:t>) equipped with a J&amp;W Scientific fused silica column DB-5MS (60 m × 25 µm × 0.25 µm), 29 PAHs (</w:t>
      </w:r>
      <w:r w:rsidR="00DD3B45" w:rsidRPr="00B26D61">
        <w:rPr>
          <w:rFonts w:ascii="Times New Roman" w:hAnsi="Times New Roman" w:cs="Times New Roman"/>
          <w:b/>
          <w:sz w:val="24"/>
          <w:szCs w:val="24"/>
        </w:rPr>
        <w:t>Nap</w:t>
      </w:r>
      <w:r w:rsidR="00DD3B45" w:rsidRPr="00B26D61">
        <w:rPr>
          <w:rFonts w:ascii="Times New Roman" w:hAnsi="Times New Roman" w:cs="Times New Roman"/>
          <w:sz w:val="24"/>
          <w:szCs w:val="24"/>
        </w:rPr>
        <w:t xml:space="preserve">, naphthalene; </w:t>
      </w:r>
      <w:proofErr w:type="spellStart"/>
      <w:r w:rsidR="00DD3B45" w:rsidRPr="00B26D61">
        <w:rPr>
          <w:rFonts w:ascii="Times New Roman" w:hAnsi="Times New Roman" w:cs="Times New Roman"/>
          <w:b/>
          <w:sz w:val="24"/>
          <w:szCs w:val="24"/>
        </w:rPr>
        <w:t>Acy</w:t>
      </w:r>
      <w:proofErr w:type="spellEnd"/>
      <w:r w:rsidR="00DD3B45" w:rsidRPr="00B26D6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D3B45" w:rsidRPr="00B26D61">
        <w:rPr>
          <w:rFonts w:ascii="Times New Roman" w:hAnsi="Times New Roman" w:cs="Times New Roman"/>
          <w:sz w:val="24"/>
          <w:szCs w:val="24"/>
        </w:rPr>
        <w:t>acenaphthylene</w:t>
      </w:r>
      <w:proofErr w:type="spellEnd"/>
      <w:r w:rsidR="00DD3B45" w:rsidRPr="00B26D61">
        <w:rPr>
          <w:rFonts w:ascii="Times New Roman" w:hAnsi="Times New Roman" w:cs="Times New Roman"/>
          <w:sz w:val="24"/>
          <w:szCs w:val="24"/>
        </w:rPr>
        <w:t xml:space="preserve">; </w:t>
      </w:r>
      <w:r w:rsidR="00DD3B45" w:rsidRPr="00B26D61">
        <w:rPr>
          <w:rFonts w:ascii="Times New Roman" w:hAnsi="Times New Roman" w:cs="Times New Roman"/>
          <w:b/>
          <w:sz w:val="24"/>
          <w:szCs w:val="24"/>
        </w:rPr>
        <w:t>Ace</w:t>
      </w:r>
      <w:r w:rsidR="00DD3B45" w:rsidRPr="00B26D6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D3B45" w:rsidRPr="00B26D61">
        <w:rPr>
          <w:rFonts w:ascii="Times New Roman" w:hAnsi="Times New Roman" w:cs="Times New Roman"/>
          <w:sz w:val="24"/>
          <w:szCs w:val="24"/>
        </w:rPr>
        <w:t>acenaphthene</w:t>
      </w:r>
      <w:proofErr w:type="spellEnd"/>
      <w:r w:rsidR="00DD3B45" w:rsidRPr="00B26D61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DD3B45" w:rsidRPr="00B26D61">
        <w:rPr>
          <w:rFonts w:ascii="Times New Roman" w:hAnsi="Times New Roman" w:cs="Times New Roman"/>
          <w:b/>
          <w:sz w:val="24"/>
          <w:szCs w:val="24"/>
        </w:rPr>
        <w:t>Fl</w:t>
      </w:r>
      <w:proofErr w:type="spellEnd"/>
      <w:r w:rsidR="00DD3B45" w:rsidRPr="00B26D6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D3B45" w:rsidRPr="00B26D61">
        <w:rPr>
          <w:rFonts w:ascii="Times New Roman" w:hAnsi="Times New Roman" w:cs="Times New Roman"/>
          <w:sz w:val="24"/>
          <w:szCs w:val="24"/>
        </w:rPr>
        <w:t>fluorene</w:t>
      </w:r>
      <w:proofErr w:type="spellEnd"/>
      <w:r w:rsidR="00DD3B45" w:rsidRPr="00B26D61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DD3B45" w:rsidRPr="00B26D61">
        <w:rPr>
          <w:rFonts w:ascii="Times New Roman" w:hAnsi="Times New Roman" w:cs="Times New Roman"/>
          <w:b/>
          <w:sz w:val="24"/>
          <w:szCs w:val="24"/>
        </w:rPr>
        <w:t>Phe</w:t>
      </w:r>
      <w:proofErr w:type="spellEnd"/>
      <w:r w:rsidR="00DD3B45" w:rsidRPr="00B26D6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D3B45" w:rsidRPr="00B26D61">
        <w:rPr>
          <w:rFonts w:ascii="Times New Roman" w:hAnsi="Times New Roman" w:cs="Times New Roman"/>
          <w:sz w:val="24"/>
          <w:szCs w:val="24"/>
        </w:rPr>
        <w:t>phenanthrene</w:t>
      </w:r>
      <w:proofErr w:type="spellEnd"/>
      <w:r w:rsidR="00DD3B45" w:rsidRPr="00B26D61">
        <w:rPr>
          <w:rFonts w:ascii="Times New Roman" w:hAnsi="Times New Roman" w:cs="Times New Roman"/>
          <w:sz w:val="24"/>
          <w:szCs w:val="24"/>
        </w:rPr>
        <w:t xml:space="preserve">; </w:t>
      </w:r>
      <w:r w:rsidR="00DD3B45" w:rsidRPr="00B26D61">
        <w:rPr>
          <w:rFonts w:ascii="Times New Roman" w:hAnsi="Times New Roman" w:cs="Times New Roman"/>
          <w:b/>
          <w:sz w:val="24"/>
          <w:szCs w:val="24"/>
        </w:rPr>
        <w:t>Ant</w:t>
      </w:r>
      <w:r w:rsidR="00DD3B45" w:rsidRPr="00B26D61">
        <w:rPr>
          <w:rFonts w:ascii="Times New Roman" w:hAnsi="Times New Roman" w:cs="Times New Roman"/>
          <w:sz w:val="24"/>
          <w:szCs w:val="24"/>
        </w:rPr>
        <w:t xml:space="preserve">, anthracene; </w:t>
      </w:r>
      <w:r w:rsidR="00DD3B45" w:rsidRPr="00B26D61">
        <w:rPr>
          <w:rFonts w:ascii="Times New Roman" w:hAnsi="Times New Roman" w:cs="Times New Roman"/>
          <w:b/>
          <w:sz w:val="24"/>
          <w:szCs w:val="24"/>
        </w:rPr>
        <w:t>Flu</w:t>
      </w:r>
      <w:r w:rsidR="00DD3B45" w:rsidRPr="00B26D6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D3B45" w:rsidRPr="00B26D61">
        <w:rPr>
          <w:rFonts w:ascii="Times New Roman" w:hAnsi="Times New Roman" w:cs="Times New Roman"/>
          <w:sz w:val="24"/>
          <w:szCs w:val="24"/>
        </w:rPr>
        <w:t>fluoranthene</w:t>
      </w:r>
      <w:proofErr w:type="spellEnd"/>
      <w:r w:rsidR="00DD3B45" w:rsidRPr="00B26D61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DD3B45" w:rsidRPr="00B26D61">
        <w:rPr>
          <w:rFonts w:ascii="Times New Roman" w:hAnsi="Times New Roman" w:cs="Times New Roman"/>
          <w:b/>
          <w:sz w:val="24"/>
          <w:szCs w:val="24"/>
        </w:rPr>
        <w:t>Pyr</w:t>
      </w:r>
      <w:proofErr w:type="spellEnd"/>
      <w:r w:rsidR="00DD3B45" w:rsidRPr="00B26D61">
        <w:rPr>
          <w:rFonts w:ascii="Times New Roman" w:hAnsi="Times New Roman" w:cs="Times New Roman"/>
          <w:sz w:val="24"/>
          <w:szCs w:val="24"/>
        </w:rPr>
        <w:t xml:space="preserve">, pyrene; </w:t>
      </w:r>
      <w:r w:rsidR="00DD3B45" w:rsidRPr="00B26D61">
        <w:rPr>
          <w:rFonts w:ascii="Times New Roman" w:hAnsi="Times New Roman" w:cs="Times New Roman"/>
          <w:b/>
          <w:sz w:val="24"/>
          <w:szCs w:val="24"/>
        </w:rPr>
        <w:t>B[a]A</w:t>
      </w:r>
      <w:r w:rsidR="00DD3B45" w:rsidRPr="00B26D61">
        <w:rPr>
          <w:rFonts w:ascii="Times New Roman" w:hAnsi="Times New Roman" w:cs="Times New Roman"/>
          <w:sz w:val="24"/>
          <w:szCs w:val="24"/>
        </w:rPr>
        <w:t xml:space="preserve">, benzo[a]anthracene; </w:t>
      </w:r>
      <w:proofErr w:type="spellStart"/>
      <w:r w:rsidR="00DD3B45" w:rsidRPr="00B26D61">
        <w:rPr>
          <w:rFonts w:ascii="Times New Roman" w:hAnsi="Times New Roman" w:cs="Times New Roman"/>
          <w:b/>
          <w:sz w:val="24"/>
          <w:szCs w:val="24"/>
        </w:rPr>
        <w:t>Chr</w:t>
      </w:r>
      <w:proofErr w:type="spellEnd"/>
      <w:r w:rsidR="00DD3B45" w:rsidRPr="00B26D61">
        <w:rPr>
          <w:rFonts w:ascii="Times New Roman" w:hAnsi="Times New Roman" w:cs="Times New Roman"/>
          <w:sz w:val="24"/>
          <w:szCs w:val="24"/>
        </w:rPr>
        <w:t xml:space="preserve">, chrysene; </w:t>
      </w:r>
      <w:r w:rsidR="00DD3B45" w:rsidRPr="00B26D61">
        <w:rPr>
          <w:rFonts w:ascii="Times New Roman" w:hAnsi="Times New Roman" w:cs="Times New Roman"/>
          <w:b/>
          <w:sz w:val="24"/>
          <w:szCs w:val="24"/>
        </w:rPr>
        <w:t>B[b]Flu</w:t>
      </w:r>
      <w:r w:rsidR="00DD3B45" w:rsidRPr="00B26D61">
        <w:rPr>
          <w:rFonts w:ascii="Times New Roman" w:hAnsi="Times New Roman" w:cs="Times New Roman"/>
          <w:sz w:val="24"/>
          <w:szCs w:val="24"/>
        </w:rPr>
        <w:t>, benzo[b]</w:t>
      </w:r>
      <w:proofErr w:type="spellStart"/>
      <w:r w:rsidR="00DD3B45" w:rsidRPr="00B26D61">
        <w:rPr>
          <w:rFonts w:ascii="Times New Roman" w:hAnsi="Times New Roman" w:cs="Times New Roman"/>
          <w:sz w:val="24"/>
          <w:szCs w:val="24"/>
        </w:rPr>
        <w:t>fluoranthene</w:t>
      </w:r>
      <w:proofErr w:type="spellEnd"/>
      <w:r w:rsidR="00DD3B45" w:rsidRPr="00B26D61">
        <w:rPr>
          <w:rFonts w:ascii="Times New Roman" w:hAnsi="Times New Roman" w:cs="Times New Roman"/>
          <w:sz w:val="24"/>
          <w:szCs w:val="24"/>
        </w:rPr>
        <w:t xml:space="preserve">; </w:t>
      </w:r>
      <w:r w:rsidR="00DD3B45" w:rsidRPr="00B26D61">
        <w:rPr>
          <w:rFonts w:ascii="Times New Roman" w:hAnsi="Times New Roman" w:cs="Times New Roman"/>
          <w:b/>
          <w:sz w:val="24"/>
          <w:szCs w:val="24"/>
        </w:rPr>
        <w:t>B[k]Flu</w:t>
      </w:r>
      <w:r w:rsidR="00DD3B45" w:rsidRPr="00B26D61">
        <w:rPr>
          <w:rFonts w:ascii="Times New Roman" w:hAnsi="Times New Roman" w:cs="Times New Roman"/>
          <w:sz w:val="24"/>
          <w:szCs w:val="24"/>
        </w:rPr>
        <w:t>, benzo[k]</w:t>
      </w:r>
      <w:proofErr w:type="spellStart"/>
      <w:r w:rsidR="00DD3B45" w:rsidRPr="00B26D61">
        <w:rPr>
          <w:rFonts w:ascii="Times New Roman" w:hAnsi="Times New Roman" w:cs="Times New Roman"/>
          <w:sz w:val="24"/>
          <w:szCs w:val="24"/>
        </w:rPr>
        <w:t>fluoranthene</w:t>
      </w:r>
      <w:proofErr w:type="spellEnd"/>
      <w:r w:rsidR="00DD3B45" w:rsidRPr="00B26D61">
        <w:rPr>
          <w:rFonts w:ascii="Times New Roman" w:hAnsi="Times New Roman" w:cs="Times New Roman"/>
          <w:sz w:val="24"/>
          <w:szCs w:val="24"/>
        </w:rPr>
        <w:t xml:space="preserve">; </w:t>
      </w:r>
      <w:r w:rsidR="00DD3B45" w:rsidRPr="00B26D61">
        <w:rPr>
          <w:rFonts w:ascii="Times New Roman" w:hAnsi="Times New Roman" w:cs="Times New Roman"/>
          <w:b/>
          <w:sz w:val="24"/>
          <w:szCs w:val="24"/>
        </w:rPr>
        <w:t>B[a]P</w:t>
      </w:r>
      <w:r w:rsidR="00DD3B45" w:rsidRPr="00B26D61">
        <w:rPr>
          <w:rFonts w:ascii="Times New Roman" w:hAnsi="Times New Roman" w:cs="Times New Roman"/>
          <w:sz w:val="24"/>
          <w:szCs w:val="24"/>
        </w:rPr>
        <w:t xml:space="preserve">, benzo[a]pyrene; </w:t>
      </w:r>
      <w:r w:rsidR="00DD3B45" w:rsidRPr="00B26D61">
        <w:rPr>
          <w:rFonts w:ascii="Times New Roman" w:hAnsi="Times New Roman" w:cs="Times New Roman"/>
          <w:b/>
          <w:sz w:val="24"/>
          <w:szCs w:val="24"/>
        </w:rPr>
        <w:t>IP</w:t>
      </w:r>
      <w:r w:rsidR="00DD3B45" w:rsidRPr="00B26D6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D3B45" w:rsidRPr="00B26D61">
        <w:rPr>
          <w:rFonts w:ascii="Times New Roman" w:hAnsi="Times New Roman" w:cs="Times New Roman"/>
          <w:sz w:val="24"/>
          <w:szCs w:val="24"/>
        </w:rPr>
        <w:t>indeno</w:t>
      </w:r>
      <w:proofErr w:type="spellEnd"/>
      <w:r w:rsidR="00DD3B45" w:rsidRPr="00B26D61">
        <w:rPr>
          <w:rFonts w:ascii="Times New Roman" w:hAnsi="Times New Roman" w:cs="Times New Roman"/>
          <w:sz w:val="24"/>
          <w:szCs w:val="24"/>
        </w:rPr>
        <w:t xml:space="preserve">[1,2,3-cd]pyrene; </w:t>
      </w:r>
      <w:r w:rsidR="00DD3B45" w:rsidRPr="00B26D61">
        <w:rPr>
          <w:rFonts w:ascii="Times New Roman" w:hAnsi="Times New Roman" w:cs="Times New Roman"/>
          <w:b/>
          <w:sz w:val="24"/>
          <w:szCs w:val="24"/>
        </w:rPr>
        <w:t>DB[ah]A</w:t>
      </w:r>
      <w:r w:rsidR="00DD3B45" w:rsidRPr="00B26D6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D3B45" w:rsidRPr="00B26D61">
        <w:rPr>
          <w:rFonts w:ascii="Times New Roman" w:hAnsi="Times New Roman" w:cs="Times New Roman"/>
          <w:sz w:val="24"/>
          <w:szCs w:val="24"/>
        </w:rPr>
        <w:t>dibenzo</w:t>
      </w:r>
      <w:proofErr w:type="spellEnd"/>
      <w:r w:rsidR="00DD3B45" w:rsidRPr="00B26D61">
        <w:rPr>
          <w:rFonts w:ascii="Times New Roman" w:hAnsi="Times New Roman" w:cs="Times New Roman"/>
          <w:sz w:val="24"/>
          <w:szCs w:val="24"/>
        </w:rPr>
        <w:t xml:space="preserve">[ah]anthracene; </w:t>
      </w:r>
      <w:r w:rsidR="00DD3B45" w:rsidRPr="00B26D61">
        <w:rPr>
          <w:rFonts w:ascii="Times New Roman" w:hAnsi="Times New Roman" w:cs="Times New Roman"/>
          <w:b/>
          <w:sz w:val="24"/>
          <w:szCs w:val="24"/>
        </w:rPr>
        <w:t>B[</w:t>
      </w:r>
      <w:proofErr w:type="spellStart"/>
      <w:r w:rsidR="00DD3B45" w:rsidRPr="00B26D61">
        <w:rPr>
          <w:rFonts w:ascii="Times New Roman" w:hAnsi="Times New Roman" w:cs="Times New Roman"/>
          <w:b/>
          <w:sz w:val="24"/>
          <w:szCs w:val="24"/>
        </w:rPr>
        <w:t>ghi</w:t>
      </w:r>
      <w:proofErr w:type="spellEnd"/>
      <w:r w:rsidR="00DD3B45" w:rsidRPr="00B26D61">
        <w:rPr>
          <w:rFonts w:ascii="Times New Roman" w:hAnsi="Times New Roman" w:cs="Times New Roman"/>
          <w:b/>
          <w:sz w:val="24"/>
          <w:szCs w:val="24"/>
        </w:rPr>
        <w:t>]P</w:t>
      </w:r>
      <w:r w:rsidR="00DD3B45" w:rsidRPr="00B26D61">
        <w:rPr>
          <w:rFonts w:ascii="Times New Roman" w:hAnsi="Times New Roman" w:cs="Times New Roman"/>
          <w:sz w:val="24"/>
          <w:szCs w:val="24"/>
        </w:rPr>
        <w:t>, benzo[</w:t>
      </w:r>
      <w:proofErr w:type="spellStart"/>
      <w:r w:rsidR="00DD3B45" w:rsidRPr="00B26D61">
        <w:rPr>
          <w:rFonts w:ascii="Times New Roman" w:hAnsi="Times New Roman" w:cs="Times New Roman"/>
          <w:sz w:val="24"/>
          <w:szCs w:val="24"/>
        </w:rPr>
        <w:t>ghi</w:t>
      </w:r>
      <w:proofErr w:type="spellEnd"/>
      <w:r w:rsidR="00DD3B45" w:rsidRPr="00B26D61">
        <w:rPr>
          <w:rFonts w:ascii="Times New Roman" w:hAnsi="Times New Roman" w:cs="Times New Roman"/>
          <w:sz w:val="24"/>
          <w:szCs w:val="24"/>
        </w:rPr>
        <w:t>]</w:t>
      </w:r>
      <w:proofErr w:type="spellStart"/>
      <w:r w:rsidR="00DD3B45" w:rsidRPr="00B26D61">
        <w:rPr>
          <w:rFonts w:ascii="Times New Roman" w:hAnsi="Times New Roman" w:cs="Times New Roman"/>
          <w:sz w:val="24"/>
          <w:szCs w:val="24"/>
        </w:rPr>
        <w:t>perylene</w:t>
      </w:r>
      <w:proofErr w:type="spellEnd"/>
      <w:r w:rsidR="00DD3B45" w:rsidRPr="00B26D61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DD3B45" w:rsidRPr="00B26D61">
        <w:rPr>
          <w:rFonts w:ascii="Times New Roman" w:hAnsi="Times New Roman" w:cs="Times New Roman"/>
          <w:b/>
          <w:sz w:val="24"/>
          <w:szCs w:val="24"/>
        </w:rPr>
        <w:t>Bip</w:t>
      </w:r>
      <w:proofErr w:type="spellEnd"/>
      <w:r w:rsidR="00DD3B45" w:rsidRPr="00B26D61">
        <w:rPr>
          <w:rFonts w:ascii="Times New Roman" w:hAnsi="Times New Roman" w:cs="Times New Roman"/>
          <w:sz w:val="24"/>
          <w:szCs w:val="24"/>
        </w:rPr>
        <w:t xml:space="preserve">, Biphenyl; </w:t>
      </w:r>
      <w:r w:rsidR="00DD3B45" w:rsidRPr="00B26D61">
        <w:rPr>
          <w:rFonts w:ascii="Times New Roman" w:hAnsi="Times New Roman" w:cs="Times New Roman"/>
          <w:b/>
          <w:sz w:val="24"/>
          <w:szCs w:val="24"/>
        </w:rPr>
        <w:t>Ret</w:t>
      </w:r>
      <w:r w:rsidR="00DD3B45" w:rsidRPr="00B26D6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D3B45" w:rsidRPr="00B26D61">
        <w:rPr>
          <w:rFonts w:ascii="Times New Roman" w:hAnsi="Times New Roman" w:cs="Times New Roman"/>
          <w:sz w:val="24"/>
          <w:szCs w:val="24"/>
        </w:rPr>
        <w:t>Retene</w:t>
      </w:r>
      <w:proofErr w:type="spellEnd"/>
      <w:r w:rsidR="00DD3B45" w:rsidRPr="00B26D61">
        <w:rPr>
          <w:rFonts w:ascii="Times New Roman" w:hAnsi="Times New Roman" w:cs="Times New Roman"/>
          <w:sz w:val="24"/>
          <w:szCs w:val="24"/>
        </w:rPr>
        <w:t xml:space="preserve">; </w:t>
      </w:r>
      <w:r w:rsidR="00DD3B45" w:rsidRPr="00B26D61">
        <w:rPr>
          <w:rFonts w:ascii="Times New Roman" w:hAnsi="Times New Roman" w:cs="Times New Roman"/>
          <w:b/>
          <w:sz w:val="24"/>
          <w:szCs w:val="24"/>
        </w:rPr>
        <w:t>B[b]</w:t>
      </w:r>
      <w:proofErr w:type="spellStart"/>
      <w:r w:rsidR="00DD3B45" w:rsidRPr="00B26D61">
        <w:rPr>
          <w:rFonts w:ascii="Times New Roman" w:hAnsi="Times New Roman" w:cs="Times New Roman"/>
          <w:b/>
          <w:sz w:val="24"/>
          <w:szCs w:val="24"/>
        </w:rPr>
        <w:t>Fl</w:t>
      </w:r>
      <w:proofErr w:type="spellEnd"/>
      <w:r w:rsidR="00DD3B45" w:rsidRPr="00B26D61">
        <w:rPr>
          <w:rFonts w:ascii="Times New Roman" w:hAnsi="Times New Roman" w:cs="Times New Roman"/>
          <w:sz w:val="24"/>
          <w:szCs w:val="24"/>
        </w:rPr>
        <w:t>, benzo[b]</w:t>
      </w:r>
      <w:proofErr w:type="spellStart"/>
      <w:r w:rsidR="00DD3B45" w:rsidRPr="00B26D61">
        <w:rPr>
          <w:rFonts w:ascii="Times New Roman" w:hAnsi="Times New Roman" w:cs="Times New Roman"/>
          <w:sz w:val="24"/>
          <w:szCs w:val="24"/>
        </w:rPr>
        <w:t>fluorene</w:t>
      </w:r>
      <w:proofErr w:type="spellEnd"/>
      <w:r w:rsidR="00DD3B45" w:rsidRPr="00B26D61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DD3B45" w:rsidRPr="00B26D61">
        <w:rPr>
          <w:rFonts w:ascii="Times New Roman" w:hAnsi="Times New Roman" w:cs="Times New Roman"/>
          <w:b/>
          <w:sz w:val="24"/>
          <w:szCs w:val="24"/>
        </w:rPr>
        <w:t>Bnt</w:t>
      </w:r>
      <w:proofErr w:type="spellEnd"/>
      <w:r w:rsidR="00DD3B45" w:rsidRPr="00B26D6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D3B45" w:rsidRPr="00B26D61">
        <w:rPr>
          <w:rFonts w:ascii="Times New Roman" w:hAnsi="Times New Roman" w:cs="Times New Roman"/>
          <w:sz w:val="24"/>
          <w:szCs w:val="24"/>
        </w:rPr>
        <w:t>benzonaphtothiophene</w:t>
      </w:r>
      <w:proofErr w:type="spellEnd"/>
      <w:r w:rsidR="00DD3B45" w:rsidRPr="00B26D61">
        <w:rPr>
          <w:rFonts w:ascii="Times New Roman" w:hAnsi="Times New Roman" w:cs="Times New Roman"/>
          <w:sz w:val="24"/>
          <w:szCs w:val="24"/>
        </w:rPr>
        <w:t xml:space="preserve">; </w:t>
      </w:r>
      <w:r w:rsidR="00DD3B45" w:rsidRPr="00B26D61">
        <w:rPr>
          <w:rFonts w:ascii="Times New Roman" w:hAnsi="Times New Roman" w:cs="Times New Roman"/>
          <w:b/>
          <w:sz w:val="24"/>
          <w:szCs w:val="24"/>
        </w:rPr>
        <w:t>B[</w:t>
      </w:r>
      <w:proofErr w:type="spellStart"/>
      <w:r w:rsidR="00DD3B45" w:rsidRPr="00B26D61">
        <w:rPr>
          <w:rFonts w:ascii="Times New Roman" w:hAnsi="Times New Roman" w:cs="Times New Roman"/>
          <w:b/>
          <w:sz w:val="24"/>
          <w:szCs w:val="24"/>
        </w:rPr>
        <w:t>ghi</w:t>
      </w:r>
      <w:proofErr w:type="spellEnd"/>
      <w:r w:rsidR="00DD3B45" w:rsidRPr="00B26D61">
        <w:rPr>
          <w:rFonts w:ascii="Times New Roman" w:hAnsi="Times New Roman" w:cs="Times New Roman"/>
          <w:b/>
          <w:sz w:val="24"/>
          <w:szCs w:val="24"/>
        </w:rPr>
        <w:t>]Flu</w:t>
      </w:r>
      <w:r w:rsidR="00DD3B45" w:rsidRPr="00B26D61">
        <w:rPr>
          <w:rFonts w:ascii="Times New Roman" w:hAnsi="Times New Roman" w:cs="Times New Roman"/>
          <w:sz w:val="24"/>
          <w:szCs w:val="24"/>
        </w:rPr>
        <w:t>, benzo[</w:t>
      </w:r>
      <w:proofErr w:type="spellStart"/>
      <w:r w:rsidR="00DD3B45" w:rsidRPr="00B26D61">
        <w:rPr>
          <w:rFonts w:ascii="Times New Roman" w:hAnsi="Times New Roman" w:cs="Times New Roman"/>
          <w:sz w:val="24"/>
          <w:szCs w:val="24"/>
        </w:rPr>
        <w:t>ghi</w:t>
      </w:r>
      <w:proofErr w:type="spellEnd"/>
      <w:r w:rsidR="00DD3B45" w:rsidRPr="00B26D61">
        <w:rPr>
          <w:rFonts w:ascii="Times New Roman" w:hAnsi="Times New Roman" w:cs="Times New Roman"/>
          <w:sz w:val="24"/>
          <w:szCs w:val="24"/>
        </w:rPr>
        <w:t>]</w:t>
      </w:r>
      <w:proofErr w:type="spellStart"/>
      <w:r w:rsidR="00DD3B45" w:rsidRPr="00B26D61">
        <w:rPr>
          <w:rFonts w:ascii="Times New Roman" w:hAnsi="Times New Roman" w:cs="Times New Roman"/>
          <w:sz w:val="24"/>
          <w:szCs w:val="24"/>
        </w:rPr>
        <w:t>fluoranthene</w:t>
      </w:r>
      <w:proofErr w:type="spellEnd"/>
      <w:r w:rsidR="00DD3B45" w:rsidRPr="00B26D61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DD3B45" w:rsidRPr="00B26D61">
        <w:rPr>
          <w:rFonts w:ascii="Times New Roman" w:hAnsi="Times New Roman" w:cs="Times New Roman"/>
          <w:b/>
          <w:sz w:val="24"/>
          <w:szCs w:val="24"/>
        </w:rPr>
        <w:t>Cp</w:t>
      </w:r>
      <w:proofErr w:type="spellEnd"/>
      <w:r w:rsidR="00DD3B45" w:rsidRPr="00B26D61">
        <w:rPr>
          <w:rFonts w:ascii="Times New Roman" w:hAnsi="Times New Roman" w:cs="Times New Roman"/>
          <w:b/>
          <w:sz w:val="24"/>
          <w:szCs w:val="24"/>
        </w:rPr>
        <w:t>[cd]P</w:t>
      </w:r>
      <w:r w:rsidR="00DD3B45" w:rsidRPr="00B26D6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D3B45" w:rsidRPr="00B26D61">
        <w:rPr>
          <w:rFonts w:ascii="Times New Roman" w:hAnsi="Times New Roman" w:cs="Times New Roman"/>
          <w:sz w:val="24"/>
          <w:szCs w:val="24"/>
        </w:rPr>
        <w:t>cyclopenta</w:t>
      </w:r>
      <w:proofErr w:type="spellEnd"/>
      <w:r w:rsidR="00DD3B45" w:rsidRPr="00B26D61">
        <w:rPr>
          <w:rFonts w:ascii="Times New Roman" w:hAnsi="Times New Roman" w:cs="Times New Roman"/>
          <w:sz w:val="24"/>
          <w:szCs w:val="24"/>
        </w:rPr>
        <w:t xml:space="preserve">[cd]pyrene; </w:t>
      </w:r>
      <w:proofErr w:type="spellStart"/>
      <w:r w:rsidR="00DD3B45" w:rsidRPr="00B26D61">
        <w:rPr>
          <w:rFonts w:ascii="Times New Roman" w:hAnsi="Times New Roman" w:cs="Times New Roman"/>
          <w:b/>
          <w:sz w:val="24"/>
          <w:szCs w:val="24"/>
        </w:rPr>
        <w:t>Tph</w:t>
      </w:r>
      <w:proofErr w:type="spellEnd"/>
      <w:r w:rsidR="00DD3B45" w:rsidRPr="00B26D6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D3B45" w:rsidRPr="00B26D61">
        <w:rPr>
          <w:rFonts w:ascii="Times New Roman" w:hAnsi="Times New Roman" w:cs="Times New Roman"/>
          <w:sz w:val="24"/>
          <w:szCs w:val="24"/>
        </w:rPr>
        <w:t>Triphenylene</w:t>
      </w:r>
      <w:proofErr w:type="spellEnd"/>
      <w:r w:rsidR="00DD3B45" w:rsidRPr="00B26D61">
        <w:rPr>
          <w:rFonts w:ascii="Times New Roman" w:hAnsi="Times New Roman" w:cs="Times New Roman"/>
          <w:sz w:val="24"/>
          <w:szCs w:val="24"/>
        </w:rPr>
        <w:t xml:space="preserve">; </w:t>
      </w:r>
      <w:r w:rsidR="00DD3B45" w:rsidRPr="00B26D61">
        <w:rPr>
          <w:rFonts w:ascii="Times New Roman" w:hAnsi="Times New Roman" w:cs="Times New Roman"/>
          <w:b/>
          <w:sz w:val="24"/>
          <w:szCs w:val="24"/>
        </w:rPr>
        <w:t>B[j]Flu</w:t>
      </w:r>
      <w:r w:rsidR="00DD3B45" w:rsidRPr="00B26D61">
        <w:rPr>
          <w:rFonts w:ascii="Times New Roman" w:hAnsi="Times New Roman" w:cs="Times New Roman"/>
          <w:sz w:val="24"/>
          <w:szCs w:val="24"/>
        </w:rPr>
        <w:t>, benzo[j]</w:t>
      </w:r>
      <w:proofErr w:type="spellStart"/>
      <w:r w:rsidR="00DD3B45" w:rsidRPr="00B26D61">
        <w:rPr>
          <w:rFonts w:ascii="Times New Roman" w:hAnsi="Times New Roman" w:cs="Times New Roman"/>
          <w:sz w:val="24"/>
          <w:szCs w:val="24"/>
        </w:rPr>
        <w:t>fluoranthene</w:t>
      </w:r>
      <w:proofErr w:type="spellEnd"/>
      <w:r w:rsidR="00DD3B45" w:rsidRPr="00B26D61">
        <w:rPr>
          <w:rFonts w:ascii="Times New Roman" w:hAnsi="Times New Roman" w:cs="Times New Roman"/>
          <w:sz w:val="24"/>
          <w:szCs w:val="24"/>
        </w:rPr>
        <w:t xml:space="preserve">; </w:t>
      </w:r>
      <w:r w:rsidR="00DD3B45" w:rsidRPr="00B26D61">
        <w:rPr>
          <w:rFonts w:ascii="Times New Roman" w:hAnsi="Times New Roman" w:cs="Times New Roman"/>
          <w:b/>
          <w:sz w:val="24"/>
          <w:szCs w:val="24"/>
        </w:rPr>
        <w:t>B[e]P</w:t>
      </w:r>
      <w:r w:rsidR="00DD3B45" w:rsidRPr="00B26D61">
        <w:rPr>
          <w:rFonts w:ascii="Times New Roman" w:hAnsi="Times New Roman" w:cs="Times New Roman"/>
          <w:sz w:val="24"/>
          <w:szCs w:val="24"/>
        </w:rPr>
        <w:t xml:space="preserve">, benzo[e]pyrene; </w:t>
      </w:r>
      <w:r w:rsidR="00DD3B45" w:rsidRPr="00B26D61">
        <w:rPr>
          <w:rFonts w:ascii="Times New Roman" w:hAnsi="Times New Roman" w:cs="Times New Roman"/>
          <w:b/>
          <w:sz w:val="24"/>
          <w:szCs w:val="24"/>
        </w:rPr>
        <w:t>Per</w:t>
      </w:r>
      <w:r w:rsidR="00DD3B45" w:rsidRPr="00B26D6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D3B45" w:rsidRPr="00B26D61">
        <w:rPr>
          <w:rFonts w:ascii="Times New Roman" w:hAnsi="Times New Roman" w:cs="Times New Roman"/>
          <w:sz w:val="24"/>
          <w:szCs w:val="24"/>
        </w:rPr>
        <w:t>perylene</w:t>
      </w:r>
      <w:proofErr w:type="spellEnd"/>
      <w:r w:rsidR="00DD3B45" w:rsidRPr="00B26D61">
        <w:rPr>
          <w:rFonts w:ascii="Times New Roman" w:hAnsi="Times New Roman" w:cs="Times New Roman"/>
          <w:sz w:val="24"/>
          <w:szCs w:val="24"/>
        </w:rPr>
        <w:t xml:space="preserve">; </w:t>
      </w:r>
      <w:r w:rsidR="00DD3B45" w:rsidRPr="00B26D61">
        <w:rPr>
          <w:rFonts w:ascii="Times New Roman" w:hAnsi="Times New Roman" w:cs="Times New Roman"/>
          <w:b/>
          <w:sz w:val="24"/>
          <w:szCs w:val="24"/>
        </w:rPr>
        <w:t>DB[ac]Ant</w:t>
      </w:r>
      <w:r w:rsidR="00DD3B45" w:rsidRPr="00B26D6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D3B45" w:rsidRPr="00B26D61">
        <w:rPr>
          <w:rFonts w:ascii="Times New Roman" w:hAnsi="Times New Roman" w:cs="Times New Roman"/>
          <w:sz w:val="24"/>
          <w:szCs w:val="24"/>
        </w:rPr>
        <w:t>dibenzo</w:t>
      </w:r>
      <w:proofErr w:type="spellEnd"/>
      <w:r w:rsidR="00DD3B45" w:rsidRPr="00B26D61">
        <w:rPr>
          <w:rFonts w:ascii="Times New Roman" w:hAnsi="Times New Roman" w:cs="Times New Roman"/>
          <w:sz w:val="24"/>
          <w:szCs w:val="24"/>
        </w:rPr>
        <w:t xml:space="preserve">[ac]anthracene; </w:t>
      </w:r>
      <w:proofErr w:type="spellStart"/>
      <w:r w:rsidR="00DD3B45" w:rsidRPr="00B26D61">
        <w:rPr>
          <w:rFonts w:ascii="Times New Roman" w:hAnsi="Times New Roman" w:cs="Times New Roman"/>
          <w:b/>
          <w:sz w:val="24"/>
          <w:szCs w:val="24"/>
        </w:rPr>
        <w:t>Anth</w:t>
      </w:r>
      <w:proofErr w:type="spellEnd"/>
      <w:r w:rsidR="00DD3B45" w:rsidRPr="00B26D6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D3B45" w:rsidRPr="00B26D61">
        <w:rPr>
          <w:rFonts w:ascii="Times New Roman" w:hAnsi="Times New Roman" w:cs="Times New Roman"/>
          <w:sz w:val="24"/>
          <w:szCs w:val="24"/>
        </w:rPr>
        <w:t>Anthanthrene</w:t>
      </w:r>
      <w:proofErr w:type="spellEnd"/>
      <w:r w:rsidR="00DD3B45" w:rsidRPr="00B26D61">
        <w:rPr>
          <w:rFonts w:ascii="Times New Roman" w:hAnsi="Times New Roman" w:cs="Times New Roman"/>
          <w:sz w:val="24"/>
          <w:szCs w:val="24"/>
        </w:rPr>
        <w:t xml:space="preserve">; and </w:t>
      </w:r>
      <w:proofErr w:type="spellStart"/>
      <w:r w:rsidR="00DD3B45" w:rsidRPr="00B26D61">
        <w:rPr>
          <w:rFonts w:ascii="Times New Roman" w:hAnsi="Times New Roman" w:cs="Times New Roman"/>
          <w:b/>
          <w:sz w:val="24"/>
          <w:szCs w:val="24"/>
        </w:rPr>
        <w:t>Cor</w:t>
      </w:r>
      <w:proofErr w:type="spellEnd"/>
      <w:r w:rsidR="00DD3B45" w:rsidRPr="00B26D6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D3B45" w:rsidRPr="00B26D61">
        <w:rPr>
          <w:rFonts w:ascii="Times New Roman" w:hAnsi="Times New Roman" w:cs="Times New Roman"/>
          <w:sz w:val="24"/>
          <w:szCs w:val="24"/>
        </w:rPr>
        <w:t>Coronene</w:t>
      </w:r>
      <w:proofErr w:type="spellEnd"/>
      <w:r w:rsidR="00DD3B45" w:rsidRPr="00B26D61">
        <w:rPr>
          <w:rFonts w:ascii="Times New Roman" w:hAnsi="Times New Roman" w:cs="Times New Roman"/>
          <w:sz w:val="24"/>
          <w:szCs w:val="24"/>
        </w:rPr>
        <w:t xml:space="preserve">) </w:t>
      </w:r>
      <w:r w:rsidR="00DD3B45" w:rsidRPr="00B26D61">
        <w:rPr>
          <w:rFonts w:ascii="Times New Roman" w:hAnsi="Times New Roman" w:cs="Times New Roman"/>
          <w:sz w:val="24"/>
          <w:szCs w:val="24"/>
          <w:lang w:val="en-GB"/>
        </w:rPr>
        <w:t>were  quantified in all examine sediment samples.</w:t>
      </w:r>
    </w:p>
    <w:p w:rsidR="00A35158" w:rsidRPr="00B26D61" w:rsidRDefault="00A35158" w:rsidP="000A1C53">
      <w:pPr>
        <w:spacing w:line="360" w:lineRule="auto"/>
        <w:rPr>
          <w:rFonts w:ascii="Times New Roman" w:hAnsi="Times New Roman" w:cs="Times New Roman"/>
        </w:rPr>
      </w:pPr>
    </w:p>
    <w:p w:rsidR="00C77902" w:rsidRPr="00B26D61" w:rsidRDefault="00C77902" w:rsidP="00A35158">
      <w:pPr>
        <w:rPr>
          <w:rFonts w:ascii="Times New Roman" w:hAnsi="Times New Roman" w:cs="Times New Roman"/>
          <w:b/>
          <w:i/>
          <w:sz w:val="24"/>
        </w:rPr>
      </w:pPr>
      <w:r w:rsidRPr="00B26D61">
        <w:rPr>
          <w:rFonts w:ascii="Times New Roman" w:hAnsi="Times New Roman" w:cs="Times New Roman"/>
          <w:b/>
          <w:i/>
          <w:sz w:val="24"/>
        </w:rPr>
        <w:t>Measurement of TOC in the sediments</w:t>
      </w:r>
    </w:p>
    <w:p w:rsidR="000A1C53" w:rsidRPr="00B26D61" w:rsidRDefault="000A1C53" w:rsidP="000A1C53">
      <w:pPr>
        <w:rPr>
          <w:rFonts w:ascii="Times New Roman" w:hAnsi="Times New Roman" w:cs="Times New Roman"/>
        </w:rPr>
      </w:pPr>
    </w:p>
    <w:p w:rsidR="00C77902" w:rsidRPr="00B26D61" w:rsidRDefault="00C77902" w:rsidP="00C7790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6D61">
        <w:rPr>
          <w:rFonts w:ascii="Times New Roman" w:hAnsi="Times New Roman" w:cs="Times New Roman"/>
          <w:sz w:val="24"/>
          <w:szCs w:val="24"/>
        </w:rPr>
        <w:t xml:space="preserve">The total organic carbon (TOC) was determined </w:t>
      </w:r>
      <w:r w:rsidRPr="00B26D61">
        <w:rPr>
          <w:rFonts w:ascii="Times New Roman" w:hAnsi="Times New Roman" w:cs="Times New Roman"/>
          <w:noProof/>
          <w:sz w:val="24"/>
          <w:szCs w:val="24"/>
        </w:rPr>
        <w:t>to apply</w:t>
      </w:r>
      <w:r w:rsidRPr="00B26D61">
        <w:rPr>
          <w:rFonts w:ascii="Times New Roman" w:hAnsi="Times New Roman" w:cs="Times New Roman"/>
          <w:sz w:val="24"/>
          <w:szCs w:val="24"/>
        </w:rPr>
        <w:t xml:space="preserve"> a </w:t>
      </w:r>
      <w:r w:rsidRPr="00B26D61">
        <w:rPr>
          <w:rFonts w:ascii="Times New Roman" w:hAnsi="Times New Roman" w:cs="Times New Roman"/>
          <w:noProof/>
          <w:sz w:val="24"/>
          <w:szCs w:val="24"/>
        </w:rPr>
        <w:t>vario</w:t>
      </w:r>
      <w:r w:rsidRPr="00B26D61">
        <w:rPr>
          <w:rFonts w:ascii="Times New Roman" w:hAnsi="Times New Roman" w:cs="Times New Roman"/>
          <w:sz w:val="24"/>
          <w:szCs w:val="24"/>
        </w:rPr>
        <w:t xml:space="preserve"> TOC Cube Manufacturer: </w:t>
      </w:r>
      <w:r w:rsidRPr="00B26D61">
        <w:rPr>
          <w:rFonts w:ascii="Times New Roman" w:hAnsi="Times New Roman" w:cs="Times New Roman"/>
          <w:noProof/>
          <w:sz w:val="24"/>
          <w:szCs w:val="24"/>
        </w:rPr>
        <w:t>Elementary</w:t>
      </w:r>
      <w:r w:rsidRPr="00B26D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D61">
        <w:rPr>
          <w:rFonts w:ascii="Times New Roman" w:hAnsi="Times New Roman" w:cs="Times New Roman"/>
          <w:sz w:val="24"/>
          <w:szCs w:val="24"/>
        </w:rPr>
        <w:t>Analysen</w:t>
      </w:r>
      <w:proofErr w:type="spellEnd"/>
      <w:r w:rsidRPr="00B26D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D61">
        <w:rPr>
          <w:rFonts w:ascii="Times New Roman" w:hAnsi="Times New Roman" w:cs="Times New Roman"/>
          <w:sz w:val="24"/>
          <w:szCs w:val="24"/>
        </w:rPr>
        <w:t>Systeme</w:t>
      </w:r>
      <w:proofErr w:type="spellEnd"/>
      <w:r w:rsidRPr="00B26D61">
        <w:rPr>
          <w:rFonts w:ascii="Times New Roman" w:hAnsi="Times New Roman" w:cs="Times New Roman"/>
          <w:sz w:val="24"/>
          <w:szCs w:val="24"/>
        </w:rPr>
        <w:t xml:space="preserve">, Germany. In preparation for TOC analyses, the samples were weighed into </w:t>
      </w:r>
      <w:r w:rsidRPr="00B26D61">
        <w:rPr>
          <w:rFonts w:ascii="Times New Roman" w:hAnsi="Times New Roman" w:cs="Times New Roman"/>
          <w:noProof/>
          <w:sz w:val="24"/>
          <w:szCs w:val="24"/>
        </w:rPr>
        <w:t>aluminium</w:t>
      </w:r>
      <w:r w:rsidRPr="00B26D61">
        <w:rPr>
          <w:rFonts w:ascii="Times New Roman" w:hAnsi="Times New Roman" w:cs="Times New Roman"/>
          <w:sz w:val="24"/>
          <w:szCs w:val="24"/>
        </w:rPr>
        <w:t xml:space="preserve"> cups and acidified using a few drops of 6 </w:t>
      </w:r>
      <w:proofErr w:type="spellStart"/>
      <w:r w:rsidRPr="00B26D61">
        <w:rPr>
          <w:rFonts w:ascii="Times New Roman" w:hAnsi="Times New Roman" w:cs="Times New Roman"/>
          <w:sz w:val="24"/>
          <w:szCs w:val="24"/>
        </w:rPr>
        <w:t>mol</w:t>
      </w:r>
      <w:proofErr w:type="spellEnd"/>
      <w:r w:rsidRPr="00B26D61">
        <w:rPr>
          <w:rFonts w:ascii="Times New Roman" w:hAnsi="Times New Roman" w:cs="Times New Roman"/>
          <w:sz w:val="24"/>
          <w:szCs w:val="24"/>
        </w:rPr>
        <w:t xml:space="preserve">/L </w:t>
      </w:r>
      <w:proofErr w:type="spellStart"/>
      <w:r w:rsidRPr="00B26D61">
        <w:rPr>
          <w:rFonts w:ascii="Times New Roman" w:hAnsi="Times New Roman" w:cs="Times New Roman"/>
          <w:sz w:val="24"/>
          <w:szCs w:val="24"/>
        </w:rPr>
        <w:t>HCl</w:t>
      </w:r>
      <w:proofErr w:type="spellEnd"/>
      <w:r w:rsidRPr="00B26D6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26D61">
        <w:rPr>
          <w:rFonts w:ascii="Times New Roman" w:hAnsi="Times New Roman" w:cs="Times New Roman"/>
          <w:sz w:val="24"/>
          <w:szCs w:val="24"/>
        </w:rPr>
        <w:t>solution</w:t>
      </w:r>
      <w:proofErr w:type="gramEnd"/>
      <w:r w:rsidRPr="00B26D61">
        <w:rPr>
          <w:rFonts w:ascii="Times New Roman" w:hAnsi="Times New Roman" w:cs="Times New Roman"/>
          <w:sz w:val="24"/>
          <w:szCs w:val="24"/>
        </w:rPr>
        <w:t xml:space="preserve"> (1:1). The acidified samples were dried for one hour at 70 °C before packing and placing them into </w:t>
      </w:r>
      <w:proofErr w:type="spellStart"/>
      <w:r w:rsidRPr="00B26D61">
        <w:rPr>
          <w:rFonts w:ascii="Times New Roman" w:hAnsi="Times New Roman" w:cs="Times New Roman"/>
          <w:sz w:val="24"/>
          <w:szCs w:val="24"/>
        </w:rPr>
        <w:t>autosampler</w:t>
      </w:r>
      <w:proofErr w:type="spellEnd"/>
      <w:r w:rsidRPr="00B26D61">
        <w:rPr>
          <w:rFonts w:ascii="Times New Roman" w:hAnsi="Times New Roman" w:cs="Times New Roman"/>
          <w:sz w:val="24"/>
          <w:szCs w:val="24"/>
        </w:rPr>
        <w:t xml:space="preserve"> for analysis. Certified reference material sediment sample was analyzed in order to test the </w:t>
      </w:r>
      <w:r w:rsidRPr="00B26D61">
        <w:rPr>
          <w:rFonts w:ascii="Times New Roman" w:hAnsi="Times New Roman" w:cs="Times New Roman"/>
          <w:noProof/>
          <w:sz w:val="24"/>
          <w:szCs w:val="24"/>
        </w:rPr>
        <w:t>various</w:t>
      </w:r>
      <w:r w:rsidRPr="00B26D61">
        <w:rPr>
          <w:rFonts w:ascii="Times New Roman" w:hAnsi="Times New Roman" w:cs="Times New Roman"/>
          <w:sz w:val="24"/>
          <w:szCs w:val="24"/>
        </w:rPr>
        <w:t xml:space="preserve"> TOC cube performance at 950 °C combustion temperature. The samples were decomposed by temperature on carbon dioxide, which was purified through a halogen trap and determined by Non-Dispersive Infrared (NDIR) photometer.</w:t>
      </w:r>
    </w:p>
    <w:p w:rsidR="00C817FA" w:rsidRPr="00B26D61" w:rsidRDefault="00C817FA" w:rsidP="00C7790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817FA" w:rsidRPr="00B26D61" w:rsidRDefault="00C817FA" w:rsidP="00C7790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817FA" w:rsidRPr="00B26D61" w:rsidRDefault="00C817FA" w:rsidP="00C7790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817FA" w:rsidRPr="00B26D61" w:rsidRDefault="00C817FA" w:rsidP="00C7790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817FA" w:rsidRPr="00B26D61" w:rsidRDefault="00C817FA" w:rsidP="00C7790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817FA" w:rsidRPr="00B26D61" w:rsidRDefault="00C817FA" w:rsidP="00C7790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817FA" w:rsidRPr="00B26D61" w:rsidRDefault="00C817FA" w:rsidP="00C7790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25297" w:rsidRPr="00B26D61" w:rsidRDefault="00C817FA" w:rsidP="009E3308">
      <w:pPr>
        <w:pStyle w:val="Heading1"/>
        <w:rPr>
          <w:sz w:val="28"/>
        </w:rPr>
      </w:pPr>
      <w:bookmarkStart w:id="6" w:name="_Toc3372437"/>
      <w:bookmarkStart w:id="7" w:name="_Toc11354534"/>
      <w:bookmarkStart w:id="8" w:name="_Toc11430599"/>
      <w:bookmarkStart w:id="9" w:name="_GoBack"/>
      <w:bookmarkEnd w:id="9"/>
      <w:r w:rsidRPr="00B26D61">
        <w:rPr>
          <w:sz w:val="28"/>
        </w:rPr>
        <w:lastRenderedPageBreak/>
        <w:t>Experimental methodology</w:t>
      </w:r>
      <w:bookmarkEnd w:id="6"/>
      <w:bookmarkEnd w:id="7"/>
      <w:bookmarkEnd w:id="8"/>
    </w:p>
    <w:p w:rsidR="00725297" w:rsidRPr="00B26D61" w:rsidRDefault="00725297" w:rsidP="00725297">
      <w:pPr>
        <w:spacing w:line="360" w:lineRule="auto"/>
        <w:rPr>
          <w:rFonts w:ascii="Times New Roman" w:hAnsi="Times New Roman" w:cs="Times New Roman"/>
          <w:sz w:val="24"/>
          <w:szCs w:val="20"/>
        </w:rPr>
      </w:pPr>
      <w:r w:rsidRPr="00B26D61">
        <w:rPr>
          <w:rFonts w:ascii="Times New Roman" w:hAnsi="Times New Roman" w:cs="Times New Roman"/>
          <w:sz w:val="24"/>
          <w:szCs w:val="20"/>
        </w:rPr>
        <w:t xml:space="preserve">The </w:t>
      </w:r>
      <w:proofErr w:type="gramStart"/>
      <w:r w:rsidRPr="00B26D61">
        <w:rPr>
          <w:rFonts w:ascii="Times New Roman" w:hAnsi="Times New Roman" w:cs="Times New Roman"/>
          <w:sz w:val="24"/>
          <w:szCs w:val="20"/>
        </w:rPr>
        <w:t>chart shown in </w:t>
      </w:r>
      <w:bookmarkStart w:id="10" w:name="bfig1"/>
      <w:r w:rsidRPr="00B26D61">
        <w:rPr>
          <w:rFonts w:ascii="Times New Roman" w:hAnsi="Times New Roman" w:cs="Times New Roman"/>
          <w:sz w:val="24"/>
          <w:szCs w:val="20"/>
        </w:rPr>
        <w:fldChar w:fldCharType="begin"/>
      </w:r>
      <w:r w:rsidRPr="00B26D61">
        <w:rPr>
          <w:rFonts w:ascii="Times New Roman" w:hAnsi="Times New Roman" w:cs="Times New Roman"/>
          <w:sz w:val="24"/>
          <w:szCs w:val="20"/>
        </w:rPr>
        <w:instrText xml:space="preserve"> HYPERLINK "https://www.sciencedirect.com/science/article/pii/S0025326X08001471" \l "fig1" </w:instrText>
      </w:r>
      <w:r w:rsidRPr="00B26D61">
        <w:rPr>
          <w:rFonts w:ascii="Times New Roman" w:hAnsi="Times New Roman" w:cs="Times New Roman"/>
          <w:sz w:val="24"/>
          <w:szCs w:val="20"/>
        </w:rPr>
        <w:fldChar w:fldCharType="separate"/>
      </w:r>
      <w:r w:rsidRPr="00B26D61">
        <w:rPr>
          <w:rStyle w:val="Hyperlink"/>
          <w:rFonts w:ascii="Times New Roman" w:hAnsi="Times New Roman" w:cs="Times New Roman"/>
          <w:color w:val="auto"/>
          <w:sz w:val="24"/>
          <w:szCs w:val="20"/>
          <w:u w:val="none"/>
        </w:rPr>
        <w:t xml:space="preserve">Figure </w:t>
      </w:r>
      <w:r w:rsidR="00275A7E" w:rsidRPr="00B26D61">
        <w:rPr>
          <w:rStyle w:val="Hyperlink"/>
          <w:rFonts w:ascii="Times New Roman" w:hAnsi="Times New Roman" w:cs="Times New Roman"/>
          <w:color w:val="FF0000"/>
          <w:sz w:val="24"/>
          <w:szCs w:val="20"/>
          <w:u w:val="none"/>
        </w:rPr>
        <w:t>S</w:t>
      </w:r>
      <w:r w:rsidRPr="00B26D61">
        <w:rPr>
          <w:rStyle w:val="Hyperlink"/>
          <w:rFonts w:ascii="Times New Roman" w:hAnsi="Times New Roman" w:cs="Times New Roman"/>
          <w:color w:val="auto"/>
          <w:sz w:val="24"/>
          <w:szCs w:val="20"/>
          <w:u w:val="none"/>
        </w:rPr>
        <w:t>1</w:t>
      </w:r>
      <w:r w:rsidRPr="00B26D61">
        <w:rPr>
          <w:rFonts w:ascii="Times New Roman" w:hAnsi="Times New Roman" w:cs="Times New Roman"/>
          <w:sz w:val="24"/>
          <w:szCs w:val="20"/>
        </w:rPr>
        <w:fldChar w:fldCharType="end"/>
      </w:r>
      <w:bookmarkEnd w:id="10"/>
      <w:r w:rsidRPr="00B26D61">
        <w:rPr>
          <w:rFonts w:ascii="Times New Roman" w:hAnsi="Times New Roman" w:cs="Times New Roman"/>
          <w:sz w:val="24"/>
          <w:szCs w:val="20"/>
        </w:rPr>
        <w:t xml:space="preserve"> </w:t>
      </w:r>
      <w:r w:rsidRPr="00B26D61">
        <w:rPr>
          <w:rFonts w:ascii="Times New Roman" w:hAnsi="Times New Roman" w:cs="Times New Roman"/>
          <w:noProof/>
          <w:sz w:val="24"/>
          <w:szCs w:val="20"/>
        </w:rPr>
        <w:t>illustrate</w:t>
      </w:r>
      <w:proofErr w:type="gramEnd"/>
      <w:r w:rsidRPr="00B26D61">
        <w:rPr>
          <w:rFonts w:ascii="Times New Roman" w:hAnsi="Times New Roman" w:cs="Times New Roman"/>
          <w:sz w:val="24"/>
          <w:szCs w:val="20"/>
        </w:rPr>
        <w:t xml:space="preserve"> the workflow of the present study. The experimental methodology included acquiring basic </w:t>
      </w:r>
      <w:r w:rsidRPr="00B26D61">
        <w:rPr>
          <w:rFonts w:ascii="Times New Roman" w:hAnsi="Times New Roman" w:cs="Times New Roman"/>
          <w:noProof/>
          <w:sz w:val="24"/>
          <w:szCs w:val="20"/>
        </w:rPr>
        <w:t>information</w:t>
      </w:r>
      <w:r w:rsidRPr="00B26D61">
        <w:rPr>
          <w:rFonts w:ascii="Times New Roman" w:hAnsi="Times New Roman" w:cs="Times New Roman"/>
          <w:sz w:val="24"/>
          <w:szCs w:val="20"/>
        </w:rPr>
        <w:t>, implementation of analytical methods, processing of data for statistical analysis, as well as consideration of the consequences that PAHs could cause in aquatic systems.</w:t>
      </w:r>
    </w:p>
    <w:p w:rsidR="00725297" w:rsidRPr="00B26D61" w:rsidRDefault="00725297" w:rsidP="00725297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B26D61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1F825924" wp14:editId="66A26C0E">
            <wp:extent cx="5939790" cy="3390265"/>
            <wp:effectExtent l="0" t="0" r="381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9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297" w:rsidRPr="00B26D61" w:rsidRDefault="00725297" w:rsidP="009E3308">
      <w:pPr>
        <w:pStyle w:val="Heading1"/>
      </w:pPr>
      <w:bookmarkStart w:id="11" w:name="_Toc3372438"/>
      <w:bookmarkStart w:id="12" w:name="_Toc11354535"/>
      <w:bookmarkStart w:id="13" w:name="_Toc11430600"/>
      <w:r w:rsidRPr="00B26D61">
        <w:t xml:space="preserve">Fig. </w:t>
      </w:r>
      <w:r w:rsidR="00AB70E1" w:rsidRPr="00B26D61">
        <w:rPr>
          <w:color w:val="FF0000"/>
        </w:rPr>
        <w:t>S</w:t>
      </w:r>
      <w:r w:rsidR="00672D95" w:rsidRPr="00B26D61">
        <w:rPr>
          <w:color w:val="FF0000"/>
        </w:rPr>
        <w:t>1</w:t>
      </w:r>
      <w:r w:rsidRPr="00B26D61">
        <w:rPr>
          <w:color w:val="FF0000"/>
        </w:rPr>
        <w:t xml:space="preserve"> </w:t>
      </w:r>
      <w:r w:rsidRPr="00B26D61">
        <w:rPr>
          <w:b w:val="0"/>
        </w:rPr>
        <w:t>Flowchart of the methodology applied for determining PAHs in the sediment of the Danube</w:t>
      </w:r>
      <w:bookmarkEnd w:id="11"/>
      <w:bookmarkEnd w:id="12"/>
      <w:bookmarkEnd w:id="13"/>
    </w:p>
    <w:p w:rsidR="00C2312B" w:rsidRPr="00B26D61" w:rsidRDefault="00C2312B" w:rsidP="00C2312B">
      <w:pPr>
        <w:rPr>
          <w:rFonts w:ascii="Times New Roman" w:hAnsi="Times New Roman" w:cs="Times New Roman"/>
        </w:rPr>
      </w:pPr>
    </w:p>
    <w:p w:rsidR="00C86588" w:rsidRPr="00B26D61" w:rsidRDefault="00C86588" w:rsidP="009E3308">
      <w:pPr>
        <w:spacing w:line="360" w:lineRule="auto"/>
        <w:jc w:val="center"/>
        <w:rPr>
          <w:rFonts w:ascii="Times New Roman" w:hAnsi="Times New Roman" w:cs="Times New Roman"/>
          <w:sz w:val="24"/>
          <w:szCs w:val="20"/>
        </w:rPr>
      </w:pPr>
      <w:r w:rsidRPr="00B26D61">
        <w:rPr>
          <w:rFonts w:ascii="Times New Roman" w:hAnsi="Times New Roman" w:cs="Times New Roman"/>
          <w:noProof/>
          <w:sz w:val="24"/>
          <w:szCs w:val="20"/>
        </w:rPr>
        <w:drawing>
          <wp:inline distT="0" distB="0" distL="0" distR="0" wp14:anchorId="001834D9" wp14:editId="3BB0218E">
            <wp:extent cx="3240000" cy="2475294"/>
            <wp:effectExtent l="0" t="0" r="0" b="1270"/>
            <wp:docPr id="8" name="Picture 8" descr="D:\MAJA\FAX\DOKTORAT\Dunav rad\+RAD SCI Maja Brborić\REZULTATI\SLIKE IZ RADA ZA SCI PAHs\0-02-05-84e6d448a249ff267de16b4346f40727c8bf7ae37995a7b85cd72ae4a1455fd4_27e3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AJA\FAX\DOKTORAT\Dunav rad\+RAD SCI Maja Brborić\REZULTATI\SLIKE IZ RADA ZA SCI PAHs\0-02-05-84e6d448a249ff267de16b4346f40727c8bf7ae37995a7b85cd72ae4a1455fd4_27e307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94"/>
                    <a:stretch/>
                  </pic:blipFill>
                  <pic:spPr bwMode="auto">
                    <a:xfrm>
                      <a:off x="0" y="0"/>
                      <a:ext cx="3240000" cy="247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6588" w:rsidRPr="00B26D61" w:rsidRDefault="00C86588" w:rsidP="009E3308">
      <w:pPr>
        <w:pStyle w:val="Heading1"/>
      </w:pPr>
      <w:bookmarkStart w:id="14" w:name="Fig3"/>
      <w:bookmarkStart w:id="15" w:name="_Toc3372440"/>
      <w:bookmarkStart w:id="16" w:name="_Toc11354537"/>
      <w:bookmarkStart w:id="17" w:name="_Toc11430601"/>
      <w:r w:rsidRPr="00B26D61">
        <w:t xml:space="preserve">Fig. </w:t>
      </w:r>
      <w:r w:rsidR="00DB0435" w:rsidRPr="00B26D61">
        <w:rPr>
          <w:color w:val="FF0000"/>
        </w:rPr>
        <w:t>S2</w:t>
      </w:r>
      <w:r w:rsidRPr="00B26D61">
        <w:rPr>
          <w:color w:val="FF0000"/>
        </w:rPr>
        <w:t xml:space="preserve"> </w:t>
      </w:r>
      <w:bookmarkEnd w:id="14"/>
      <w:r w:rsidRPr="00B26D61">
        <w:rPr>
          <w:b w:val="0"/>
        </w:rPr>
        <w:t xml:space="preserve">TOC content in sediments from the </w:t>
      </w:r>
      <w:r w:rsidRPr="00B26D61">
        <w:rPr>
          <w:b w:val="0"/>
          <w:noProof/>
        </w:rPr>
        <w:t>Danube</w:t>
      </w:r>
      <w:r w:rsidRPr="00B26D61">
        <w:rPr>
          <w:b w:val="0"/>
        </w:rPr>
        <w:t>, [%]</w:t>
      </w:r>
      <w:bookmarkEnd w:id="15"/>
      <w:bookmarkEnd w:id="16"/>
      <w:bookmarkEnd w:id="17"/>
    </w:p>
    <w:p w:rsidR="00221B0D" w:rsidRPr="00B26D61" w:rsidRDefault="00221B0D" w:rsidP="00C86588">
      <w:pPr>
        <w:spacing w:line="360" w:lineRule="auto"/>
        <w:jc w:val="center"/>
        <w:rPr>
          <w:rFonts w:ascii="Times New Roman" w:hAnsi="Times New Roman" w:cs="Times New Roman"/>
          <w:sz w:val="24"/>
          <w:szCs w:val="20"/>
        </w:rPr>
      </w:pPr>
    </w:p>
    <w:p w:rsidR="000C5996" w:rsidRPr="00B26D61" w:rsidRDefault="000C5996" w:rsidP="00EE3966">
      <w:pPr>
        <w:spacing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bookmarkStart w:id="18" w:name="Fig4"/>
      <w:r w:rsidRPr="00B26D61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6F040B51" wp14:editId="09331BE3">
            <wp:extent cx="3240000" cy="2525408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525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996" w:rsidRPr="00B26D61" w:rsidRDefault="000C5996" w:rsidP="009E3308">
      <w:pPr>
        <w:pStyle w:val="Heading1"/>
      </w:pPr>
      <w:bookmarkStart w:id="19" w:name="_Toc3372441"/>
      <w:bookmarkStart w:id="20" w:name="_Toc11354538"/>
      <w:bookmarkStart w:id="21" w:name="_Toc11430602"/>
      <w:r w:rsidRPr="00B26D61">
        <w:t xml:space="preserve">Fig. </w:t>
      </w:r>
      <w:r w:rsidR="00AB70E1" w:rsidRPr="00B26D61">
        <w:rPr>
          <w:color w:val="FF0000"/>
        </w:rPr>
        <w:t>S</w:t>
      </w:r>
      <w:bookmarkEnd w:id="18"/>
      <w:r w:rsidR="00DB0435" w:rsidRPr="00B26D61">
        <w:rPr>
          <w:color w:val="FF0000"/>
        </w:rPr>
        <w:t xml:space="preserve">3 </w:t>
      </w:r>
      <w:r w:rsidRPr="00B26D61">
        <w:rPr>
          <w:b w:val="0"/>
        </w:rPr>
        <w:t>Distribution of PAHs in the Danube sediment according to the number of rings</w:t>
      </w:r>
      <w:bookmarkEnd w:id="19"/>
      <w:bookmarkEnd w:id="20"/>
      <w:bookmarkEnd w:id="21"/>
    </w:p>
    <w:p w:rsidR="00EE3966" w:rsidRPr="00B26D61" w:rsidRDefault="00EE3966" w:rsidP="00596E4E">
      <w:pPr>
        <w:rPr>
          <w:rFonts w:ascii="Times New Roman" w:hAnsi="Times New Roman" w:cs="Times New Roman"/>
        </w:rPr>
      </w:pPr>
    </w:p>
    <w:p w:rsidR="00EE3966" w:rsidRPr="00B26D61" w:rsidRDefault="0048515F" w:rsidP="00EE396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26D61">
        <w:rPr>
          <w:rFonts w:ascii="Times New Roman" w:hAnsi="Times New Roman" w:cs="Times New Roman"/>
          <w:sz w:val="24"/>
          <w:szCs w:val="24"/>
        </w:rPr>
        <w:object w:dxaOrig="8160" w:dyaOrig="53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4.25pt;height:147.75pt" o:ole="">
            <v:imagedata r:id="rId13" o:title=""/>
          </v:shape>
          <o:OLEObject Type="Embed" ProgID="PBrush" ShapeID="_x0000_i1025" DrawAspect="Content" ObjectID="_1622043471" r:id="rId14"/>
        </w:object>
      </w:r>
    </w:p>
    <w:p w:rsidR="0048515F" w:rsidRPr="00B26D61" w:rsidRDefault="0048515F" w:rsidP="009E3308">
      <w:pPr>
        <w:pStyle w:val="Heading1"/>
      </w:pPr>
      <w:bookmarkStart w:id="22" w:name="_Toc3372442"/>
      <w:bookmarkStart w:id="23" w:name="_Toc11354539"/>
      <w:bookmarkStart w:id="24" w:name="_Toc11430603"/>
      <w:r w:rsidRPr="00B26D61">
        <w:t xml:space="preserve">Fig. </w:t>
      </w:r>
      <w:r w:rsidR="00AB70E1" w:rsidRPr="00B26D61">
        <w:rPr>
          <w:color w:val="FF0000"/>
        </w:rPr>
        <w:t>S</w:t>
      </w:r>
      <w:r w:rsidR="00DB0435" w:rsidRPr="00B26D61">
        <w:rPr>
          <w:color w:val="FF0000"/>
        </w:rPr>
        <w:t>4</w:t>
      </w:r>
      <w:r w:rsidRPr="00B26D61">
        <w:rPr>
          <w:color w:val="FF0000"/>
        </w:rPr>
        <w:t xml:space="preserve"> </w:t>
      </w:r>
      <w:r w:rsidRPr="00B26D61">
        <w:rPr>
          <w:b w:val="0"/>
        </w:rPr>
        <w:t>LMW/HMW ratio for 29 PAHs detected in the Danube sediments</w:t>
      </w:r>
      <w:bookmarkEnd w:id="22"/>
      <w:bookmarkEnd w:id="23"/>
      <w:bookmarkEnd w:id="24"/>
    </w:p>
    <w:p w:rsidR="00EE3966" w:rsidRPr="00B26D61" w:rsidRDefault="00EE3966" w:rsidP="00596E4E">
      <w:pPr>
        <w:rPr>
          <w:rFonts w:ascii="Times New Roman" w:hAnsi="Times New Roman" w:cs="Times New Roman"/>
        </w:rPr>
      </w:pPr>
    </w:p>
    <w:p w:rsidR="0048515F" w:rsidRPr="00B26D61" w:rsidRDefault="0048515F" w:rsidP="00EE3966">
      <w:pPr>
        <w:jc w:val="center"/>
        <w:rPr>
          <w:rFonts w:ascii="Times New Roman" w:hAnsi="Times New Roman" w:cs="Times New Roman"/>
        </w:rPr>
      </w:pPr>
      <w:r w:rsidRPr="00B26D61">
        <w:rPr>
          <w:rFonts w:ascii="Times New Roman" w:hAnsi="Times New Roman" w:cs="Times New Roman"/>
          <w:noProof/>
        </w:rPr>
        <w:drawing>
          <wp:inline distT="0" distB="0" distL="0" distR="0" wp14:anchorId="08C197E1" wp14:editId="05EC4000">
            <wp:extent cx="3943350" cy="1969351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5" cstate="print"/>
                    <a:srcRect r="12765"/>
                    <a:stretch/>
                  </pic:blipFill>
                  <pic:spPr bwMode="auto">
                    <a:xfrm>
                      <a:off x="0" y="0"/>
                      <a:ext cx="3945176" cy="1970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515F" w:rsidRPr="00B26D61" w:rsidRDefault="0048515F" w:rsidP="009E3308">
      <w:pPr>
        <w:pStyle w:val="Heading1"/>
      </w:pPr>
      <w:bookmarkStart w:id="25" w:name="_Toc3372443"/>
      <w:bookmarkStart w:id="26" w:name="_Toc11354540"/>
      <w:bookmarkStart w:id="27" w:name="_Toc11430604"/>
      <w:r w:rsidRPr="00B26D61">
        <w:t xml:space="preserve">Fig. </w:t>
      </w:r>
      <w:r w:rsidR="00AB70E1" w:rsidRPr="00B26D61">
        <w:rPr>
          <w:color w:val="FF0000"/>
        </w:rPr>
        <w:t>S</w:t>
      </w:r>
      <w:r w:rsidR="00DB0435" w:rsidRPr="00B26D61">
        <w:rPr>
          <w:color w:val="FF0000"/>
        </w:rPr>
        <w:t>5</w:t>
      </w:r>
      <w:r w:rsidRPr="00B26D61">
        <w:rPr>
          <w:color w:val="FF0000"/>
        </w:rPr>
        <w:t xml:space="preserve"> </w:t>
      </w:r>
      <w:r w:rsidRPr="00B26D61">
        <w:rPr>
          <w:b w:val="0"/>
          <w:noProof/>
        </w:rPr>
        <w:t>The plot</w:t>
      </w:r>
      <w:r w:rsidRPr="00B26D61">
        <w:rPr>
          <w:b w:val="0"/>
        </w:rPr>
        <w:t xml:space="preserve"> of the Phe/Ant values </w:t>
      </w:r>
      <w:r w:rsidRPr="00B26D61">
        <w:rPr>
          <w:rStyle w:val="hps"/>
          <w:b w:val="0"/>
          <w:szCs w:val="24"/>
        </w:rPr>
        <w:t>compared</w:t>
      </w:r>
      <w:r w:rsidRPr="00B26D61">
        <w:rPr>
          <w:rStyle w:val="shorttext"/>
          <w:b w:val="0"/>
          <w:szCs w:val="24"/>
        </w:rPr>
        <w:t xml:space="preserve"> </w:t>
      </w:r>
      <w:r w:rsidRPr="00B26D61">
        <w:rPr>
          <w:rStyle w:val="hps"/>
          <w:b w:val="0"/>
          <w:szCs w:val="24"/>
        </w:rPr>
        <w:t xml:space="preserve">with </w:t>
      </w:r>
      <w:r w:rsidRPr="00B26D61">
        <w:rPr>
          <w:b w:val="0"/>
        </w:rPr>
        <w:t>the Flu/Pyr values</w:t>
      </w:r>
      <w:bookmarkEnd w:id="25"/>
      <w:bookmarkEnd w:id="26"/>
      <w:bookmarkEnd w:id="27"/>
    </w:p>
    <w:p w:rsidR="00147E1B" w:rsidRPr="00B26D61" w:rsidRDefault="00147E1B" w:rsidP="00147E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47E1B" w:rsidRPr="00B26D61" w:rsidRDefault="00147E1B" w:rsidP="00147E1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26D6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35FE863" wp14:editId="2162F422">
            <wp:extent cx="3240000" cy="1271829"/>
            <wp:effectExtent l="0" t="0" r="0" b="5080"/>
            <wp:docPr id="14" name="Picture 14" descr="D:\MAJA\FAX\DOKTORAT\Dunav rad\+RAD SCI Maja Brborić\REZULTATI\PC1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AJA\FAX\DOKTORAT\Dunav rad\+RAD SCI Maja Brborić\REZULTATI\PC1 new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27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E1B" w:rsidRPr="00B26D61" w:rsidRDefault="00147E1B" w:rsidP="00147E1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26D6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3C91D8" wp14:editId="6AB3EEF9">
            <wp:extent cx="3240000" cy="1271830"/>
            <wp:effectExtent l="0" t="0" r="0" b="5080"/>
            <wp:docPr id="6" name="Picture 6" descr="D:\MAJA\FAX\DOKTORAT\Dunav rad\+RAD SCI Maja Brborić\REZULTATI\PC2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AJA\FAX\DOKTORAT\Dunav rad\+RAD SCI Maja Brborić\REZULTATI\PC2 new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27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E1B" w:rsidRPr="00B26D61" w:rsidRDefault="00147E1B" w:rsidP="00147E1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26D6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E3A8B1" wp14:editId="1FCB46CD">
            <wp:extent cx="3240000" cy="1283340"/>
            <wp:effectExtent l="0" t="0" r="0" b="0"/>
            <wp:docPr id="18" name="Picture 18" descr="D:\MAJA\FAX\DOKTORAT\Dunav rad\+RAD SCI Maja Brborić\REZULTATI\PC3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AJA\FAX\DOKTORAT\Dunav rad\+RAD SCI Maja Brborić\REZULTATI\PC3 new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28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E1B" w:rsidRPr="00B26D61" w:rsidRDefault="00147E1B" w:rsidP="009E3308">
      <w:pPr>
        <w:pStyle w:val="Heading1"/>
      </w:pPr>
      <w:bookmarkStart w:id="28" w:name="Fig6"/>
      <w:bookmarkStart w:id="29" w:name="_Toc3372444"/>
      <w:bookmarkStart w:id="30" w:name="_Toc11354541"/>
      <w:bookmarkStart w:id="31" w:name="_Toc11430605"/>
      <w:r w:rsidRPr="00B26D61">
        <w:t>Fig.</w:t>
      </w:r>
      <w:bookmarkEnd w:id="28"/>
      <w:r w:rsidRPr="00B26D61">
        <w:t xml:space="preserve"> </w:t>
      </w:r>
      <w:r w:rsidR="00AB70E1" w:rsidRPr="00B26D61">
        <w:rPr>
          <w:color w:val="FF0000"/>
        </w:rPr>
        <w:t>S</w:t>
      </w:r>
      <w:r w:rsidR="00DB0435" w:rsidRPr="00B26D61">
        <w:rPr>
          <w:color w:val="FF0000"/>
        </w:rPr>
        <w:t>6</w:t>
      </w:r>
      <w:r w:rsidRPr="00B26D61">
        <w:rPr>
          <w:color w:val="FF0000"/>
        </w:rPr>
        <w:t xml:space="preserve"> </w:t>
      </w:r>
      <w:r w:rsidRPr="00B26D61">
        <w:rPr>
          <w:b w:val="0"/>
        </w:rPr>
        <w:t>PCA obtained by Varimax rotation for chosen PAHs in Danube riverbed sediments</w:t>
      </w:r>
      <w:bookmarkEnd w:id="29"/>
      <w:bookmarkEnd w:id="30"/>
      <w:bookmarkEnd w:id="31"/>
    </w:p>
    <w:p w:rsidR="00147E1B" w:rsidRPr="00B26D61" w:rsidRDefault="00147E1B" w:rsidP="00147E1B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26D6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</w:p>
    <w:p w:rsidR="00147E1B" w:rsidRPr="00B26D61" w:rsidRDefault="00147E1B" w:rsidP="00147E1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26D61">
        <w:rPr>
          <w:rFonts w:ascii="Times New Roman" w:hAnsi="Times New Roman" w:cs="Times New Roman"/>
          <w:sz w:val="24"/>
          <w:szCs w:val="24"/>
        </w:rPr>
        <w:t xml:space="preserve">a)   </w:t>
      </w:r>
      <w:r w:rsidRPr="00B26D6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67D84D" wp14:editId="2EE1D3CC">
            <wp:extent cx="2794959" cy="236035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21" cy="236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6D61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proofErr w:type="gramStart"/>
      <w:r w:rsidRPr="00B26D61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B26D61">
        <w:rPr>
          <w:rFonts w:ascii="Times New Roman" w:hAnsi="Times New Roman" w:cs="Times New Roman"/>
          <w:sz w:val="24"/>
          <w:szCs w:val="24"/>
        </w:rPr>
        <w:t>)</w:t>
      </w:r>
      <w:r w:rsidRPr="00B26D6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86FA13" wp14:editId="5D3470E2">
            <wp:extent cx="2734574" cy="2360886"/>
            <wp:effectExtent l="0" t="0" r="889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574" cy="236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E1B" w:rsidRPr="00B26D61" w:rsidRDefault="00147E1B" w:rsidP="009E3308">
      <w:pPr>
        <w:pStyle w:val="Heading1"/>
      </w:pPr>
      <w:bookmarkStart w:id="32" w:name="_Toc3372445"/>
      <w:bookmarkStart w:id="33" w:name="_Toc11354542"/>
      <w:bookmarkStart w:id="34" w:name="_Toc11430606"/>
      <w:r w:rsidRPr="00B26D61">
        <w:t xml:space="preserve">Fig. </w:t>
      </w:r>
      <w:r w:rsidR="00AB70E1" w:rsidRPr="00B26D61">
        <w:rPr>
          <w:color w:val="FF0000"/>
        </w:rPr>
        <w:t>S</w:t>
      </w:r>
      <w:r w:rsidR="00DB0435" w:rsidRPr="00B26D61">
        <w:rPr>
          <w:color w:val="FF0000"/>
        </w:rPr>
        <w:t>7</w:t>
      </w:r>
      <w:r w:rsidRPr="00B26D61">
        <w:rPr>
          <w:color w:val="FF0000"/>
        </w:rPr>
        <w:t xml:space="preserve"> </w:t>
      </w:r>
      <w:r w:rsidRPr="00B26D61">
        <w:rPr>
          <w:b w:val="0"/>
        </w:rPr>
        <w:t>PCA Scores plot for (a) PAH profiles at studied sites and (b) PAHs (normalized data)</w:t>
      </w:r>
      <w:bookmarkEnd w:id="32"/>
      <w:bookmarkEnd w:id="33"/>
      <w:bookmarkEnd w:id="34"/>
      <w:r w:rsidRPr="00B26D61">
        <w:t xml:space="preserve"> </w:t>
      </w:r>
    </w:p>
    <w:p w:rsidR="00A525DD" w:rsidRPr="00B26D61" w:rsidRDefault="00A525DD" w:rsidP="00147E1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6588" w:rsidRPr="00B26D61" w:rsidRDefault="00C86588" w:rsidP="00AC6770">
      <w:pPr>
        <w:pStyle w:val="CommentText"/>
        <w:spacing w:line="360" w:lineRule="auto"/>
        <w:jc w:val="center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Ind w:w="-3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2"/>
        <w:gridCol w:w="3373"/>
        <w:gridCol w:w="3363"/>
      </w:tblGrid>
      <w:tr w:rsidR="00E41F0C" w:rsidRPr="00B26D61" w:rsidTr="00E41F0C">
        <w:trPr>
          <w:trHeight w:val="3251"/>
        </w:trPr>
        <w:tc>
          <w:tcPr>
            <w:tcW w:w="3182" w:type="dxa"/>
          </w:tcPr>
          <w:p w:rsidR="00E41F0C" w:rsidRPr="00B26D61" w:rsidRDefault="00E41F0C" w:rsidP="0020723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6D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a) </w:t>
            </w:r>
            <w:r w:rsidRPr="00B26D6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FDB80F8" wp14:editId="62EF6F07">
                  <wp:extent cx="2028245" cy="1907931"/>
                  <wp:effectExtent l="0" t="0" r="0" b="0"/>
                  <wp:docPr id="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092" cy="190872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3" w:type="dxa"/>
          </w:tcPr>
          <w:p w:rsidR="00E41F0C" w:rsidRPr="00B26D61" w:rsidRDefault="00E41F0C" w:rsidP="0020723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6D61">
              <w:rPr>
                <w:rFonts w:ascii="Times New Roman" w:hAnsi="Times New Roman" w:cs="Times New Roman"/>
                <w:sz w:val="24"/>
                <w:szCs w:val="24"/>
              </w:rPr>
              <w:t>b)</w:t>
            </w:r>
            <w:r w:rsidRPr="00B26D6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6833D95" wp14:editId="43DE2F08">
                  <wp:extent cx="2160000" cy="1867411"/>
                  <wp:effectExtent l="0" t="0" r="0" b="0"/>
                  <wp:docPr id="15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86741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3" w:type="dxa"/>
          </w:tcPr>
          <w:p w:rsidR="00E41F0C" w:rsidRPr="00B26D61" w:rsidRDefault="00E41F0C" w:rsidP="002072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D61">
              <w:rPr>
                <w:rFonts w:ascii="Times New Roman" w:hAnsi="Times New Roman" w:cs="Times New Roman"/>
                <w:sz w:val="24"/>
                <w:szCs w:val="24"/>
              </w:rPr>
              <w:t>c)</w:t>
            </w:r>
            <w:r w:rsidRPr="00B26D6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B26D6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DBF1EB2" wp14:editId="680975DE">
                  <wp:extent cx="2152614" cy="1863969"/>
                  <wp:effectExtent l="0" t="0" r="635" b="3175"/>
                  <wp:docPr id="17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87036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1F0C" w:rsidRPr="00B26D61" w:rsidRDefault="00E41F0C" w:rsidP="009E3308">
      <w:pPr>
        <w:pStyle w:val="Heading1"/>
      </w:pPr>
      <w:bookmarkStart w:id="35" w:name="Fig7"/>
      <w:bookmarkStart w:id="36" w:name="_Toc3372446"/>
      <w:bookmarkStart w:id="37" w:name="_Toc11354543"/>
      <w:bookmarkStart w:id="38" w:name="_Toc11430607"/>
      <w:r w:rsidRPr="00B26D61">
        <w:t xml:space="preserve">Fig. </w:t>
      </w:r>
      <w:bookmarkEnd w:id="35"/>
      <w:r w:rsidR="00AB70E1" w:rsidRPr="00B26D61">
        <w:rPr>
          <w:color w:val="FF0000"/>
        </w:rPr>
        <w:t>S</w:t>
      </w:r>
      <w:r w:rsidR="00DB0435" w:rsidRPr="00B26D61">
        <w:rPr>
          <w:color w:val="FF0000"/>
        </w:rPr>
        <w:t>8</w:t>
      </w:r>
      <w:r w:rsidRPr="00B26D61">
        <w:rPr>
          <w:color w:val="FF0000"/>
        </w:rPr>
        <w:t xml:space="preserve"> </w:t>
      </w:r>
      <w:r w:rsidRPr="00B26D61">
        <w:rPr>
          <w:b w:val="0"/>
        </w:rPr>
        <w:t>HCA - dendrograms of 29 PAHs identified in sediments from 10 sites along the Danube associated with the previously defined PC1, PC2, and PC3</w:t>
      </w:r>
      <w:bookmarkEnd w:id="36"/>
      <w:bookmarkEnd w:id="37"/>
      <w:bookmarkEnd w:id="38"/>
    </w:p>
    <w:p w:rsidR="00E41F0C" w:rsidRPr="00B26D61" w:rsidRDefault="00E41F0C" w:rsidP="00AC6770">
      <w:pPr>
        <w:pStyle w:val="CommentText"/>
        <w:spacing w:line="360" w:lineRule="auto"/>
        <w:jc w:val="center"/>
        <w:rPr>
          <w:rFonts w:ascii="Times New Roman" w:hAnsi="Times New Roman" w:cs="Times New Roman"/>
        </w:rPr>
      </w:pPr>
    </w:p>
    <w:p w:rsidR="00AC6770" w:rsidRPr="00B26D61" w:rsidRDefault="00AC6770" w:rsidP="00C2312B">
      <w:pPr>
        <w:rPr>
          <w:rFonts w:ascii="Times New Roman" w:hAnsi="Times New Roman" w:cs="Times New Roman"/>
        </w:rPr>
      </w:pPr>
    </w:p>
    <w:p w:rsidR="00D57CBC" w:rsidRPr="00B26D61" w:rsidRDefault="00D57CBC" w:rsidP="009E3308">
      <w:pPr>
        <w:pStyle w:val="Heading1"/>
      </w:pPr>
      <w:bookmarkStart w:id="39" w:name="_Toc3372447"/>
      <w:bookmarkStart w:id="40" w:name="_Toc11354544"/>
      <w:bookmarkStart w:id="41" w:name="_Toc11430608"/>
      <w:r w:rsidRPr="00B26D61">
        <w:t xml:space="preserve">Table </w:t>
      </w:r>
      <w:r w:rsidR="00AB70E1" w:rsidRPr="00B26D61">
        <w:rPr>
          <w:color w:val="FF0000"/>
        </w:rPr>
        <w:t>S</w:t>
      </w:r>
      <w:r w:rsidRPr="00B26D61">
        <w:rPr>
          <w:color w:val="FF0000"/>
        </w:rPr>
        <w:t xml:space="preserve">1 </w:t>
      </w:r>
      <w:r w:rsidRPr="00B26D61">
        <w:rPr>
          <w:rStyle w:val="hps"/>
          <w:b w:val="0"/>
        </w:rPr>
        <w:t>The characteristics</w:t>
      </w:r>
      <w:r w:rsidRPr="00B26D61">
        <w:rPr>
          <w:rStyle w:val="shorttext"/>
          <w:b w:val="0"/>
        </w:rPr>
        <w:t xml:space="preserve"> </w:t>
      </w:r>
      <w:r w:rsidRPr="00B26D61">
        <w:rPr>
          <w:rStyle w:val="hps"/>
          <w:b w:val="0"/>
        </w:rPr>
        <w:t>of</w:t>
      </w:r>
      <w:r w:rsidRPr="00B26D61">
        <w:rPr>
          <w:rStyle w:val="shorttext"/>
          <w:b w:val="0"/>
        </w:rPr>
        <w:t xml:space="preserve"> </w:t>
      </w:r>
      <w:r w:rsidRPr="00B26D61">
        <w:rPr>
          <w:rStyle w:val="hps"/>
          <w:b w:val="0"/>
        </w:rPr>
        <w:t>sampling sites</w:t>
      </w:r>
      <w:bookmarkEnd w:id="39"/>
      <w:bookmarkEnd w:id="40"/>
      <w:bookmarkEnd w:id="41"/>
    </w:p>
    <w:tbl>
      <w:tblPr>
        <w:tblW w:w="5085" w:type="pct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743"/>
        <w:gridCol w:w="946"/>
        <w:gridCol w:w="946"/>
        <w:gridCol w:w="946"/>
        <w:gridCol w:w="946"/>
        <w:gridCol w:w="1003"/>
        <w:gridCol w:w="946"/>
        <w:gridCol w:w="946"/>
        <w:gridCol w:w="946"/>
        <w:gridCol w:w="946"/>
        <w:gridCol w:w="946"/>
      </w:tblGrid>
      <w:tr w:rsidR="00A728D6" w:rsidRPr="00B26D61" w:rsidTr="00A728D6">
        <w:trPr>
          <w:trHeight w:val="540"/>
          <w:jc w:val="center"/>
        </w:trPr>
        <w:tc>
          <w:tcPr>
            <w:tcW w:w="427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28D6" w:rsidRPr="00B26D61" w:rsidRDefault="00A728D6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b/>
                <w:sz w:val="16"/>
                <w:szCs w:val="16"/>
              </w:rPr>
              <w:t>Sample No.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28D6" w:rsidRPr="00B26D61" w:rsidRDefault="00A728D6">
            <w:pPr>
              <w:spacing w:line="36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proofErr w:type="spellStart"/>
            <w:r w:rsidRPr="00B26D61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Apatin</w:t>
            </w:r>
            <w:proofErr w:type="spellEnd"/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28D6" w:rsidRPr="00B26D61" w:rsidRDefault="00A728D6">
            <w:pPr>
              <w:spacing w:line="360" w:lineRule="auto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proofErr w:type="spellStart"/>
            <w:r w:rsidRPr="00B26D61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Labudnja</w:t>
            </w:r>
            <w:proofErr w:type="spellEnd"/>
            <w:r w:rsidRPr="00B26D61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val="sr-Latn-RS"/>
              </w:rPr>
              <w:t>ča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28D6" w:rsidRPr="00B26D61" w:rsidRDefault="00A728D6">
            <w:pPr>
              <w:spacing w:line="36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proofErr w:type="spellStart"/>
            <w:r w:rsidRPr="00B26D61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Neštin</w:t>
            </w:r>
            <w:proofErr w:type="spellEnd"/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28D6" w:rsidRPr="00B26D61" w:rsidRDefault="00A728D6">
            <w:pPr>
              <w:spacing w:line="36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proofErr w:type="spellStart"/>
            <w:r w:rsidRPr="00B26D61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Begeč</w:t>
            </w:r>
            <w:proofErr w:type="spellEnd"/>
          </w:p>
        </w:tc>
        <w:tc>
          <w:tcPr>
            <w:tcW w:w="48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28D6" w:rsidRPr="00B26D61" w:rsidRDefault="00A728D6">
            <w:pPr>
              <w:spacing w:line="36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proofErr w:type="spellStart"/>
            <w:r w:rsidRPr="00B26D61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Ratno</w:t>
            </w:r>
            <w:proofErr w:type="spellEnd"/>
            <w:r w:rsidRPr="00B26D61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B26D61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ostrvo</w:t>
            </w:r>
            <w:proofErr w:type="spellEnd"/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28D6" w:rsidRPr="00B26D61" w:rsidRDefault="00A728D6">
            <w:pPr>
              <w:spacing w:line="36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proofErr w:type="spellStart"/>
            <w:r w:rsidRPr="00B26D61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Šangaj</w:t>
            </w:r>
            <w:proofErr w:type="spellEnd"/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28D6" w:rsidRPr="00B26D61" w:rsidRDefault="00A728D6">
            <w:pPr>
              <w:spacing w:line="36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proofErr w:type="spellStart"/>
            <w:r w:rsidRPr="00B26D61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Knićanin</w:t>
            </w:r>
            <w:proofErr w:type="spellEnd"/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28D6" w:rsidRPr="00B26D61" w:rsidRDefault="00A728D6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B26D61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Belegiš</w:t>
            </w:r>
            <w:proofErr w:type="spellEnd"/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28D6" w:rsidRPr="00B26D61" w:rsidRDefault="00A728D6">
            <w:pPr>
              <w:spacing w:line="36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proofErr w:type="spellStart"/>
            <w:r w:rsidRPr="00B26D61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Ritopek</w:t>
            </w:r>
            <w:proofErr w:type="spellEnd"/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28D6" w:rsidRPr="00B26D61" w:rsidRDefault="00A728D6">
            <w:pPr>
              <w:spacing w:line="36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proofErr w:type="spellStart"/>
            <w:r w:rsidRPr="00B26D61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Dubravica</w:t>
            </w:r>
            <w:proofErr w:type="spellEnd"/>
          </w:p>
        </w:tc>
      </w:tr>
      <w:tr w:rsidR="00A728D6" w:rsidRPr="00B26D61" w:rsidTr="00A728D6">
        <w:trPr>
          <w:trHeight w:val="54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28D6" w:rsidRPr="00B26D61" w:rsidRDefault="00A728D6">
            <w:pPr>
              <w:jc w:val="left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28D6" w:rsidRPr="00B26D61" w:rsidRDefault="00A728D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26D61">
              <w:rPr>
                <w:rFonts w:ascii="Times New Roman" w:hAnsi="Times New Roman" w:cs="Times New Roman"/>
                <w:b/>
                <w:sz w:val="14"/>
                <w:szCs w:val="14"/>
              </w:rPr>
              <w:t>D1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28D6" w:rsidRPr="00B26D61" w:rsidRDefault="00A728D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26D61">
              <w:rPr>
                <w:rFonts w:ascii="Times New Roman" w:hAnsi="Times New Roman" w:cs="Times New Roman"/>
                <w:b/>
                <w:sz w:val="14"/>
                <w:szCs w:val="14"/>
              </w:rPr>
              <w:t>D2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28D6" w:rsidRPr="00B26D61" w:rsidRDefault="00A728D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26D61">
              <w:rPr>
                <w:rFonts w:ascii="Times New Roman" w:hAnsi="Times New Roman" w:cs="Times New Roman"/>
                <w:b/>
                <w:sz w:val="14"/>
                <w:szCs w:val="14"/>
              </w:rPr>
              <w:t>D3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28D6" w:rsidRPr="00B26D61" w:rsidRDefault="00A728D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26D61">
              <w:rPr>
                <w:rFonts w:ascii="Times New Roman" w:hAnsi="Times New Roman" w:cs="Times New Roman"/>
                <w:b/>
                <w:sz w:val="14"/>
                <w:szCs w:val="14"/>
              </w:rPr>
              <w:t>D4</w:t>
            </w:r>
          </w:p>
        </w:tc>
        <w:tc>
          <w:tcPr>
            <w:tcW w:w="48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28D6" w:rsidRPr="00B26D61" w:rsidRDefault="00A728D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26D61">
              <w:rPr>
                <w:rFonts w:ascii="Times New Roman" w:hAnsi="Times New Roman" w:cs="Times New Roman"/>
                <w:b/>
                <w:sz w:val="14"/>
                <w:szCs w:val="14"/>
              </w:rPr>
              <w:t>D5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28D6" w:rsidRPr="00B26D61" w:rsidRDefault="00A728D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26D61">
              <w:rPr>
                <w:rFonts w:ascii="Times New Roman" w:hAnsi="Times New Roman" w:cs="Times New Roman"/>
                <w:b/>
                <w:sz w:val="14"/>
                <w:szCs w:val="14"/>
              </w:rPr>
              <w:t>D6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28D6" w:rsidRPr="00B26D61" w:rsidRDefault="00A728D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26D61">
              <w:rPr>
                <w:rFonts w:ascii="Times New Roman" w:hAnsi="Times New Roman" w:cs="Times New Roman"/>
                <w:b/>
                <w:sz w:val="14"/>
                <w:szCs w:val="14"/>
              </w:rPr>
              <w:t>D7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28D6" w:rsidRPr="00B26D61" w:rsidRDefault="00A728D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26D61">
              <w:rPr>
                <w:rFonts w:ascii="Times New Roman" w:hAnsi="Times New Roman" w:cs="Times New Roman"/>
                <w:b/>
                <w:sz w:val="14"/>
                <w:szCs w:val="14"/>
              </w:rPr>
              <w:t>D8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28D6" w:rsidRPr="00B26D61" w:rsidRDefault="00A728D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26D61">
              <w:rPr>
                <w:rFonts w:ascii="Times New Roman" w:hAnsi="Times New Roman" w:cs="Times New Roman"/>
                <w:b/>
                <w:sz w:val="14"/>
                <w:szCs w:val="14"/>
              </w:rPr>
              <w:t>D9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28D6" w:rsidRPr="00B26D61" w:rsidRDefault="00A728D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26D61">
              <w:rPr>
                <w:rFonts w:ascii="Times New Roman" w:hAnsi="Times New Roman" w:cs="Times New Roman"/>
                <w:b/>
                <w:sz w:val="14"/>
                <w:szCs w:val="14"/>
              </w:rPr>
              <w:t>D10</w:t>
            </w:r>
          </w:p>
        </w:tc>
      </w:tr>
      <w:tr w:rsidR="00A728D6" w:rsidRPr="00B26D61" w:rsidTr="00A728D6">
        <w:trPr>
          <w:trHeight w:val="379"/>
          <w:jc w:val="center"/>
        </w:trPr>
        <w:tc>
          <w:tcPr>
            <w:tcW w:w="42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28D6" w:rsidRPr="00B26D61" w:rsidRDefault="00A728D6">
            <w:pPr>
              <w:spacing w:line="360" w:lineRule="auto"/>
              <w:jc w:val="left"/>
              <w:rPr>
                <w:rFonts w:ascii="Times New Roman" w:hAnsi="Times New Roman" w:cs="Times New Roman"/>
                <w:b/>
                <w:sz w:val="12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b/>
                <w:sz w:val="12"/>
                <w:szCs w:val="14"/>
              </w:rPr>
              <w:t>Latitude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28D6" w:rsidRPr="00B26D61" w:rsidRDefault="00A728D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4"/>
              </w:rPr>
            </w:pPr>
            <w:r w:rsidRPr="00B26D61">
              <w:rPr>
                <w:rFonts w:ascii="Times New Roman" w:hAnsi="Times New Roman" w:cs="Times New Roman"/>
                <w:sz w:val="12"/>
                <w:szCs w:val="14"/>
              </w:rPr>
              <w:t>45˚40’12.59”N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28D6" w:rsidRPr="00B26D61" w:rsidRDefault="00A728D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4"/>
              </w:rPr>
            </w:pPr>
            <w:r w:rsidRPr="00B26D61">
              <w:rPr>
                <w:rFonts w:ascii="Times New Roman" w:hAnsi="Times New Roman" w:cs="Times New Roman"/>
                <w:sz w:val="12"/>
                <w:szCs w:val="14"/>
              </w:rPr>
              <w:t>45˚25’12.63”N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28D6" w:rsidRPr="00B26D61" w:rsidRDefault="00A728D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4"/>
              </w:rPr>
            </w:pPr>
            <w:r w:rsidRPr="00B26D61">
              <w:rPr>
                <w:rFonts w:ascii="Times New Roman" w:hAnsi="Times New Roman" w:cs="Times New Roman"/>
                <w:sz w:val="12"/>
                <w:szCs w:val="14"/>
              </w:rPr>
              <w:t>45˚13’50.25”N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28D6" w:rsidRPr="00B26D61" w:rsidRDefault="00A728D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4"/>
              </w:rPr>
            </w:pPr>
            <w:r w:rsidRPr="00B26D61">
              <w:rPr>
                <w:rFonts w:ascii="Times New Roman" w:hAnsi="Times New Roman" w:cs="Times New Roman"/>
                <w:sz w:val="12"/>
                <w:szCs w:val="14"/>
              </w:rPr>
              <w:t>45˚13’54.20”N</w:t>
            </w:r>
          </w:p>
        </w:tc>
        <w:tc>
          <w:tcPr>
            <w:tcW w:w="48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28D6" w:rsidRPr="00B26D61" w:rsidRDefault="00A728D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4"/>
              </w:rPr>
            </w:pPr>
            <w:r w:rsidRPr="00B26D61">
              <w:rPr>
                <w:rFonts w:ascii="Times New Roman" w:hAnsi="Times New Roman" w:cs="Times New Roman"/>
                <w:sz w:val="12"/>
                <w:szCs w:val="14"/>
              </w:rPr>
              <w:t>45˚15’48.02”N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28D6" w:rsidRPr="00B26D61" w:rsidRDefault="00A728D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4"/>
              </w:rPr>
            </w:pPr>
            <w:r w:rsidRPr="00B26D61">
              <w:rPr>
                <w:rFonts w:ascii="Times New Roman" w:hAnsi="Times New Roman" w:cs="Times New Roman"/>
                <w:sz w:val="12"/>
                <w:szCs w:val="14"/>
              </w:rPr>
              <w:t>45˚14’08.33”N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28D6" w:rsidRPr="00B26D61" w:rsidRDefault="00A728D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4"/>
              </w:rPr>
            </w:pPr>
            <w:r w:rsidRPr="00B26D61">
              <w:rPr>
                <w:rFonts w:ascii="Times New Roman" w:hAnsi="Times New Roman" w:cs="Times New Roman"/>
                <w:sz w:val="12"/>
                <w:szCs w:val="14"/>
              </w:rPr>
              <w:t>45˚07’40.34”N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28D6" w:rsidRPr="00B26D61" w:rsidRDefault="00A728D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4"/>
              </w:rPr>
            </w:pPr>
            <w:r w:rsidRPr="00B26D61">
              <w:rPr>
                <w:rFonts w:ascii="Times New Roman" w:hAnsi="Times New Roman" w:cs="Times New Roman"/>
                <w:sz w:val="12"/>
                <w:szCs w:val="14"/>
              </w:rPr>
              <w:t>45˚00’34.70”N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28D6" w:rsidRPr="00B26D61" w:rsidRDefault="00A728D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4"/>
              </w:rPr>
            </w:pPr>
            <w:r w:rsidRPr="00B26D61">
              <w:rPr>
                <w:rFonts w:ascii="Times New Roman" w:hAnsi="Times New Roman" w:cs="Times New Roman"/>
                <w:sz w:val="12"/>
                <w:szCs w:val="14"/>
              </w:rPr>
              <w:t>44˚44’39.99”N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28D6" w:rsidRPr="00B26D61" w:rsidRDefault="00A728D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4"/>
              </w:rPr>
            </w:pPr>
            <w:r w:rsidRPr="00B26D61">
              <w:rPr>
                <w:rFonts w:ascii="Times New Roman" w:hAnsi="Times New Roman" w:cs="Times New Roman"/>
                <w:sz w:val="12"/>
                <w:szCs w:val="14"/>
              </w:rPr>
              <w:t>44˚42’49.35”N</w:t>
            </w:r>
          </w:p>
        </w:tc>
      </w:tr>
      <w:tr w:rsidR="00A728D6" w:rsidRPr="00B26D61" w:rsidTr="00A728D6">
        <w:trPr>
          <w:trHeight w:val="413"/>
          <w:jc w:val="center"/>
        </w:trPr>
        <w:tc>
          <w:tcPr>
            <w:tcW w:w="42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28D6" w:rsidRPr="00B26D61" w:rsidRDefault="00A728D6">
            <w:pPr>
              <w:spacing w:line="360" w:lineRule="auto"/>
              <w:jc w:val="left"/>
              <w:rPr>
                <w:rFonts w:ascii="Times New Roman" w:hAnsi="Times New Roman" w:cs="Times New Roman"/>
                <w:b/>
                <w:sz w:val="12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b/>
                <w:sz w:val="12"/>
                <w:szCs w:val="14"/>
              </w:rPr>
              <w:t>Longitude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28D6" w:rsidRPr="00B26D61" w:rsidRDefault="00A728D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4"/>
              </w:rPr>
            </w:pPr>
            <w:r w:rsidRPr="00B26D61">
              <w:rPr>
                <w:rFonts w:ascii="Times New Roman" w:hAnsi="Times New Roman" w:cs="Times New Roman"/>
                <w:sz w:val="12"/>
                <w:szCs w:val="14"/>
              </w:rPr>
              <w:t>18˚58’10.78”E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28D6" w:rsidRPr="00B26D61" w:rsidRDefault="00A728D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4"/>
              </w:rPr>
            </w:pPr>
            <w:r w:rsidRPr="00B26D61">
              <w:rPr>
                <w:rFonts w:ascii="Times New Roman" w:hAnsi="Times New Roman" w:cs="Times New Roman"/>
                <w:sz w:val="12"/>
                <w:szCs w:val="14"/>
              </w:rPr>
              <w:t>19˚01’54.25”E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28D6" w:rsidRPr="00B26D61" w:rsidRDefault="00A728D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4"/>
              </w:rPr>
            </w:pPr>
            <w:r w:rsidRPr="00B26D61">
              <w:rPr>
                <w:rFonts w:ascii="Times New Roman" w:hAnsi="Times New Roman" w:cs="Times New Roman"/>
                <w:sz w:val="12"/>
                <w:szCs w:val="14"/>
              </w:rPr>
              <w:t>19˚26’16.35”E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28D6" w:rsidRPr="00B26D61" w:rsidRDefault="00A728D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4"/>
              </w:rPr>
            </w:pPr>
            <w:r w:rsidRPr="00B26D61">
              <w:rPr>
                <w:rFonts w:ascii="Times New Roman" w:hAnsi="Times New Roman" w:cs="Times New Roman"/>
                <w:sz w:val="12"/>
                <w:szCs w:val="14"/>
              </w:rPr>
              <w:t>19˚39’55.64”E</w:t>
            </w:r>
          </w:p>
        </w:tc>
        <w:tc>
          <w:tcPr>
            <w:tcW w:w="48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28D6" w:rsidRPr="00B26D61" w:rsidRDefault="00A728D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4"/>
              </w:rPr>
            </w:pPr>
            <w:r w:rsidRPr="00B26D61">
              <w:rPr>
                <w:rFonts w:ascii="Times New Roman" w:hAnsi="Times New Roman" w:cs="Times New Roman"/>
                <w:sz w:val="12"/>
                <w:szCs w:val="14"/>
              </w:rPr>
              <w:t>19˚53’00.87”E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28D6" w:rsidRPr="00B26D61" w:rsidRDefault="00A728D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4"/>
              </w:rPr>
            </w:pPr>
            <w:r w:rsidRPr="00B26D61">
              <w:rPr>
                <w:rFonts w:ascii="Times New Roman" w:hAnsi="Times New Roman" w:cs="Times New Roman"/>
                <w:sz w:val="12"/>
                <w:szCs w:val="14"/>
              </w:rPr>
              <w:t>19˚55’35.65”E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28D6" w:rsidRPr="00B26D61" w:rsidRDefault="00A728D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4"/>
              </w:rPr>
            </w:pPr>
            <w:r w:rsidRPr="00B26D61">
              <w:rPr>
                <w:rFonts w:ascii="Times New Roman" w:hAnsi="Times New Roman" w:cs="Times New Roman"/>
                <w:sz w:val="12"/>
                <w:szCs w:val="14"/>
              </w:rPr>
              <w:t>20˚17’08.81”E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28D6" w:rsidRPr="00B26D61" w:rsidRDefault="00A728D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4"/>
              </w:rPr>
            </w:pPr>
            <w:r w:rsidRPr="00B26D61">
              <w:rPr>
                <w:rFonts w:ascii="Times New Roman" w:hAnsi="Times New Roman" w:cs="Times New Roman"/>
                <w:sz w:val="12"/>
                <w:szCs w:val="14"/>
              </w:rPr>
              <w:t>20˚20’28.59”E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28D6" w:rsidRPr="00B26D61" w:rsidRDefault="00A728D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4"/>
              </w:rPr>
            </w:pPr>
            <w:r w:rsidRPr="00B26D61">
              <w:rPr>
                <w:rFonts w:ascii="Times New Roman" w:hAnsi="Times New Roman" w:cs="Times New Roman"/>
                <w:sz w:val="12"/>
                <w:szCs w:val="14"/>
              </w:rPr>
              <w:t>20˚38’32.66”E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28D6" w:rsidRPr="00B26D61" w:rsidRDefault="00A728D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4"/>
              </w:rPr>
            </w:pPr>
            <w:r w:rsidRPr="00B26D61">
              <w:rPr>
                <w:rFonts w:ascii="Times New Roman" w:hAnsi="Times New Roman" w:cs="Times New Roman"/>
                <w:sz w:val="12"/>
                <w:szCs w:val="14"/>
              </w:rPr>
              <w:t>21˚02’35.85”E</w:t>
            </w:r>
          </w:p>
        </w:tc>
      </w:tr>
      <w:tr w:rsidR="00A728D6" w:rsidRPr="00B26D61" w:rsidTr="00A728D6">
        <w:trPr>
          <w:trHeight w:val="413"/>
          <w:jc w:val="center"/>
        </w:trPr>
        <w:tc>
          <w:tcPr>
            <w:tcW w:w="42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28D6" w:rsidRPr="00B26D61" w:rsidRDefault="00A728D6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b/>
                <w:sz w:val="12"/>
                <w:szCs w:val="14"/>
              </w:rPr>
            </w:pPr>
            <w:r w:rsidRPr="00B26D61">
              <w:rPr>
                <w:rFonts w:ascii="Times New Roman" w:hAnsi="Times New Roman" w:cs="Times New Roman"/>
                <w:b/>
                <w:sz w:val="12"/>
                <w:szCs w:val="14"/>
              </w:rPr>
              <w:t xml:space="preserve">Elevation above sea level </w:t>
            </w:r>
            <w:r w:rsidRPr="00B26D61">
              <w:rPr>
                <w:rFonts w:ascii="Times New Roman" w:hAnsi="Times New Roman" w:cs="Times New Roman"/>
                <w:b/>
                <w:sz w:val="12"/>
                <w:szCs w:val="14"/>
                <w:lang w:val="sr-Latn-RS"/>
              </w:rPr>
              <w:t>(m)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28D6" w:rsidRPr="00B26D61" w:rsidRDefault="00A728D6">
            <w:pPr>
              <w:spacing w:line="360" w:lineRule="auto"/>
              <w:jc w:val="center"/>
              <w:rPr>
                <w:rFonts w:ascii="Times New Roman" w:hAnsi="Times New Roman" w:cs="Times New Roman"/>
                <w:sz w:val="12"/>
                <w:szCs w:val="14"/>
              </w:rPr>
            </w:pPr>
            <w:r w:rsidRPr="00B26D61">
              <w:rPr>
                <w:rFonts w:ascii="Times New Roman" w:hAnsi="Times New Roman" w:cs="Times New Roman"/>
                <w:sz w:val="12"/>
                <w:szCs w:val="14"/>
              </w:rPr>
              <w:t>81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28D6" w:rsidRPr="00B26D61" w:rsidRDefault="00A728D6">
            <w:pPr>
              <w:spacing w:line="360" w:lineRule="auto"/>
              <w:jc w:val="center"/>
              <w:rPr>
                <w:rFonts w:ascii="Times New Roman" w:hAnsi="Times New Roman" w:cs="Times New Roman"/>
                <w:sz w:val="12"/>
                <w:szCs w:val="14"/>
              </w:rPr>
            </w:pPr>
            <w:r w:rsidRPr="00B26D61">
              <w:rPr>
                <w:rFonts w:ascii="Times New Roman" w:hAnsi="Times New Roman" w:cs="Times New Roman"/>
                <w:sz w:val="12"/>
                <w:szCs w:val="14"/>
              </w:rPr>
              <w:t>77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28D6" w:rsidRPr="00B26D61" w:rsidRDefault="00A728D6">
            <w:pPr>
              <w:spacing w:line="360" w:lineRule="auto"/>
              <w:jc w:val="center"/>
              <w:rPr>
                <w:rFonts w:ascii="Times New Roman" w:hAnsi="Times New Roman" w:cs="Times New Roman"/>
                <w:sz w:val="12"/>
                <w:szCs w:val="14"/>
              </w:rPr>
            </w:pPr>
            <w:r w:rsidRPr="00B26D61">
              <w:rPr>
                <w:rFonts w:ascii="Times New Roman" w:hAnsi="Times New Roman" w:cs="Times New Roman"/>
                <w:sz w:val="12"/>
                <w:szCs w:val="14"/>
              </w:rPr>
              <w:t>107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28D6" w:rsidRPr="00B26D61" w:rsidRDefault="00A728D6">
            <w:pPr>
              <w:spacing w:line="360" w:lineRule="auto"/>
              <w:jc w:val="center"/>
              <w:rPr>
                <w:rFonts w:ascii="Times New Roman" w:hAnsi="Times New Roman" w:cs="Times New Roman"/>
                <w:sz w:val="12"/>
                <w:szCs w:val="14"/>
              </w:rPr>
            </w:pPr>
            <w:r w:rsidRPr="00B26D61">
              <w:rPr>
                <w:rFonts w:ascii="Times New Roman" w:hAnsi="Times New Roman" w:cs="Times New Roman"/>
                <w:sz w:val="12"/>
                <w:szCs w:val="14"/>
              </w:rPr>
              <w:t>76</w:t>
            </w:r>
          </w:p>
        </w:tc>
        <w:tc>
          <w:tcPr>
            <w:tcW w:w="48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28D6" w:rsidRPr="00B26D61" w:rsidRDefault="00A728D6">
            <w:pPr>
              <w:spacing w:line="360" w:lineRule="auto"/>
              <w:jc w:val="center"/>
              <w:rPr>
                <w:rFonts w:ascii="Times New Roman" w:hAnsi="Times New Roman" w:cs="Times New Roman"/>
                <w:sz w:val="12"/>
                <w:szCs w:val="14"/>
              </w:rPr>
            </w:pPr>
            <w:r w:rsidRPr="00B26D61">
              <w:rPr>
                <w:rFonts w:ascii="Times New Roman" w:hAnsi="Times New Roman" w:cs="Times New Roman"/>
                <w:sz w:val="12"/>
                <w:szCs w:val="14"/>
              </w:rPr>
              <w:t>75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28D6" w:rsidRPr="00B26D61" w:rsidRDefault="00A728D6">
            <w:pPr>
              <w:spacing w:line="360" w:lineRule="auto"/>
              <w:jc w:val="center"/>
              <w:rPr>
                <w:rFonts w:ascii="Times New Roman" w:hAnsi="Times New Roman" w:cs="Times New Roman"/>
                <w:sz w:val="12"/>
                <w:szCs w:val="14"/>
              </w:rPr>
            </w:pPr>
            <w:r w:rsidRPr="00B26D61">
              <w:rPr>
                <w:rFonts w:ascii="Times New Roman" w:hAnsi="Times New Roman" w:cs="Times New Roman"/>
                <w:sz w:val="12"/>
                <w:szCs w:val="14"/>
              </w:rPr>
              <w:t>72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28D6" w:rsidRPr="00B26D61" w:rsidRDefault="00A728D6">
            <w:pPr>
              <w:spacing w:line="360" w:lineRule="auto"/>
              <w:jc w:val="center"/>
              <w:rPr>
                <w:rFonts w:ascii="Times New Roman" w:hAnsi="Times New Roman" w:cs="Times New Roman"/>
                <w:sz w:val="12"/>
                <w:szCs w:val="14"/>
              </w:rPr>
            </w:pPr>
            <w:r w:rsidRPr="00B26D61">
              <w:rPr>
                <w:rFonts w:ascii="Times New Roman" w:hAnsi="Times New Roman" w:cs="Times New Roman"/>
                <w:sz w:val="12"/>
                <w:szCs w:val="14"/>
              </w:rPr>
              <w:t>71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28D6" w:rsidRPr="00B26D61" w:rsidRDefault="00A728D6">
            <w:pPr>
              <w:spacing w:line="360" w:lineRule="auto"/>
              <w:jc w:val="center"/>
              <w:rPr>
                <w:rFonts w:ascii="Times New Roman" w:hAnsi="Times New Roman" w:cs="Times New Roman"/>
                <w:sz w:val="12"/>
                <w:szCs w:val="14"/>
              </w:rPr>
            </w:pPr>
            <w:r w:rsidRPr="00B26D61">
              <w:rPr>
                <w:rFonts w:ascii="Times New Roman" w:hAnsi="Times New Roman" w:cs="Times New Roman"/>
                <w:sz w:val="12"/>
                <w:szCs w:val="14"/>
              </w:rPr>
              <w:t>68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28D6" w:rsidRPr="00B26D61" w:rsidRDefault="00A728D6">
            <w:pPr>
              <w:spacing w:line="360" w:lineRule="auto"/>
              <w:jc w:val="center"/>
              <w:rPr>
                <w:rFonts w:ascii="Times New Roman" w:hAnsi="Times New Roman" w:cs="Times New Roman"/>
                <w:sz w:val="12"/>
                <w:szCs w:val="14"/>
              </w:rPr>
            </w:pPr>
            <w:r w:rsidRPr="00B26D61">
              <w:rPr>
                <w:rFonts w:ascii="Times New Roman" w:hAnsi="Times New Roman" w:cs="Times New Roman"/>
                <w:sz w:val="12"/>
                <w:szCs w:val="14"/>
              </w:rPr>
              <w:t>134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28D6" w:rsidRPr="00B26D61" w:rsidRDefault="00A728D6">
            <w:pPr>
              <w:spacing w:line="360" w:lineRule="auto"/>
              <w:jc w:val="center"/>
              <w:rPr>
                <w:rFonts w:ascii="Times New Roman" w:hAnsi="Times New Roman" w:cs="Times New Roman"/>
                <w:sz w:val="12"/>
                <w:szCs w:val="14"/>
              </w:rPr>
            </w:pPr>
            <w:r w:rsidRPr="00B26D61">
              <w:rPr>
                <w:rFonts w:ascii="Times New Roman" w:hAnsi="Times New Roman" w:cs="Times New Roman"/>
                <w:sz w:val="12"/>
                <w:szCs w:val="14"/>
              </w:rPr>
              <w:t>68</w:t>
            </w:r>
          </w:p>
        </w:tc>
      </w:tr>
      <w:tr w:rsidR="00A728D6" w:rsidRPr="00B26D61" w:rsidTr="00A728D6">
        <w:trPr>
          <w:cantSplit/>
          <w:trHeight w:val="1134"/>
          <w:jc w:val="center"/>
        </w:trPr>
        <w:tc>
          <w:tcPr>
            <w:tcW w:w="42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extDirection w:val="btLr"/>
            <w:vAlign w:val="center"/>
            <w:hideMark/>
          </w:tcPr>
          <w:p w:rsidR="00A728D6" w:rsidRPr="00B26D61" w:rsidRDefault="00A728D6">
            <w:pPr>
              <w:spacing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</w:rPr>
            </w:pPr>
            <w:r w:rsidRPr="00B26D61">
              <w:rPr>
                <w:rFonts w:ascii="Times New Roman" w:hAnsi="Times New Roman" w:cs="Times New Roman"/>
                <w:b/>
                <w:sz w:val="12"/>
                <w:szCs w:val="12"/>
              </w:rPr>
              <w:t>Location characteristic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28D6" w:rsidRPr="00B26D61" w:rsidRDefault="00A728D6">
            <w:pPr>
              <w:spacing w:line="36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B26D61">
              <w:rPr>
                <w:rStyle w:val="hps"/>
                <w:rFonts w:ascii="Times New Roman" w:hAnsi="Times New Roman" w:cs="Times New Roman"/>
                <w:sz w:val="12"/>
                <w:szCs w:val="12"/>
              </w:rPr>
              <w:t>Urban zone- a residential area encircled by the industrial section, regional routes and “Danube river Goods-Transport Center”.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28D6" w:rsidRPr="00B26D61" w:rsidRDefault="00A728D6">
            <w:pPr>
              <w:spacing w:line="36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B26D61">
              <w:rPr>
                <w:rFonts w:ascii="Times New Roman" w:hAnsi="Times New Roman" w:cs="Times New Roman"/>
                <w:sz w:val="12"/>
                <w:szCs w:val="12"/>
              </w:rPr>
              <w:t xml:space="preserve">Rural/ industrial zone- </w:t>
            </w:r>
            <w:r w:rsidRPr="00B26D61">
              <w:rPr>
                <w:rStyle w:val="hps"/>
                <w:rFonts w:ascii="Times New Roman" w:hAnsi="Times New Roman" w:cs="Times New Roman"/>
                <w:sz w:val="12"/>
                <w:szCs w:val="12"/>
              </w:rPr>
              <w:t>area</w:t>
            </w:r>
            <w:r w:rsidRPr="00B26D61">
              <w:rPr>
                <w:rStyle w:val="shorttext"/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r w:rsidRPr="00B26D61">
              <w:rPr>
                <w:rStyle w:val="hps"/>
                <w:rFonts w:ascii="Times New Roman" w:hAnsi="Times New Roman" w:cs="Times New Roman"/>
                <w:sz w:val="12"/>
                <w:szCs w:val="12"/>
              </w:rPr>
              <w:t>in the vicinity</w:t>
            </w:r>
            <w:r w:rsidRPr="00B26D61">
              <w:rPr>
                <w:rStyle w:val="shorttext"/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r w:rsidRPr="00B26D61">
              <w:rPr>
                <w:rStyle w:val="hps"/>
                <w:rFonts w:ascii="Times New Roman" w:hAnsi="Times New Roman" w:cs="Times New Roman"/>
                <w:sz w:val="12"/>
                <w:szCs w:val="12"/>
              </w:rPr>
              <w:t>of the chemical industry.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28D6" w:rsidRPr="00B26D61" w:rsidRDefault="00A728D6">
            <w:pPr>
              <w:spacing w:line="36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B26D61">
              <w:rPr>
                <w:rFonts w:ascii="Times New Roman" w:hAnsi="Times New Roman" w:cs="Times New Roman"/>
                <w:sz w:val="12"/>
                <w:szCs w:val="12"/>
              </w:rPr>
              <w:t>Rural zone- an agricultural area encircled by local routes and residential buildings.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28D6" w:rsidRPr="00B26D61" w:rsidRDefault="00A728D6">
            <w:pPr>
              <w:spacing w:line="36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B26D61">
              <w:rPr>
                <w:rFonts w:ascii="Times New Roman" w:hAnsi="Times New Roman" w:cs="Times New Roman"/>
                <w:sz w:val="12"/>
                <w:szCs w:val="12"/>
              </w:rPr>
              <w:t xml:space="preserve">Rural/ industrial zone- a </w:t>
            </w:r>
            <w:r w:rsidRPr="00B26D61">
              <w:rPr>
                <w:rStyle w:val="hps"/>
                <w:rFonts w:ascii="Times New Roman" w:hAnsi="Times New Roman" w:cs="Times New Roman"/>
                <w:noProof/>
                <w:sz w:val="12"/>
                <w:szCs w:val="12"/>
              </w:rPr>
              <w:t>residential</w:t>
            </w:r>
            <w:r w:rsidRPr="00B26D61">
              <w:rPr>
                <w:rStyle w:val="hps"/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r w:rsidRPr="00B26D61">
              <w:rPr>
                <w:rFonts w:ascii="Times New Roman" w:hAnsi="Times New Roman" w:cs="Times New Roman"/>
                <w:sz w:val="12"/>
                <w:szCs w:val="12"/>
              </w:rPr>
              <w:t xml:space="preserve">zone located in the vicinity of </w:t>
            </w:r>
            <w:proofErr w:type="spellStart"/>
            <w:r w:rsidRPr="00B26D61">
              <w:rPr>
                <w:rStyle w:val="hps"/>
                <w:rFonts w:ascii="Times New Roman" w:hAnsi="Times New Roman" w:cs="Times New Roman"/>
                <w:sz w:val="12"/>
                <w:szCs w:val="12"/>
              </w:rPr>
              <w:t>Beočin</w:t>
            </w:r>
            <w:proofErr w:type="spellEnd"/>
            <w:r w:rsidRPr="00B26D61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r w:rsidRPr="00B26D61">
              <w:rPr>
                <w:rStyle w:val="hps"/>
                <w:rFonts w:ascii="Times New Roman" w:hAnsi="Times New Roman" w:cs="Times New Roman"/>
                <w:sz w:val="12"/>
                <w:szCs w:val="12"/>
              </w:rPr>
              <w:t>Cement</w:t>
            </w:r>
            <w:r w:rsidRPr="00B26D61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r w:rsidRPr="00B26D61">
              <w:rPr>
                <w:rStyle w:val="hps"/>
                <w:rFonts w:ascii="Times New Roman" w:hAnsi="Times New Roman" w:cs="Times New Roman"/>
                <w:sz w:val="12"/>
                <w:szCs w:val="12"/>
              </w:rPr>
              <w:t>Plants.</w:t>
            </w:r>
          </w:p>
        </w:tc>
        <w:tc>
          <w:tcPr>
            <w:tcW w:w="48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28D6" w:rsidRPr="00B26D61" w:rsidRDefault="00A728D6">
            <w:pPr>
              <w:spacing w:line="36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B26D61">
              <w:rPr>
                <w:rFonts w:ascii="Times New Roman" w:hAnsi="Times New Roman" w:cs="Times New Roman"/>
                <w:sz w:val="12"/>
                <w:szCs w:val="12"/>
              </w:rPr>
              <w:t xml:space="preserve">Urban/industrial zone- an </w:t>
            </w:r>
            <w:r w:rsidRPr="00B26D61">
              <w:rPr>
                <w:rFonts w:ascii="Times New Roman" w:hAnsi="Times New Roman" w:cs="Times New Roman"/>
                <w:noProof/>
                <w:sz w:val="12"/>
                <w:szCs w:val="12"/>
              </w:rPr>
              <w:t>area</w:t>
            </w:r>
            <w:r w:rsidRPr="00B26D61">
              <w:rPr>
                <w:rFonts w:ascii="Times New Roman" w:hAnsi="Times New Roman" w:cs="Times New Roman"/>
                <w:sz w:val="12"/>
                <w:szCs w:val="12"/>
              </w:rPr>
              <w:t xml:space="preserve"> close to refinery and </w:t>
            </w:r>
            <w:r w:rsidRPr="00B26D61">
              <w:rPr>
                <w:rStyle w:val="hps"/>
                <w:rFonts w:ascii="Times New Roman" w:hAnsi="Times New Roman" w:cs="Times New Roman"/>
                <w:sz w:val="12"/>
                <w:szCs w:val="12"/>
              </w:rPr>
              <w:t>thermal power and heating plant.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28D6" w:rsidRPr="00B26D61" w:rsidRDefault="00A728D6">
            <w:pPr>
              <w:spacing w:line="36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B26D61">
              <w:rPr>
                <w:rStyle w:val="hps"/>
                <w:rFonts w:ascii="Times New Roman" w:hAnsi="Times New Roman" w:cs="Times New Roman"/>
                <w:sz w:val="12"/>
                <w:szCs w:val="12"/>
              </w:rPr>
              <w:t xml:space="preserve">Urban zone- an </w:t>
            </w:r>
            <w:r w:rsidRPr="00B26D61">
              <w:rPr>
                <w:rStyle w:val="hps"/>
                <w:rFonts w:ascii="Times New Roman" w:hAnsi="Times New Roman" w:cs="Times New Roman"/>
                <w:noProof/>
                <w:sz w:val="12"/>
                <w:szCs w:val="12"/>
              </w:rPr>
              <w:t>area</w:t>
            </w:r>
            <w:r w:rsidRPr="00B26D61">
              <w:rPr>
                <w:rStyle w:val="hps"/>
                <w:rFonts w:ascii="Times New Roman" w:hAnsi="Times New Roman" w:cs="Times New Roman"/>
                <w:sz w:val="12"/>
                <w:szCs w:val="12"/>
              </w:rPr>
              <w:t xml:space="preserve"> surrounded by the industrial section, </w:t>
            </w:r>
            <w:r w:rsidRPr="00B26D61">
              <w:rPr>
                <w:rStyle w:val="hps"/>
                <w:rFonts w:ascii="Times New Roman" w:hAnsi="Times New Roman" w:cs="Times New Roman"/>
                <w:noProof/>
                <w:sz w:val="12"/>
                <w:szCs w:val="12"/>
              </w:rPr>
              <w:t>local</w:t>
            </w:r>
            <w:r w:rsidRPr="00B26D61">
              <w:rPr>
                <w:rStyle w:val="hps"/>
                <w:rFonts w:ascii="Times New Roman" w:hAnsi="Times New Roman" w:cs="Times New Roman"/>
                <w:sz w:val="12"/>
                <w:szCs w:val="12"/>
              </w:rPr>
              <w:t xml:space="preserve"> and regional routes, </w:t>
            </w:r>
            <w:r w:rsidRPr="00B26D61">
              <w:rPr>
                <w:rStyle w:val="hps"/>
                <w:rFonts w:ascii="Times New Roman" w:hAnsi="Times New Roman" w:cs="Times New Roman"/>
                <w:noProof/>
                <w:sz w:val="12"/>
                <w:szCs w:val="12"/>
              </w:rPr>
              <w:t>and</w:t>
            </w:r>
            <w:r w:rsidRPr="00B26D61">
              <w:rPr>
                <w:rStyle w:val="hps"/>
                <w:rFonts w:ascii="Times New Roman" w:hAnsi="Times New Roman" w:cs="Times New Roman"/>
                <w:sz w:val="12"/>
                <w:szCs w:val="12"/>
              </w:rPr>
              <w:t xml:space="preserve"> agricultural fields.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28D6" w:rsidRPr="00B26D61" w:rsidRDefault="00A728D6">
            <w:pPr>
              <w:spacing w:line="36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B26D61">
              <w:rPr>
                <w:rFonts w:ascii="Times New Roman" w:hAnsi="Times New Roman" w:cs="Times New Roman"/>
                <w:sz w:val="12"/>
                <w:szCs w:val="12"/>
              </w:rPr>
              <w:t xml:space="preserve">Rural/ industrial zone- the </w:t>
            </w:r>
            <w:r w:rsidRPr="00B26D61">
              <w:rPr>
                <w:rStyle w:val="hps"/>
                <w:rFonts w:ascii="Times New Roman" w:hAnsi="Times New Roman" w:cs="Times New Roman"/>
                <w:noProof/>
                <w:sz w:val="12"/>
                <w:szCs w:val="12"/>
              </w:rPr>
              <w:t>confluence</w:t>
            </w:r>
            <w:r w:rsidRPr="00B26D61">
              <w:rPr>
                <w:rStyle w:val="hps"/>
                <w:rFonts w:ascii="Times New Roman" w:hAnsi="Times New Roman" w:cs="Times New Roman"/>
                <w:sz w:val="12"/>
                <w:szCs w:val="12"/>
              </w:rPr>
              <w:t xml:space="preserve"> of</w:t>
            </w:r>
            <w:r w:rsidRPr="00B26D61">
              <w:rPr>
                <w:rStyle w:val="shorttext"/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r w:rsidRPr="00B26D61">
              <w:rPr>
                <w:rStyle w:val="hps"/>
                <w:rFonts w:ascii="Times New Roman" w:hAnsi="Times New Roman" w:cs="Times New Roman"/>
                <w:sz w:val="12"/>
                <w:szCs w:val="12"/>
              </w:rPr>
              <w:t>the Tisza</w:t>
            </w:r>
            <w:r w:rsidRPr="00B26D61">
              <w:rPr>
                <w:rStyle w:val="shorttext"/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r w:rsidRPr="00B26D61">
              <w:rPr>
                <w:rStyle w:val="hps"/>
                <w:rFonts w:ascii="Times New Roman" w:hAnsi="Times New Roman" w:cs="Times New Roman"/>
                <w:sz w:val="12"/>
                <w:szCs w:val="12"/>
              </w:rPr>
              <w:t>into the Danube.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28D6" w:rsidRPr="00B26D61" w:rsidRDefault="00A728D6">
            <w:pPr>
              <w:spacing w:line="36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B26D61">
              <w:rPr>
                <w:rFonts w:ascii="Times New Roman" w:hAnsi="Times New Roman" w:cs="Times New Roman"/>
                <w:sz w:val="12"/>
                <w:szCs w:val="12"/>
              </w:rPr>
              <w:t xml:space="preserve">Rural/ industrial zone- area with </w:t>
            </w:r>
            <w:r w:rsidRPr="00B26D61">
              <w:rPr>
                <w:rStyle w:val="hps"/>
                <w:rFonts w:ascii="Times New Roman" w:hAnsi="Times New Roman" w:cs="Times New Roman"/>
                <w:sz w:val="12"/>
                <w:szCs w:val="12"/>
              </w:rPr>
              <w:t>developed agriculture.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28D6" w:rsidRPr="00B26D61" w:rsidRDefault="00A728D6">
            <w:pPr>
              <w:spacing w:line="36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B26D61">
              <w:rPr>
                <w:rFonts w:ascii="Times New Roman" w:hAnsi="Times New Roman" w:cs="Times New Roman"/>
                <w:sz w:val="12"/>
                <w:szCs w:val="12"/>
              </w:rPr>
              <w:t>Industrial zone- area in the vicinity of the chemical industry and refinery.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28D6" w:rsidRPr="00B26D61" w:rsidRDefault="00A728D6">
            <w:pPr>
              <w:spacing w:line="36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B26D61">
              <w:rPr>
                <w:rFonts w:ascii="Times New Roman" w:hAnsi="Times New Roman" w:cs="Times New Roman"/>
                <w:sz w:val="12"/>
                <w:szCs w:val="12"/>
              </w:rPr>
              <w:t xml:space="preserve">Rural/ industrial zone - area in the vicinity of plants for </w:t>
            </w:r>
            <w:r w:rsidRPr="00B26D61">
              <w:rPr>
                <w:rStyle w:val="hps"/>
                <w:rFonts w:ascii="Times New Roman" w:hAnsi="Times New Roman" w:cs="Times New Roman"/>
                <w:sz w:val="12"/>
                <w:szCs w:val="12"/>
              </w:rPr>
              <w:t>production of metal</w:t>
            </w:r>
            <w:r w:rsidRPr="00B26D61">
              <w:rPr>
                <w:rStyle w:val="shorttext"/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r w:rsidRPr="00B26D61">
              <w:rPr>
                <w:rStyle w:val="hps"/>
                <w:rFonts w:ascii="Times New Roman" w:hAnsi="Times New Roman" w:cs="Times New Roman"/>
                <w:sz w:val="12"/>
                <w:szCs w:val="12"/>
              </w:rPr>
              <w:t>alloys</w:t>
            </w:r>
            <w:r w:rsidRPr="00B26D61">
              <w:rPr>
                <w:rStyle w:val="shorttext"/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r w:rsidRPr="00B26D61">
              <w:rPr>
                <w:rStyle w:val="hps"/>
                <w:rFonts w:ascii="Times New Roman" w:hAnsi="Times New Roman" w:cs="Times New Roman"/>
                <w:sz w:val="12"/>
                <w:szCs w:val="12"/>
              </w:rPr>
              <w:t>(</w:t>
            </w:r>
            <w:r w:rsidRPr="00B26D61">
              <w:rPr>
                <w:rStyle w:val="shorttext"/>
                <w:rFonts w:ascii="Times New Roman" w:hAnsi="Times New Roman" w:cs="Times New Roman"/>
                <w:sz w:val="12"/>
                <w:szCs w:val="12"/>
              </w:rPr>
              <w:t xml:space="preserve">iron and steelmaking) and the </w:t>
            </w:r>
            <w:r w:rsidRPr="00B26D61">
              <w:rPr>
                <w:rStyle w:val="hps"/>
                <w:rFonts w:ascii="Times New Roman" w:hAnsi="Times New Roman" w:cs="Times New Roman"/>
                <w:noProof/>
                <w:sz w:val="12"/>
                <w:szCs w:val="12"/>
              </w:rPr>
              <w:t>confluence</w:t>
            </w:r>
            <w:r w:rsidRPr="00B26D61">
              <w:rPr>
                <w:rStyle w:val="hps"/>
                <w:rFonts w:ascii="Times New Roman" w:hAnsi="Times New Roman" w:cs="Times New Roman"/>
                <w:sz w:val="12"/>
                <w:szCs w:val="12"/>
              </w:rPr>
              <w:t xml:space="preserve"> of</w:t>
            </w:r>
            <w:r w:rsidRPr="00B26D61">
              <w:rPr>
                <w:rStyle w:val="shorttext"/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r w:rsidRPr="00B26D61">
              <w:rPr>
                <w:rStyle w:val="hps"/>
                <w:rFonts w:ascii="Times New Roman" w:hAnsi="Times New Roman" w:cs="Times New Roman"/>
                <w:sz w:val="12"/>
                <w:szCs w:val="12"/>
              </w:rPr>
              <w:t xml:space="preserve">the </w:t>
            </w:r>
            <w:proofErr w:type="spellStart"/>
            <w:r w:rsidRPr="00B26D61">
              <w:rPr>
                <w:rStyle w:val="hps"/>
                <w:rFonts w:ascii="Times New Roman" w:hAnsi="Times New Roman" w:cs="Times New Roman"/>
                <w:sz w:val="12"/>
                <w:szCs w:val="12"/>
              </w:rPr>
              <w:t>Velika</w:t>
            </w:r>
            <w:proofErr w:type="spellEnd"/>
            <w:r w:rsidRPr="00B26D61">
              <w:rPr>
                <w:rStyle w:val="hps"/>
                <w:rFonts w:ascii="Times New Roman" w:hAnsi="Times New Roman" w:cs="Times New Roman"/>
                <w:sz w:val="12"/>
                <w:szCs w:val="12"/>
              </w:rPr>
              <w:t xml:space="preserve"> Morava River into the Danube.</w:t>
            </w:r>
          </w:p>
        </w:tc>
      </w:tr>
    </w:tbl>
    <w:p w:rsidR="00D57CBC" w:rsidRPr="00B26D61" w:rsidRDefault="00D57CBC" w:rsidP="004440CC">
      <w:pPr>
        <w:rPr>
          <w:rFonts w:ascii="Times New Roman" w:hAnsi="Times New Roman" w:cs="Times New Roman"/>
          <w:b/>
        </w:rPr>
      </w:pPr>
    </w:p>
    <w:p w:rsidR="009C781C" w:rsidRPr="00B26D61" w:rsidRDefault="009C781C" w:rsidP="004440CC">
      <w:pPr>
        <w:rPr>
          <w:rFonts w:ascii="Times New Roman" w:hAnsi="Times New Roman" w:cs="Times New Roman"/>
          <w:b/>
        </w:rPr>
      </w:pPr>
    </w:p>
    <w:p w:rsidR="007F553C" w:rsidRPr="00B26D61" w:rsidRDefault="007F553C" w:rsidP="004440CC">
      <w:pPr>
        <w:rPr>
          <w:rFonts w:ascii="Times New Roman" w:hAnsi="Times New Roman" w:cs="Times New Roman"/>
          <w:b/>
        </w:rPr>
      </w:pPr>
    </w:p>
    <w:p w:rsidR="007F553C" w:rsidRPr="00B26D61" w:rsidRDefault="007F553C" w:rsidP="004440CC">
      <w:pPr>
        <w:rPr>
          <w:rFonts w:ascii="Times New Roman" w:hAnsi="Times New Roman" w:cs="Times New Roman"/>
          <w:b/>
        </w:rPr>
      </w:pPr>
    </w:p>
    <w:p w:rsidR="007F553C" w:rsidRPr="00B26D61" w:rsidRDefault="007F553C" w:rsidP="004440CC">
      <w:pPr>
        <w:rPr>
          <w:rFonts w:ascii="Times New Roman" w:hAnsi="Times New Roman" w:cs="Times New Roman"/>
          <w:b/>
        </w:rPr>
      </w:pPr>
    </w:p>
    <w:p w:rsidR="007F553C" w:rsidRPr="00B26D61" w:rsidRDefault="007F553C" w:rsidP="004440CC">
      <w:pPr>
        <w:rPr>
          <w:rFonts w:ascii="Times New Roman" w:hAnsi="Times New Roman" w:cs="Times New Roman"/>
          <w:b/>
        </w:rPr>
      </w:pPr>
    </w:p>
    <w:p w:rsidR="007F553C" w:rsidRPr="00B26D61" w:rsidRDefault="007F553C" w:rsidP="004440CC">
      <w:pPr>
        <w:rPr>
          <w:rFonts w:ascii="Times New Roman" w:hAnsi="Times New Roman" w:cs="Times New Roman"/>
          <w:b/>
        </w:rPr>
      </w:pPr>
    </w:p>
    <w:p w:rsidR="007F553C" w:rsidRPr="00B26D61" w:rsidRDefault="007F553C" w:rsidP="004440CC">
      <w:pPr>
        <w:rPr>
          <w:rFonts w:ascii="Times New Roman" w:hAnsi="Times New Roman" w:cs="Times New Roman"/>
          <w:b/>
        </w:rPr>
      </w:pPr>
    </w:p>
    <w:p w:rsidR="00647ED8" w:rsidRPr="00B26D61" w:rsidRDefault="00647ED8" w:rsidP="009E3308">
      <w:pPr>
        <w:pStyle w:val="Heading1"/>
        <w:rPr>
          <w:b w:val="0"/>
        </w:rPr>
      </w:pPr>
      <w:bookmarkStart w:id="42" w:name="_Toc3372448"/>
      <w:bookmarkStart w:id="43" w:name="_Toc11354545"/>
      <w:bookmarkStart w:id="44" w:name="_Toc11430609"/>
      <w:r w:rsidRPr="00B26D61">
        <w:lastRenderedPageBreak/>
        <w:t xml:space="preserve">Table </w:t>
      </w:r>
      <w:r w:rsidR="00AB70E1" w:rsidRPr="00B26D61">
        <w:rPr>
          <w:color w:val="FF0000"/>
        </w:rPr>
        <w:t>S</w:t>
      </w:r>
      <w:r w:rsidR="00D57CBC" w:rsidRPr="00B26D61">
        <w:rPr>
          <w:color w:val="FF0000"/>
        </w:rPr>
        <w:t>2</w:t>
      </w:r>
      <w:r w:rsidRPr="00B26D61">
        <w:rPr>
          <w:color w:val="FF0000"/>
        </w:rPr>
        <w:t xml:space="preserve"> </w:t>
      </w:r>
      <w:r w:rsidRPr="00B26D61">
        <w:rPr>
          <w:b w:val="0"/>
        </w:rPr>
        <w:t>PAHs concentrations (</w:t>
      </w:r>
      <w:r w:rsidR="00B3326B" w:rsidRPr="00B26D61">
        <w:rPr>
          <w:b w:val="0"/>
        </w:rPr>
        <w:t>μ</w:t>
      </w:r>
      <w:r w:rsidRPr="00B26D61">
        <w:rPr>
          <w:b w:val="0"/>
        </w:rPr>
        <w:t>g/</w:t>
      </w:r>
      <w:r w:rsidR="00B3326B" w:rsidRPr="00B26D61">
        <w:rPr>
          <w:b w:val="0"/>
        </w:rPr>
        <w:t>k</w:t>
      </w:r>
      <w:r w:rsidRPr="00B26D61">
        <w:rPr>
          <w:b w:val="0"/>
        </w:rPr>
        <w:t xml:space="preserve">g d.w.) in </w:t>
      </w:r>
      <w:r w:rsidR="0046453F" w:rsidRPr="00B26D61">
        <w:rPr>
          <w:b w:val="0"/>
        </w:rPr>
        <w:t xml:space="preserve">the </w:t>
      </w:r>
      <w:r w:rsidRPr="00B26D61">
        <w:rPr>
          <w:b w:val="0"/>
          <w:noProof/>
        </w:rPr>
        <w:t>sediment</w:t>
      </w:r>
      <w:r w:rsidRPr="00B26D61">
        <w:rPr>
          <w:b w:val="0"/>
        </w:rPr>
        <w:t xml:space="preserve"> of Danube River, Serbia</w:t>
      </w:r>
      <w:bookmarkEnd w:id="42"/>
      <w:bookmarkEnd w:id="43"/>
      <w:bookmarkEnd w:id="44"/>
    </w:p>
    <w:tbl>
      <w:tblPr>
        <w:tblW w:w="0" w:type="auto"/>
        <w:jc w:val="center"/>
        <w:tblInd w:w="-1006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40"/>
        <w:gridCol w:w="965"/>
        <w:gridCol w:w="910"/>
        <w:gridCol w:w="910"/>
        <w:gridCol w:w="910"/>
        <w:gridCol w:w="910"/>
        <w:gridCol w:w="910"/>
        <w:gridCol w:w="910"/>
        <w:gridCol w:w="910"/>
        <w:gridCol w:w="910"/>
        <w:gridCol w:w="790"/>
      </w:tblGrid>
      <w:tr w:rsidR="00300127" w:rsidRPr="00B26D61" w:rsidTr="00E94021">
        <w:trPr>
          <w:trHeight w:val="540"/>
          <w:jc w:val="center"/>
        </w:trPr>
        <w:tc>
          <w:tcPr>
            <w:tcW w:w="9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00127" w:rsidRPr="00B26D61" w:rsidRDefault="00300127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Sample No.</w:t>
            </w:r>
          </w:p>
        </w:tc>
        <w:tc>
          <w:tcPr>
            <w:tcW w:w="9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00127" w:rsidRPr="00B26D61" w:rsidRDefault="00300127" w:rsidP="0034432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b/>
                <w:sz w:val="16"/>
                <w:szCs w:val="16"/>
              </w:rPr>
              <w:t>D1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00127" w:rsidRPr="00B26D61" w:rsidRDefault="00300127" w:rsidP="0034432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b/>
                <w:sz w:val="16"/>
                <w:szCs w:val="16"/>
              </w:rPr>
              <w:t>D2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00127" w:rsidRPr="00B26D61" w:rsidRDefault="00300127" w:rsidP="0034432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b/>
                <w:sz w:val="16"/>
                <w:szCs w:val="16"/>
              </w:rPr>
              <w:t>D3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00127" w:rsidRPr="00B26D61" w:rsidRDefault="00300127" w:rsidP="0034432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b/>
                <w:sz w:val="16"/>
                <w:szCs w:val="16"/>
              </w:rPr>
              <w:t>D4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00127" w:rsidRPr="00B26D61" w:rsidRDefault="00300127" w:rsidP="0034432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b/>
                <w:sz w:val="16"/>
                <w:szCs w:val="16"/>
              </w:rPr>
              <w:t>D5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00127" w:rsidRPr="00B26D61" w:rsidRDefault="00300127" w:rsidP="0034432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b/>
                <w:sz w:val="16"/>
                <w:szCs w:val="16"/>
              </w:rPr>
              <w:t>D6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00127" w:rsidRPr="00B26D61" w:rsidRDefault="00300127" w:rsidP="0034432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b/>
                <w:sz w:val="16"/>
                <w:szCs w:val="16"/>
              </w:rPr>
              <w:t>D7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00127" w:rsidRPr="00B26D61" w:rsidRDefault="00300127" w:rsidP="0034432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b/>
                <w:sz w:val="16"/>
                <w:szCs w:val="16"/>
              </w:rPr>
              <w:t>D8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00127" w:rsidRPr="00B26D61" w:rsidRDefault="00300127" w:rsidP="0034432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b/>
                <w:sz w:val="16"/>
                <w:szCs w:val="16"/>
              </w:rPr>
              <w:t>D9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00127" w:rsidRPr="00B26D61" w:rsidRDefault="00300127" w:rsidP="0034432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b/>
                <w:sz w:val="16"/>
                <w:szCs w:val="16"/>
              </w:rPr>
              <w:t>D10</w:t>
            </w:r>
          </w:p>
        </w:tc>
      </w:tr>
      <w:tr w:rsidR="004E625C" w:rsidRPr="00B26D61" w:rsidTr="00E94021">
        <w:trPr>
          <w:trHeight w:val="300"/>
          <w:jc w:val="center"/>
        </w:trPr>
        <w:tc>
          <w:tcPr>
            <w:tcW w:w="9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625C" w:rsidRPr="00B26D61" w:rsidRDefault="004E625C" w:rsidP="004440C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Nap</w:t>
            </w:r>
          </w:p>
        </w:tc>
        <w:tc>
          <w:tcPr>
            <w:tcW w:w="965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11.82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11.10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14.93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7.98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11.25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10.26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8.78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2.25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6.92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5.00</w:t>
            </w:r>
          </w:p>
        </w:tc>
      </w:tr>
      <w:tr w:rsidR="004E625C" w:rsidRPr="00B26D61" w:rsidTr="00E94021">
        <w:trPr>
          <w:trHeight w:val="190"/>
          <w:jc w:val="center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4E625C" w:rsidRPr="00B26D61" w:rsidRDefault="004E625C" w:rsidP="004440C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Acy</w:t>
            </w:r>
            <w:proofErr w:type="spellEnd"/>
          </w:p>
        </w:tc>
        <w:tc>
          <w:tcPr>
            <w:tcW w:w="965" w:type="dxa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0.88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1.54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1.29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1.68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0.65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0.75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0.97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0.46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3.80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0.69</w:t>
            </w:r>
          </w:p>
        </w:tc>
      </w:tr>
      <w:tr w:rsidR="004E625C" w:rsidRPr="00B26D61" w:rsidTr="00E94021">
        <w:trPr>
          <w:trHeight w:val="193"/>
          <w:jc w:val="center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4E625C" w:rsidRPr="00B26D61" w:rsidRDefault="004E625C" w:rsidP="004440C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Ace</w:t>
            </w:r>
          </w:p>
        </w:tc>
        <w:tc>
          <w:tcPr>
            <w:tcW w:w="965" w:type="dxa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0.98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1.03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1.73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0.71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6.06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0.77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0.53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0.69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1.62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0.40</w:t>
            </w:r>
          </w:p>
        </w:tc>
      </w:tr>
      <w:tr w:rsidR="004E625C" w:rsidRPr="00B26D61" w:rsidTr="00E94021">
        <w:trPr>
          <w:trHeight w:val="83"/>
          <w:jc w:val="center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4E625C" w:rsidRPr="00B26D61" w:rsidRDefault="00063EBC" w:rsidP="004440C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Fl</w:t>
            </w:r>
            <w:proofErr w:type="spellEnd"/>
          </w:p>
        </w:tc>
        <w:tc>
          <w:tcPr>
            <w:tcW w:w="965" w:type="dxa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6.00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3.81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5.01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2.49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88.37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2.66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2.86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1.42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3.35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1.87</w:t>
            </w:r>
          </w:p>
        </w:tc>
      </w:tr>
      <w:tr w:rsidR="004E625C" w:rsidRPr="00B26D61" w:rsidTr="00E94021">
        <w:trPr>
          <w:trHeight w:val="229"/>
          <w:jc w:val="center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4E625C" w:rsidRPr="00B26D61" w:rsidRDefault="004E625C" w:rsidP="004440C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Phe</w:t>
            </w:r>
            <w:proofErr w:type="spellEnd"/>
          </w:p>
        </w:tc>
        <w:tc>
          <w:tcPr>
            <w:tcW w:w="965" w:type="dxa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18.35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22.55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23.23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15.94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19.43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14.91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12.64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11.17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31.96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7.69</w:t>
            </w:r>
          </w:p>
        </w:tc>
      </w:tr>
      <w:tr w:rsidR="004E625C" w:rsidRPr="00B26D61" w:rsidTr="00E94021">
        <w:trPr>
          <w:trHeight w:val="149"/>
          <w:jc w:val="center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4E625C" w:rsidRPr="00B26D61" w:rsidRDefault="004E625C" w:rsidP="004440C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Ant</w:t>
            </w:r>
          </w:p>
        </w:tc>
        <w:tc>
          <w:tcPr>
            <w:tcW w:w="965" w:type="dxa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3.12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4.37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5.77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5.52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4.52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3.15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1.89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3.97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6.55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1.60</w:t>
            </w:r>
          </w:p>
        </w:tc>
      </w:tr>
      <w:tr w:rsidR="004E625C" w:rsidRPr="00B26D61" w:rsidTr="00E94021">
        <w:trPr>
          <w:trHeight w:val="225"/>
          <w:jc w:val="center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4E625C" w:rsidRPr="00B26D61" w:rsidRDefault="004E625C" w:rsidP="00063EB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Fl</w:t>
            </w:r>
            <w:r w:rsidR="00063EBC" w:rsidRPr="00B26D61">
              <w:rPr>
                <w:rFonts w:ascii="Times New Roman" w:hAnsi="Times New Roman" w:cs="Times New Roman"/>
                <w:sz w:val="16"/>
                <w:szCs w:val="16"/>
              </w:rPr>
              <w:t>u</w:t>
            </w:r>
          </w:p>
        </w:tc>
        <w:tc>
          <w:tcPr>
            <w:tcW w:w="965" w:type="dxa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23.02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62.94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49.52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44.84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6.99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36.75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20.90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37.98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77.83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11.27</w:t>
            </w:r>
          </w:p>
        </w:tc>
      </w:tr>
      <w:tr w:rsidR="004E625C" w:rsidRPr="00B26D61" w:rsidTr="00E94021">
        <w:trPr>
          <w:trHeight w:val="74"/>
          <w:jc w:val="center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4E625C" w:rsidRPr="00B26D61" w:rsidRDefault="004E625C" w:rsidP="004440C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Pyr</w:t>
            </w:r>
            <w:proofErr w:type="spellEnd"/>
          </w:p>
        </w:tc>
        <w:tc>
          <w:tcPr>
            <w:tcW w:w="965" w:type="dxa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15.14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49.57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37.12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31.73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4.95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25.98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15.57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25.29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56.24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8.87</w:t>
            </w:r>
          </w:p>
        </w:tc>
      </w:tr>
      <w:tr w:rsidR="004E625C" w:rsidRPr="00B26D61" w:rsidTr="00E94021">
        <w:trPr>
          <w:trHeight w:val="189"/>
          <w:jc w:val="center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4E625C" w:rsidRPr="00B26D61" w:rsidRDefault="004E625C" w:rsidP="004440C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B[a]A</w:t>
            </w:r>
          </w:p>
        </w:tc>
        <w:tc>
          <w:tcPr>
            <w:tcW w:w="965" w:type="dxa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7.00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24.37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24.18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23.19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2.47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14.92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8.28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12.73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32.32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5.47</w:t>
            </w:r>
          </w:p>
        </w:tc>
      </w:tr>
      <w:tr w:rsidR="004E625C" w:rsidRPr="00B26D61" w:rsidTr="00E94021">
        <w:trPr>
          <w:trHeight w:val="207"/>
          <w:jc w:val="center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4E625C" w:rsidRPr="00B26D61" w:rsidRDefault="004E625C" w:rsidP="004440C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Chr</w:t>
            </w:r>
            <w:proofErr w:type="spellEnd"/>
          </w:p>
        </w:tc>
        <w:tc>
          <w:tcPr>
            <w:tcW w:w="965" w:type="dxa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7.27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28.01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23.92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21.77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2.89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15.24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10.39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12.79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34.82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6.60</w:t>
            </w:r>
          </w:p>
        </w:tc>
      </w:tr>
      <w:tr w:rsidR="004E625C" w:rsidRPr="00B26D61" w:rsidTr="00E94021">
        <w:trPr>
          <w:trHeight w:val="169"/>
          <w:jc w:val="center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4E625C" w:rsidRPr="00B26D61" w:rsidRDefault="004E625C" w:rsidP="00063EB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B[b]Fl</w:t>
            </w:r>
            <w:r w:rsidR="00063EBC" w:rsidRPr="00B26D61">
              <w:rPr>
                <w:rFonts w:ascii="Times New Roman" w:hAnsi="Times New Roman" w:cs="Times New Roman"/>
                <w:sz w:val="16"/>
                <w:szCs w:val="16"/>
              </w:rPr>
              <w:t>u</w:t>
            </w:r>
          </w:p>
        </w:tc>
        <w:tc>
          <w:tcPr>
            <w:tcW w:w="965" w:type="dxa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11.21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48.90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39.31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35.07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5.86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28.93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20.37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23.74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54.29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12.21</w:t>
            </w:r>
          </w:p>
        </w:tc>
      </w:tr>
      <w:tr w:rsidR="004E625C" w:rsidRPr="00B26D61" w:rsidTr="00E94021">
        <w:trPr>
          <w:trHeight w:val="74"/>
          <w:jc w:val="center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4E625C" w:rsidRPr="00B26D61" w:rsidRDefault="004E625C" w:rsidP="00063EB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B[k]Fl</w:t>
            </w:r>
            <w:r w:rsidR="00063EBC" w:rsidRPr="00B26D61">
              <w:rPr>
                <w:rFonts w:ascii="Times New Roman" w:hAnsi="Times New Roman" w:cs="Times New Roman"/>
                <w:sz w:val="16"/>
                <w:szCs w:val="16"/>
              </w:rPr>
              <w:t>u</w:t>
            </w:r>
          </w:p>
        </w:tc>
        <w:tc>
          <w:tcPr>
            <w:tcW w:w="965" w:type="dxa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4.12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17.04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14.27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13.55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2.18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9.94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6.63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8.71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19.58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3.97</w:t>
            </w:r>
          </w:p>
        </w:tc>
      </w:tr>
      <w:tr w:rsidR="004E625C" w:rsidRPr="00B26D61" w:rsidTr="00E94021">
        <w:trPr>
          <w:trHeight w:val="189"/>
          <w:jc w:val="center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4E625C" w:rsidRPr="00B26D61" w:rsidRDefault="004E625C" w:rsidP="004440C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B[a]P</w:t>
            </w:r>
          </w:p>
        </w:tc>
        <w:tc>
          <w:tcPr>
            <w:tcW w:w="965" w:type="dxa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9.45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42.72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33.91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32.97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4.20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22.65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15.17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19.27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51.67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6.15</w:t>
            </w:r>
          </w:p>
        </w:tc>
      </w:tr>
      <w:tr w:rsidR="004E625C" w:rsidRPr="00B26D61" w:rsidTr="00E94021">
        <w:trPr>
          <w:trHeight w:val="207"/>
          <w:jc w:val="center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4E625C" w:rsidRPr="00B26D61" w:rsidRDefault="004E625C" w:rsidP="004440C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IP</w:t>
            </w:r>
          </w:p>
        </w:tc>
        <w:tc>
          <w:tcPr>
            <w:tcW w:w="965" w:type="dxa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15.16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74.16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50.68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51.40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8.59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40.01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29.43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31.89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80.58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15.60</w:t>
            </w:r>
          </w:p>
        </w:tc>
      </w:tr>
      <w:tr w:rsidR="004E625C" w:rsidRPr="00B26D61" w:rsidTr="00E94021">
        <w:trPr>
          <w:trHeight w:val="151"/>
          <w:jc w:val="center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4E625C" w:rsidRPr="00B26D61" w:rsidRDefault="004E625C" w:rsidP="004440C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DB[ah]A</w:t>
            </w:r>
          </w:p>
        </w:tc>
        <w:tc>
          <w:tcPr>
            <w:tcW w:w="965" w:type="dxa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0.72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3.02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2.35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2.00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0.35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2.05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1.36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2.27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4.28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0.58</w:t>
            </w:r>
          </w:p>
        </w:tc>
      </w:tr>
      <w:tr w:rsidR="004E625C" w:rsidRPr="00B26D61" w:rsidTr="00E94021">
        <w:trPr>
          <w:trHeight w:val="170"/>
          <w:jc w:val="center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4E625C" w:rsidRPr="00B26D61" w:rsidRDefault="004E625C" w:rsidP="004440C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B[</w:t>
            </w:r>
            <w:proofErr w:type="spellStart"/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ghi</w:t>
            </w:r>
            <w:proofErr w:type="spellEnd"/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]P</w:t>
            </w:r>
          </w:p>
        </w:tc>
        <w:tc>
          <w:tcPr>
            <w:tcW w:w="965" w:type="dxa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10.49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51.96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32.98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31.67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6.31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26.57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22.51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20.61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54.67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11.51</w:t>
            </w:r>
          </w:p>
        </w:tc>
      </w:tr>
      <w:tr w:rsidR="004E625C" w:rsidRPr="00B26D61" w:rsidTr="00E94021">
        <w:trPr>
          <w:trHeight w:val="201"/>
          <w:jc w:val="center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4E625C" w:rsidRPr="00B26D61" w:rsidRDefault="004E625C" w:rsidP="004440C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Bip</w:t>
            </w:r>
            <w:proofErr w:type="spellEnd"/>
          </w:p>
        </w:tc>
        <w:tc>
          <w:tcPr>
            <w:tcW w:w="965" w:type="dxa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3.33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2.67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3.07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2.11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4.76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2.21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2.67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0.87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1.92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1.90</w:t>
            </w:r>
          </w:p>
        </w:tc>
      </w:tr>
      <w:tr w:rsidR="004E625C" w:rsidRPr="00B26D61" w:rsidTr="00E94021">
        <w:trPr>
          <w:trHeight w:val="133"/>
          <w:jc w:val="center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4E625C" w:rsidRPr="00B26D61" w:rsidRDefault="004E625C" w:rsidP="004440C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Ret</w:t>
            </w:r>
          </w:p>
        </w:tc>
        <w:tc>
          <w:tcPr>
            <w:tcW w:w="965" w:type="dxa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1.35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2.97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3.69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2.43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0.89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4.13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8.84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0.72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3.27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2.85</w:t>
            </w:r>
          </w:p>
        </w:tc>
      </w:tr>
      <w:tr w:rsidR="004E625C" w:rsidRPr="00B26D61" w:rsidTr="00E94021">
        <w:trPr>
          <w:trHeight w:val="164"/>
          <w:jc w:val="center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4E625C" w:rsidRPr="00B26D61" w:rsidRDefault="00063EBC" w:rsidP="004440C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B[b]</w:t>
            </w:r>
            <w:proofErr w:type="spellStart"/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Fl</w:t>
            </w:r>
            <w:proofErr w:type="spellEnd"/>
          </w:p>
        </w:tc>
        <w:tc>
          <w:tcPr>
            <w:tcW w:w="965" w:type="dxa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1.15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4.40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4.13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3.51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0.51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2.74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1.78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1.95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4.24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1.02</w:t>
            </w:r>
          </w:p>
        </w:tc>
      </w:tr>
      <w:tr w:rsidR="004E625C" w:rsidRPr="00B26D61" w:rsidTr="00E94021">
        <w:trPr>
          <w:trHeight w:val="77"/>
          <w:jc w:val="center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4E625C" w:rsidRPr="00B26D61" w:rsidRDefault="004E625C" w:rsidP="004440C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Bnt</w:t>
            </w:r>
            <w:proofErr w:type="spellEnd"/>
          </w:p>
        </w:tc>
        <w:tc>
          <w:tcPr>
            <w:tcW w:w="965" w:type="dxa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0.19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2.86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1.68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1.80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0.17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0.75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0.35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2.16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7.76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0.43</w:t>
            </w:r>
          </w:p>
        </w:tc>
      </w:tr>
      <w:tr w:rsidR="004E625C" w:rsidRPr="00B26D61" w:rsidTr="00E94021">
        <w:trPr>
          <w:trHeight w:val="125"/>
          <w:jc w:val="center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4E625C" w:rsidRPr="00B26D61" w:rsidRDefault="004E625C" w:rsidP="00063EB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B[</w:t>
            </w:r>
            <w:proofErr w:type="spellStart"/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ghi</w:t>
            </w:r>
            <w:proofErr w:type="spellEnd"/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]Fl</w:t>
            </w:r>
            <w:r w:rsidR="00063EBC" w:rsidRPr="00B26D61">
              <w:rPr>
                <w:rFonts w:ascii="Times New Roman" w:hAnsi="Times New Roman" w:cs="Times New Roman"/>
                <w:sz w:val="16"/>
                <w:szCs w:val="16"/>
              </w:rPr>
              <w:t>u</w:t>
            </w:r>
          </w:p>
        </w:tc>
        <w:tc>
          <w:tcPr>
            <w:tcW w:w="965" w:type="dxa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1.46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7.24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4.68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3.83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0.69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3.25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2.20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2.17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5.57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1.52</w:t>
            </w:r>
          </w:p>
        </w:tc>
      </w:tr>
      <w:tr w:rsidR="004E625C" w:rsidRPr="00B26D61" w:rsidTr="00E94021">
        <w:trPr>
          <w:trHeight w:val="172"/>
          <w:jc w:val="center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4E625C" w:rsidRPr="00B26D61" w:rsidRDefault="004E625C" w:rsidP="004440C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CP[cd]P</w:t>
            </w:r>
          </w:p>
        </w:tc>
        <w:tc>
          <w:tcPr>
            <w:tcW w:w="965" w:type="dxa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0.61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5.75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3.19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4.72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0.37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1.74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1.28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0.71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20.46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0.70</w:t>
            </w:r>
          </w:p>
        </w:tc>
      </w:tr>
      <w:tr w:rsidR="004E625C" w:rsidRPr="00B26D61" w:rsidTr="00E94021">
        <w:trPr>
          <w:trHeight w:val="118"/>
          <w:jc w:val="center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4E625C" w:rsidRPr="00B26D61" w:rsidRDefault="004E625C" w:rsidP="004440C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Tph</w:t>
            </w:r>
            <w:proofErr w:type="spellEnd"/>
          </w:p>
        </w:tc>
        <w:tc>
          <w:tcPr>
            <w:tcW w:w="965" w:type="dxa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1.95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8.18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5.91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5.68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0.94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4.55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3.99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3.46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9.20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2.25</w:t>
            </w:r>
          </w:p>
        </w:tc>
      </w:tr>
      <w:tr w:rsidR="004E625C" w:rsidRPr="00B26D61" w:rsidTr="00E94021">
        <w:trPr>
          <w:trHeight w:val="74"/>
          <w:jc w:val="center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4E625C" w:rsidRPr="00B26D61" w:rsidRDefault="004E625C" w:rsidP="00063EB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B[j]Fl</w:t>
            </w:r>
            <w:r w:rsidR="00063EBC" w:rsidRPr="00B26D61">
              <w:rPr>
                <w:rFonts w:ascii="Times New Roman" w:hAnsi="Times New Roman" w:cs="Times New Roman"/>
                <w:sz w:val="16"/>
                <w:szCs w:val="16"/>
              </w:rPr>
              <w:t>u</w:t>
            </w:r>
          </w:p>
        </w:tc>
        <w:tc>
          <w:tcPr>
            <w:tcW w:w="965" w:type="dxa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3.83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16.52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12.27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12.80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1.96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9.61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5.99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9.27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16.63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3.78</w:t>
            </w:r>
          </w:p>
        </w:tc>
      </w:tr>
      <w:tr w:rsidR="004E625C" w:rsidRPr="00B26D61" w:rsidTr="00E94021">
        <w:trPr>
          <w:trHeight w:val="97"/>
          <w:jc w:val="center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4E625C" w:rsidRPr="00B26D61" w:rsidRDefault="004E625C" w:rsidP="004440C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B[e]P</w:t>
            </w:r>
          </w:p>
        </w:tc>
        <w:tc>
          <w:tcPr>
            <w:tcW w:w="965" w:type="dxa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8.40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35.58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27.50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26.74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4.20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20.25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16.05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16.65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40.78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8.89</w:t>
            </w:r>
          </w:p>
        </w:tc>
      </w:tr>
      <w:tr w:rsidR="004E625C" w:rsidRPr="00B26D61" w:rsidTr="00E94021">
        <w:trPr>
          <w:trHeight w:val="74"/>
          <w:jc w:val="center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4E625C" w:rsidRPr="00B26D61" w:rsidRDefault="004E625C" w:rsidP="004440C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Per</w:t>
            </w:r>
          </w:p>
        </w:tc>
        <w:tc>
          <w:tcPr>
            <w:tcW w:w="965" w:type="dxa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4.12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17.34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16.66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11.75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2.78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12.77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38.46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6.70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21.01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3.95</w:t>
            </w:r>
          </w:p>
        </w:tc>
      </w:tr>
      <w:tr w:rsidR="004E625C" w:rsidRPr="00B26D61" w:rsidTr="00E94021">
        <w:trPr>
          <w:trHeight w:val="199"/>
          <w:jc w:val="center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4E625C" w:rsidRPr="00B26D61" w:rsidRDefault="004E625C" w:rsidP="004440C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DB[ac]A</w:t>
            </w:r>
            <w:r w:rsidR="00063EBC" w:rsidRPr="00B26D61">
              <w:rPr>
                <w:rFonts w:ascii="Times New Roman" w:hAnsi="Times New Roman" w:cs="Times New Roman"/>
                <w:sz w:val="16"/>
                <w:szCs w:val="16"/>
              </w:rPr>
              <w:t>nt</w:t>
            </w:r>
          </w:p>
        </w:tc>
        <w:tc>
          <w:tcPr>
            <w:tcW w:w="965" w:type="dxa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1.28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7.23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5.00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5.43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0.88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3.99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2.82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2.99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8.50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1.51</w:t>
            </w:r>
          </w:p>
        </w:tc>
      </w:tr>
      <w:tr w:rsidR="004E625C" w:rsidRPr="00B26D61" w:rsidTr="00E94021">
        <w:trPr>
          <w:trHeight w:val="123"/>
          <w:jc w:val="center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4E625C" w:rsidRPr="00B26D61" w:rsidRDefault="00063EBC" w:rsidP="004440C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Anth</w:t>
            </w:r>
            <w:proofErr w:type="spellEnd"/>
          </w:p>
        </w:tc>
        <w:tc>
          <w:tcPr>
            <w:tcW w:w="965" w:type="dxa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1.00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6.45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5.72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5.07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0.77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3.55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1.73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4.03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10.75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</w:tr>
      <w:tr w:rsidR="004E625C" w:rsidRPr="00B26D61" w:rsidTr="00E94021">
        <w:trPr>
          <w:trHeight w:val="127"/>
          <w:jc w:val="center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4E625C" w:rsidRPr="00B26D61" w:rsidRDefault="004E625C" w:rsidP="004440C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Cor</w:t>
            </w:r>
            <w:proofErr w:type="spellEnd"/>
          </w:p>
        </w:tc>
        <w:tc>
          <w:tcPr>
            <w:tcW w:w="965" w:type="dxa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0.76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5.20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3.60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3.55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0.57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2.90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2.14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2.06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6.27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</w:tr>
      <w:tr w:rsidR="004E625C" w:rsidRPr="00B26D61" w:rsidTr="00E94021">
        <w:trPr>
          <w:trHeight w:val="153"/>
          <w:jc w:val="center"/>
        </w:trPr>
        <w:tc>
          <w:tcPr>
            <w:tcW w:w="940" w:type="dxa"/>
            <w:shd w:val="clear" w:color="auto" w:fill="auto"/>
            <w:vAlign w:val="center"/>
          </w:tcPr>
          <w:p w:rsidR="004E625C" w:rsidRPr="00B26D61" w:rsidRDefault="004E625C" w:rsidP="004440C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ΣPAHs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174.16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569.47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457.32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411.96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194.55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327.98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266.56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268.94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676.85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128.27</w:t>
            </w:r>
          </w:p>
        </w:tc>
      </w:tr>
      <w:tr w:rsidR="004E625C" w:rsidRPr="00B26D61" w:rsidTr="00E94021">
        <w:trPr>
          <w:trHeight w:val="435"/>
          <w:jc w:val="center"/>
        </w:trPr>
        <w:tc>
          <w:tcPr>
            <w:tcW w:w="940" w:type="dxa"/>
            <w:shd w:val="clear" w:color="auto" w:fill="auto"/>
            <w:vAlign w:val="center"/>
          </w:tcPr>
          <w:p w:rsidR="004E625C" w:rsidRPr="00B26D61" w:rsidRDefault="004E625C" w:rsidP="004440C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Range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0.19-23.02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1.03-74.16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1.29-50.68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0.71-51.40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0.17-88.37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0.75-40.01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0.35-38.46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0.46-37.98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1.62-80.58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nd-15.60</w:t>
            </w:r>
          </w:p>
        </w:tc>
      </w:tr>
      <w:tr w:rsidR="004E625C" w:rsidRPr="00B26D61" w:rsidTr="00E94021">
        <w:trPr>
          <w:trHeight w:val="105"/>
          <w:jc w:val="center"/>
        </w:trPr>
        <w:tc>
          <w:tcPr>
            <w:tcW w:w="940" w:type="dxa"/>
            <w:shd w:val="clear" w:color="auto" w:fill="auto"/>
            <w:vAlign w:val="center"/>
          </w:tcPr>
          <w:p w:rsidR="004E625C" w:rsidRPr="00B26D61" w:rsidRDefault="004E625C" w:rsidP="004440C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Mean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2.31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1.65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2.97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3.60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4.20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8.43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18.67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12.33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3.60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3.55</w:t>
            </w:r>
          </w:p>
        </w:tc>
      </w:tr>
      <w:tr w:rsidR="004E625C" w:rsidRPr="00B26D61" w:rsidTr="00E94021">
        <w:trPr>
          <w:trHeight w:val="137"/>
          <w:jc w:val="center"/>
        </w:trPr>
        <w:tc>
          <w:tcPr>
            <w:tcW w:w="940" w:type="dxa"/>
            <w:shd w:val="clear" w:color="auto" w:fill="auto"/>
            <w:vAlign w:val="center"/>
          </w:tcPr>
          <w:p w:rsidR="004E625C" w:rsidRPr="00B26D61" w:rsidRDefault="004E625C" w:rsidP="004440C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SD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6.09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20.84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15.27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14.47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16.23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11.41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9.67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10.32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23.57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4.28</w:t>
            </w:r>
          </w:p>
        </w:tc>
      </w:tr>
      <w:tr w:rsidR="004E625C" w:rsidRPr="00B26D61" w:rsidTr="00E94021">
        <w:trPr>
          <w:trHeight w:val="74"/>
          <w:jc w:val="center"/>
        </w:trPr>
        <w:tc>
          <w:tcPr>
            <w:tcW w:w="940" w:type="dxa"/>
            <w:shd w:val="clear" w:color="auto" w:fill="auto"/>
            <w:vAlign w:val="center"/>
          </w:tcPr>
          <w:p w:rsidR="004E625C" w:rsidRPr="00B26D61" w:rsidRDefault="004E625C" w:rsidP="004440C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TOC (%)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0.40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0.84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1.33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0.69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0.54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0.81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1.29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0.30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1.20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625C" w:rsidRPr="00B26D61" w:rsidRDefault="004E625C" w:rsidP="0034432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0.98</w:t>
            </w:r>
          </w:p>
        </w:tc>
      </w:tr>
    </w:tbl>
    <w:p w:rsidR="00300127" w:rsidRPr="00B26D61" w:rsidRDefault="00300127" w:rsidP="006F0B80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A728D6" w:rsidRPr="00B26D61" w:rsidRDefault="00A728D6">
      <w:pPr>
        <w:rPr>
          <w:rFonts w:ascii="Times New Roman" w:hAnsi="Times New Roman" w:cs="Times New Roman"/>
        </w:rPr>
      </w:pPr>
    </w:p>
    <w:p w:rsidR="00647ED8" w:rsidRPr="00B26D61" w:rsidRDefault="00647ED8" w:rsidP="009E3308">
      <w:pPr>
        <w:pStyle w:val="Heading1"/>
        <w:rPr>
          <w:rStyle w:val="hps"/>
        </w:rPr>
      </w:pPr>
      <w:bookmarkStart w:id="45" w:name="_Toc3372449"/>
      <w:bookmarkStart w:id="46" w:name="_Toc11354546"/>
      <w:bookmarkStart w:id="47" w:name="_Toc11430610"/>
      <w:r w:rsidRPr="00B26D61">
        <w:t xml:space="preserve">Table </w:t>
      </w:r>
      <w:r w:rsidR="00AB70E1" w:rsidRPr="00B26D61">
        <w:rPr>
          <w:color w:val="FF0000"/>
        </w:rPr>
        <w:t>S</w:t>
      </w:r>
      <w:r w:rsidR="009C781C" w:rsidRPr="00B26D61">
        <w:rPr>
          <w:color w:val="FF0000"/>
        </w:rPr>
        <w:t>3</w:t>
      </w:r>
      <w:r w:rsidRPr="00B26D61">
        <w:rPr>
          <w:color w:val="FF0000"/>
        </w:rPr>
        <w:t xml:space="preserve"> </w:t>
      </w:r>
      <w:r w:rsidRPr="00B26D61">
        <w:rPr>
          <w:rStyle w:val="hps"/>
          <w:b w:val="0"/>
        </w:rPr>
        <w:t>Different</w:t>
      </w:r>
      <w:r w:rsidRPr="00B26D61">
        <w:t xml:space="preserve"> </w:t>
      </w:r>
      <w:r w:rsidRPr="00B26D61">
        <w:rPr>
          <w:rStyle w:val="hps"/>
          <w:b w:val="0"/>
        </w:rPr>
        <w:t>ratios</w:t>
      </w:r>
      <w:r w:rsidRPr="00B26D61">
        <w:t xml:space="preserve"> </w:t>
      </w:r>
      <w:r w:rsidRPr="00B26D61">
        <w:rPr>
          <w:rStyle w:val="hps"/>
          <w:b w:val="0"/>
        </w:rPr>
        <w:t>and</w:t>
      </w:r>
      <w:r w:rsidRPr="00B26D61">
        <w:t xml:space="preserve"> </w:t>
      </w:r>
      <w:r w:rsidRPr="00B26D61">
        <w:rPr>
          <w:rStyle w:val="hps"/>
          <w:b w:val="0"/>
        </w:rPr>
        <w:t>determine the source of</w:t>
      </w:r>
      <w:r w:rsidRPr="00B26D61">
        <w:t xml:space="preserve"> </w:t>
      </w:r>
      <w:r w:rsidRPr="00B26D61">
        <w:rPr>
          <w:rStyle w:val="hps"/>
          <w:b w:val="0"/>
        </w:rPr>
        <w:t>PAHs</w:t>
      </w:r>
      <w:r w:rsidRPr="00B26D61">
        <w:t xml:space="preserve"> </w:t>
      </w:r>
      <w:r w:rsidRPr="00B26D61">
        <w:rPr>
          <w:rStyle w:val="hps"/>
          <w:b w:val="0"/>
        </w:rPr>
        <w:t>in sediment</w:t>
      </w:r>
      <w:bookmarkEnd w:id="45"/>
      <w:bookmarkEnd w:id="46"/>
      <w:bookmarkEnd w:id="47"/>
    </w:p>
    <w:tbl>
      <w:tblPr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852"/>
        <w:gridCol w:w="744"/>
        <w:gridCol w:w="106"/>
        <w:gridCol w:w="670"/>
        <w:gridCol w:w="817"/>
        <w:gridCol w:w="736"/>
        <w:gridCol w:w="736"/>
        <w:gridCol w:w="736"/>
        <w:gridCol w:w="817"/>
        <w:gridCol w:w="736"/>
        <w:gridCol w:w="736"/>
        <w:gridCol w:w="736"/>
        <w:gridCol w:w="736"/>
        <w:gridCol w:w="736"/>
      </w:tblGrid>
      <w:tr w:rsidR="00C17675" w:rsidRPr="00B26D61" w:rsidTr="00C17675">
        <w:trPr>
          <w:trHeight w:val="300"/>
        </w:trPr>
        <w:tc>
          <w:tcPr>
            <w:tcW w:w="15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B26D61">
              <w:rPr>
                <w:rStyle w:val="hps"/>
                <w:rFonts w:ascii="Times New Roman" w:hAnsi="Times New Roman" w:cs="Times New Roman"/>
                <w:b/>
                <w:sz w:val="14"/>
                <w:szCs w:val="14"/>
              </w:rPr>
              <w:t>RATIOS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B26D61">
              <w:rPr>
                <w:rStyle w:val="hps"/>
                <w:rFonts w:ascii="Times New Roman" w:hAnsi="Times New Roman" w:cs="Times New Roman"/>
                <w:b/>
                <w:sz w:val="14"/>
                <w:szCs w:val="14"/>
              </w:rPr>
              <w:t>RANGE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  <w:t>D1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  <w:t>D2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  <w:t>D3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  <w:t>D4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  <w:t>D5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  <w:t>D6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  <w:t>D7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  <w:t>D8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  <w:t>D9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  <w:t>D10</w:t>
            </w:r>
          </w:p>
        </w:tc>
      </w:tr>
      <w:tr w:rsidR="00C17675" w:rsidRPr="00B26D61" w:rsidTr="00C17675">
        <w:trPr>
          <w:trHeight w:val="300"/>
        </w:trPr>
        <w:tc>
          <w:tcPr>
            <w:tcW w:w="85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  <w:t>LMW/HMW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proofErr w:type="spellStart"/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Pyrol</w:t>
            </w:r>
            <w:proofErr w:type="spellEnd"/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.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&lt;1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0.77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0.93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0.81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0.83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0.74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0.88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0.84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0.84</w:t>
            </w:r>
          </w:p>
        </w:tc>
      </w:tr>
      <w:tr w:rsidR="00C17675" w:rsidRPr="00B26D61" w:rsidTr="00C17675">
        <w:trPr>
          <w:trHeight w:val="300"/>
        </w:trPr>
        <w:tc>
          <w:tcPr>
            <w:tcW w:w="237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Petrog.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&gt;1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1.57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4.66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</w:tr>
      <w:tr w:rsidR="00C17675" w:rsidRPr="00B26D61" w:rsidTr="00C17675">
        <w:trPr>
          <w:trHeight w:val="300"/>
        </w:trPr>
        <w:tc>
          <w:tcPr>
            <w:tcW w:w="85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</w:pPr>
            <w:proofErr w:type="spellStart"/>
            <w:r w:rsidRPr="00B26D61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  <w:t>Phe</w:t>
            </w:r>
            <w:proofErr w:type="spellEnd"/>
            <w:r w:rsidRPr="00B26D61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  <w:t>/Ant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proofErr w:type="spellStart"/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Pyrol</w:t>
            </w:r>
            <w:proofErr w:type="spellEnd"/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.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&lt;10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5.88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5.16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4.03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2.89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4.29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4.73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6.68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2.82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4.88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4.8</w:t>
            </w:r>
          </w:p>
        </w:tc>
      </w:tr>
      <w:tr w:rsidR="00C17675" w:rsidRPr="00B26D61" w:rsidTr="00C17675">
        <w:trPr>
          <w:trHeight w:val="300"/>
        </w:trPr>
        <w:tc>
          <w:tcPr>
            <w:tcW w:w="237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Petrog.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&gt;10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</w:tr>
      <w:tr w:rsidR="00C17675" w:rsidRPr="00B26D61" w:rsidTr="00C17675">
        <w:trPr>
          <w:trHeight w:val="300"/>
        </w:trPr>
        <w:tc>
          <w:tcPr>
            <w:tcW w:w="85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  <w:t>Flu/</w:t>
            </w:r>
            <w:proofErr w:type="spellStart"/>
            <w:r w:rsidRPr="00B26D61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  <w:t>Pyr</w:t>
            </w:r>
            <w:proofErr w:type="spellEnd"/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proofErr w:type="spellStart"/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Pyrol</w:t>
            </w:r>
            <w:proofErr w:type="spellEnd"/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.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&gt;1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1.52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1.27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1.33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1.41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1.41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1.41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1.34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1.5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1.38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1.27</w:t>
            </w:r>
          </w:p>
        </w:tc>
      </w:tr>
      <w:tr w:rsidR="00C17675" w:rsidRPr="00B26D61" w:rsidTr="00C17675">
        <w:trPr>
          <w:trHeight w:val="300"/>
        </w:trPr>
        <w:tc>
          <w:tcPr>
            <w:tcW w:w="237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Petrog.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&lt;1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</w:tr>
      <w:tr w:rsidR="00C17675" w:rsidRPr="00B26D61" w:rsidTr="00C17675">
        <w:trPr>
          <w:trHeight w:val="300"/>
        </w:trPr>
        <w:tc>
          <w:tcPr>
            <w:tcW w:w="85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</w:pPr>
            <w:proofErr w:type="spellStart"/>
            <w:r w:rsidRPr="00B26D61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  <w:t>Fl</w:t>
            </w:r>
            <w:proofErr w:type="spellEnd"/>
            <w:r w:rsidRPr="00B26D61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  <w:t>/</w:t>
            </w:r>
            <w:proofErr w:type="spellStart"/>
            <w:r w:rsidRPr="00B26D61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  <w:t>Fl+Pyr</w:t>
            </w:r>
            <w:proofErr w:type="spellEnd"/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proofErr w:type="spellStart"/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Pyrol</w:t>
            </w:r>
            <w:proofErr w:type="spellEnd"/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.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&gt;0.5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0.6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0.56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0.57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0.59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0.59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0.59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0.57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0.6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0.58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0.56</w:t>
            </w:r>
          </w:p>
        </w:tc>
      </w:tr>
      <w:tr w:rsidR="00C17675" w:rsidRPr="00B26D61" w:rsidTr="00C17675">
        <w:trPr>
          <w:trHeight w:val="900"/>
        </w:trPr>
        <w:tc>
          <w:tcPr>
            <w:tcW w:w="237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gridSpan w:val="2"/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Combustion products of liquid fuel and oil</w:t>
            </w:r>
          </w:p>
        </w:tc>
        <w:tc>
          <w:tcPr>
            <w:tcW w:w="670" w:type="dxa"/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0.5-0.4</w:t>
            </w:r>
          </w:p>
        </w:tc>
        <w:tc>
          <w:tcPr>
            <w:tcW w:w="817" w:type="dxa"/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736" w:type="dxa"/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736" w:type="dxa"/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736" w:type="dxa"/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817" w:type="dxa"/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736" w:type="dxa"/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736" w:type="dxa"/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736" w:type="dxa"/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736" w:type="dxa"/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736" w:type="dxa"/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</w:tr>
      <w:tr w:rsidR="00C17675" w:rsidRPr="00B26D61" w:rsidTr="00C17675">
        <w:trPr>
          <w:trHeight w:val="300"/>
        </w:trPr>
        <w:tc>
          <w:tcPr>
            <w:tcW w:w="237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Petrog.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&lt;0.4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</w:tr>
      <w:tr w:rsidR="00C17675" w:rsidRPr="00B26D61" w:rsidTr="00C17675">
        <w:trPr>
          <w:trHeight w:val="300"/>
        </w:trPr>
        <w:tc>
          <w:tcPr>
            <w:tcW w:w="85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  <w:lastRenderedPageBreak/>
              <w:t>Ant/178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proofErr w:type="spellStart"/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Pyrol</w:t>
            </w:r>
            <w:proofErr w:type="spellEnd"/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.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sz w:val="14"/>
                <w:szCs w:val="14"/>
              </w:rPr>
              <w:t>&lt; 0.1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0.15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0.16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0.20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0.26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0.19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0.17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0.13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0.26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0.17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0.17</w:t>
            </w:r>
          </w:p>
        </w:tc>
      </w:tr>
      <w:tr w:rsidR="00C17675" w:rsidRPr="00B26D61" w:rsidTr="00C17675">
        <w:trPr>
          <w:trHeight w:val="300"/>
        </w:trPr>
        <w:tc>
          <w:tcPr>
            <w:tcW w:w="237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Petrog.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sz w:val="14"/>
                <w:szCs w:val="14"/>
              </w:rPr>
              <w:t>&gt; 0.1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</w:tr>
      <w:tr w:rsidR="00C17675" w:rsidRPr="00B26D61" w:rsidTr="00C17675">
        <w:trPr>
          <w:trHeight w:val="300"/>
        </w:trPr>
        <w:tc>
          <w:tcPr>
            <w:tcW w:w="85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  <w:t>B(a)A / 228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proofErr w:type="spellStart"/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Pyrol</w:t>
            </w:r>
            <w:proofErr w:type="spellEnd"/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.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&gt;0.35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0.49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0.47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0.50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0.52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0.46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0.49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0.44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0.50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0.48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0.45</w:t>
            </w:r>
          </w:p>
        </w:tc>
      </w:tr>
      <w:tr w:rsidR="00C17675" w:rsidRPr="00B26D61" w:rsidTr="00C17675">
        <w:trPr>
          <w:trHeight w:val="300"/>
        </w:trPr>
        <w:tc>
          <w:tcPr>
            <w:tcW w:w="237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gridSpan w:val="2"/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Mixed </w:t>
            </w:r>
          </w:p>
        </w:tc>
        <w:tc>
          <w:tcPr>
            <w:tcW w:w="670" w:type="dxa"/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0.2-0.35</w:t>
            </w:r>
          </w:p>
        </w:tc>
        <w:tc>
          <w:tcPr>
            <w:tcW w:w="817" w:type="dxa"/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736" w:type="dxa"/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736" w:type="dxa"/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736" w:type="dxa"/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817" w:type="dxa"/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736" w:type="dxa"/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736" w:type="dxa"/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736" w:type="dxa"/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736" w:type="dxa"/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736" w:type="dxa"/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</w:tr>
      <w:tr w:rsidR="00C17675" w:rsidRPr="00B26D61" w:rsidTr="00C17675">
        <w:trPr>
          <w:trHeight w:val="300"/>
        </w:trPr>
        <w:tc>
          <w:tcPr>
            <w:tcW w:w="237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Petrog.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&lt;0.2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</w:tr>
      <w:tr w:rsidR="00C17675" w:rsidRPr="00B26D61" w:rsidTr="00C17675">
        <w:trPr>
          <w:trHeight w:val="1125"/>
        </w:trPr>
        <w:tc>
          <w:tcPr>
            <w:tcW w:w="85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  <w:t>IP/IP + B(</w:t>
            </w:r>
            <w:proofErr w:type="spellStart"/>
            <w:r w:rsidRPr="00B26D61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  <w:t>ghi</w:t>
            </w:r>
            <w:proofErr w:type="spellEnd"/>
            <w:r w:rsidRPr="00B26D61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  <w:t>)P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proofErr w:type="spellStart"/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Pyrol</w:t>
            </w:r>
            <w:proofErr w:type="spellEnd"/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. (grass, wood and coal combustion)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&gt;0.5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0.59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0.59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0.61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0.62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0.58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0.60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0.57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0.61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0.60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0.58</w:t>
            </w:r>
          </w:p>
        </w:tc>
      </w:tr>
      <w:tr w:rsidR="00C17675" w:rsidRPr="00B26D61" w:rsidTr="00C17675">
        <w:trPr>
          <w:trHeight w:val="450"/>
        </w:trPr>
        <w:tc>
          <w:tcPr>
            <w:tcW w:w="237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gridSpan w:val="2"/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Fossil fuel combustion    </w:t>
            </w:r>
          </w:p>
        </w:tc>
        <w:tc>
          <w:tcPr>
            <w:tcW w:w="670" w:type="dxa"/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0.2-0.5</w:t>
            </w:r>
          </w:p>
        </w:tc>
        <w:tc>
          <w:tcPr>
            <w:tcW w:w="817" w:type="dxa"/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736" w:type="dxa"/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736" w:type="dxa"/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736" w:type="dxa"/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817" w:type="dxa"/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736" w:type="dxa"/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736" w:type="dxa"/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736" w:type="dxa"/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736" w:type="dxa"/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736" w:type="dxa"/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</w:tr>
      <w:tr w:rsidR="00C17675" w:rsidRPr="00B26D61" w:rsidTr="00C17675">
        <w:trPr>
          <w:trHeight w:val="300"/>
        </w:trPr>
        <w:tc>
          <w:tcPr>
            <w:tcW w:w="237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Petrog.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&lt;0.2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</w:tr>
      <w:tr w:rsidR="00C17675" w:rsidRPr="00B26D61" w:rsidTr="00C17675">
        <w:trPr>
          <w:trHeight w:val="525"/>
        </w:trPr>
        <w:tc>
          <w:tcPr>
            <w:tcW w:w="23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Total PAHs index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6.01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B26D61">
              <w:rPr>
                <w:rFonts w:ascii="Times New Roman" w:hAnsi="Times New Roman" w:cs="Times New Roman"/>
                <w:sz w:val="14"/>
                <w:szCs w:val="14"/>
              </w:rPr>
              <w:t>6.06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B26D61">
              <w:rPr>
                <w:rFonts w:ascii="Times New Roman" w:hAnsi="Times New Roman" w:cs="Times New Roman"/>
                <w:sz w:val="14"/>
                <w:szCs w:val="14"/>
              </w:rPr>
              <w:t>6.55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B26D61">
              <w:rPr>
                <w:rFonts w:ascii="Times New Roman" w:hAnsi="Times New Roman" w:cs="Times New Roman"/>
                <w:sz w:val="14"/>
                <w:szCs w:val="14"/>
              </w:rPr>
              <w:t>7.23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6D6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6.33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B26D61">
              <w:rPr>
                <w:rFonts w:ascii="Times New Roman" w:hAnsi="Times New Roman" w:cs="Times New Roman"/>
                <w:sz w:val="14"/>
                <w:szCs w:val="14"/>
              </w:rPr>
              <w:t>6.31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B26D61">
              <w:rPr>
                <w:rFonts w:ascii="Times New Roman" w:hAnsi="Times New Roman" w:cs="Times New Roman"/>
                <w:sz w:val="14"/>
                <w:szCs w:val="14"/>
              </w:rPr>
              <w:t>5.66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B26D61">
              <w:rPr>
                <w:rFonts w:ascii="Times New Roman" w:hAnsi="Times New Roman" w:cs="Times New Roman"/>
                <w:sz w:val="14"/>
                <w:szCs w:val="14"/>
              </w:rPr>
              <w:t>7.26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B26D61">
              <w:rPr>
                <w:rFonts w:ascii="Times New Roman" w:hAnsi="Times New Roman" w:cs="Times New Roman"/>
                <w:sz w:val="14"/>
                <w:szCs w:val="14"/>
              </w:rPr>
              <w:t>6.23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B26D61">
              <w:rPr>
                <w:rFonts w:ascii="Times New Roman" w:hAnsi="Times New Roman" w:cs="Times New Roman"/>
                <w:sz w:val="14"/>
                <w:szCs w:val="14"/>
              </w:rPr>
              <w:t>6.09</w:t>
            </w:r>
          </w:p>
        </w:tc>
      </w:tr>
      <w:tr w:rsidR="00C17675" w:rsidRPr="00B26D61" w:rsidTr="00C17675">
        <w:trPr>
          <w:trHeight w:val="525"/>
        </w:trPr>
        <w:tc>
          <w:tcPr>
            <w:tcW w:w="23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B26D61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Origin of PAHs in this study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 w:rsidRPr="00B26D61"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 xml:space="preserve">Pyrolytic/ </w:t>
            </w:r>
            <w:proofErr w:type="spellStart"/>
            <w:r w:rsidRPr="00B26D61"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petrogenic</w:t>
            </w:r>
            <w:proofErr w:type="spellEnd"/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 w:rsidRPr="00B26D61"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Pyrolytic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 w:rsidRPr="00B26D61"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Pyrolytic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 w:rsidRPr="00B26D61"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Pyrolytic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 w:rsidRPr="00B26D61"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 xml:space="preserve">Pyrolytic/ </w:t>
            </w:r>
            <w:proofErr w:type="spellStart"/>
            <w:r w:rsidRPr="00B26D61"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petrogenic</w:t>
            </w:r>
            <w:proofErr w:type="spellEnd"/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 w:rsidRPr="00B26D61"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Pyrolytic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 w:rsidRPr="00B26D61"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Pyrolytic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 w:rsidRPr="00B26D61"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Pyrolytic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 w:rsidRPr="00B26D61"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Pyrolytic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 w:rsidRPr="00B26D61"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Pyrolytic</w:t>
            </w:r>
          </w:p>
        </w:tc>
      </w:tr>
    </w:tbl>
    <w:p w:rsidR="00DB3DE4" w:rsidRPr="00B26D61" w:rsidRDefault="00DB3DE4">
      <w:pPr>
        <w:rPr>
          <w:rStyle w:val="hps"/>
          <w:rFonts w:ascii="Times New Roman" w:hAnsi="Times New Roman" w:cs="Times New Roman"/>
          <w:sz w:val="24"/>
          <w:szCs w:val="24"/>
        </w:rPr>
      </w:pPr>
    </w:p>
    <w:p w:rsidR="00D57CBC" w:rsidRPr="00B26D61" w:rsidRDefault="00D57CBC">
      <w:pPr>
        <w:rPr>
          <w:rFonts w:ascii="Times New Roman" w:hAnsi="Times New Roman" w:cs="Times New Roman"/>
          <w:sz w:val="24"/>
          <w:szCs w:val="24"/>
        </w:rPr>
      </w:pPr>
    </w:p>
    <w:p w:rsidR="00A525DD" w:rsidRPr="00B26D61" w:rsidRDefault="00A525DD">
      <w:pPr>
        <w:rPr>
          <w:rFonts w:ascii="Times New Roman" w:hAnsi="Times New Roman" w:cs="Times New Roman"/>
          <w:sz w:val="24"/>
          <w:szCs w:val="24"/>
        </w:rPr>
      </w:pPr>
    </w:p>
    <w:p w:rsidR="00647ED8" w:rsidRPr="00B26D61" w:rsidRDefault="00647ED8" w:rsidP="009E3308">
      <w:pPr>
        <w:pStyle w:val="Heading1"/>
      </w:pPr>
      <w:bookmarkStart w:id="48" w:name="_Toc3372450"/>
      <w:bookmarkStart w:id="49" w:name="_Toc11354547"/>
      <w:bookmarkStart w:id="50" w:name="_Toc11430611"/>
      <w:r w:rsidRPr="00B26D61">
        <w:t xml:space="preserve">Table </w:t>
      </w:r>
      <w:r w:rsidR="00AB70E1" w:rsidRPr="00B26D61">
        <w:rPr>
          <w:color w:val="FF0000"/>
        </w:rPr>
        <w:t>S</w:t>
      </w:r>
      <w:r w:rsidR="009C781C" w:rsidRPr="00B26D61">
        <w:rPr>
          <w:color w:val="FF0000"/>
        </w:rPr>
        <w:t>4</w:t>
      </w:r>
      <w:r w:rsidRPr="00B26D61">
        <w:rPr>
          <w:color w:val="FF0000"/>
        </w:rPr>
        <w:t xml:space="preserve"> </w:t>
      </w:r>
      <w:r w:rsidR="00C17675" w:rsidRPr="00B26D61">
        <w:rPr>
          <w:b w:val="0"/>
        </w:rPr>
        <w:t xml:space="preserve">Corresponding </w:t>
      </w:r>
      <w:r w:rsidRPr="00B26D61">
        <w:rPr>
          <w:b w:val="0"/>
        </w:rPr>
        <w:t>SQGs values for PAHs and relative percentage of samples amongst ranges of Sediment Quality Guidelines for Danube stations</w:t>
      </w:r>
      <w:bookmarkEnd w:id="48"/>
      <w:bookmarkEnd w:id="49"/>
      <w:bookmarkEnd w:id="50"/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5"/>
        <w:gridCol w:w="1584"/>
        <w:gridCol w:w="609"/>
        <w:gridCol w:w="950"/>
        <w:gridCol w:w="709"/>
        <w:gridCol w:w="1418"/>
        <w:gridCol w:w="708"/>
        <w:gridCol w:w="1134"/>
        <w:gridCol w:w="851"/>
      </w:tblGrid>
      <w:tr w:rsidR="00C17675" w:rsidRPr="00B26D61" w:rsidTr="00C17675">
        <w:trPr>
          <w:jc w:val="center"/>
        </w:trPr>
        <w:tc>
          <w:tcPr>
            <w:tcW w:w="116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Compound</w:t>
            </w:r>
          </w:p>
        </w:tc>
        <w:tc>
          <w:tcPr>
            <w:tcW w:w="158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noProof/>
                <w:sz w:val="16"/>
                <w:szCs w:val="16"/>
              </w:rPr>
              <w:t>SQG</w:t>
            </w:r>
            <w:r w:rsidRPr="00B26D61">
              <w:rPr>
                <w:rFonts w:ascii="Times New Roman" w:hAnsi="Times New Roman" w:cs="Times New Roman"/>
                <w:noProof/>
                <w:sz w:val="16"/>
                <w:szCs w:val="16"/>
                <w:vertAlign w:val="superscript"/>
              </w:rPr>
              <w:t>a</w:t>
            </w: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ERL</w:t>
            </w:r>
            <w:r w:rsidRPr="00B26D61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b</w:t>
            </w:r>
            <w:proofErr w:type="spellEnd"/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proofErr w:type="spellStart"/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ERM</w:t>
            </w:r>
            <w:r w:rsidRPr="00B26D61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c</w:t>
            </w:r>
            <w:proofErr w:type="spellEnd"/>
            <w:r w:rsidRPr="00B26D61">
              <w:rPr>
                <w:rFonts w:ascii="Times New Roman" w:hAnsi="Times New Roman" w:cs="Times New Roman"/>
                <w:sz w:val="16"/>
                <w:szCs w:val="16"/>
              </w:rPr>
              <w:t xml:space="preserve"> (ng/g </w:t>
            </w:r>
            <w:proofErr w:type="spellStart"/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d.w</w:t>
            </w:r>
            <w:proofErr w:type="spellEnd"/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.)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 xml:space="preserve">No. of </w:t>
            </w:r>
            <w:r w:rsidRPr="00B26D61">
              <w:rPr>
                <w:rFonts w:ascii="Times New Roman" w:hAnsi="Times New Roman" w:cs="Times New Roman"/>
                <w:noProof/>
                <w:sz w:val="16"/>
                <w:szCs w:val="16"/>
              </w:rPr>
              <w:t>stations</w:t>
            </w:r>
            <w:r w:rsidRPr="00B26D61">
              <w:rPr>
                <w:rFonts w:ascii="Times New Roman" w:hAnsi="Times New Roman" w:cs="Times New Roman"/>
                <w:noProof/>
                <w:sz w:val="16"/>
                <w:szCs w:val="16"/>
                <w:vertAlign w:val="superscript"/>
              </w:rPr>
              <w:t>h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noProof/>
                <w:sz w:val="16"/>
                <w:szCs w:val="16"/>
              </w:rPr>
              <w:t>SQG</w:t>
            </w:r>
            <w:r w:rsidRPr="00B26D61">
              <w:rPr>
                <w:rFonts w:ascii="Times New Roman" w:hAnsi="Times New Roman" w:cs="Times New Roman"/>
                <w:noProof/>
                <w:sz w:val="16"/>
                <w:szCs w:val="16"/>
                <w:vertAlign w:val="superscript"/>
              </w:rPr>
              <w:t>a</w:t>
            </w: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TEL</w:t>
            </w:r>
            <w:r w:rsidRPr="00B26D61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d</w:t>
            </w:r>
            <w:proofErr w:type="spellEnd"/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proofErr w:type="spellStart"/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PEL</w:t>
            </w:r>
            <w:r w:rsidRPr="00B26D61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e</w:t>
            </w:r>
            <w:proofErr w:type="spellEnd"/>
            <w:r w:rsidRPr="00B26D61">
              <w:rPr>
                <w:rFonts w:ascii="Times New Roman" w:hAnsi="Times New Roman" w:cs="Times New Roman"/>
                <w:sz w:val="16"/>
                <w:szCs w:val="16"/>
              </w:rPr>
              <w:t xml:space="preserve"> (ng/g </w:t>
            </w:r>
            <w:proofErr w:type="spellStart"/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d.w</w:t>
            </w:r>
            <w:proofErr w:type="spellEnd"/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.)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 xml:space="preserve">No. of </w:t>
            </w:r>
            <w:r w:rsidRPr="00B26D61">
              <w:rPr>
                <w:rFonts w:ascii="Times New Roman" w:hAnsi="Times New Roman" w:cs="Times New Roman"/>
                <w:noProof/>
                <w:sz w:val="16"/>
                <w:szCs w:val="16"/>
              </w:rPr>
              <w:t>stations</w:t>
            </w:r>
            <w:r w:rsidRPr="00B26D61">
              <w:rPr>
                <w:rFonts w:ascii="Times New Roman" w:hAnsi="Times New Roman" w:cs="Times New Roman"/>
                <w:noProof/>
                <w:sz w:val="16"/>
                <w:szCs w:val="16"/>
                <w:vertAlign w:val="superscript"/>
              </w:rPr>
              <w:t>h</w:t>
            </w:r>
          </w:p>
        </w:tc>
      </w:tr>
      <w:tr w:rsidR="00C17675" w:rsidRPr="00B26D61" w:rsidTr="00C17675">
        <w:trPr>
          <w:jc w:val="center"/>
        </w:trPr>
        <w:tc>
          <w:tcPr>
            <w:tcW w:w="912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8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&lt;ERL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ERL–ERM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&gt;ERM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&lt;</w:t>
            </w:r>
            <w:r w:rsidRPr="00B26D61">
              <w:rPr>
                <w:rFonts w:ascii="Times New Roman" w:hAnsi="Times New Roman" w:cs="Times New Roman"/>
                <w:sz w:val="16"/>
                <w:szCs w:val="16"/>
                <w:lang w:val="sr-Cyrl-RS"/>
              </w:rPr>
              <w:t>Т</w:t>
            </w: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EL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sr-Latn-RS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  <w:lang w:val="sr-Cyrl-RS"/>
              </w:rPr>
              <w:t>Т</w:t>
            </w: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EL –PE</w:t>
            </w:r>
            <w:r w:rsidRPr="00B26D61">
              <w:rPr>
                <w:rFonts w:ascii="Times New Roman" w:hAnsi="Times New Roman" w:cs="Times New Roman"/>
                <w:sz w:val="16"/>
                <w:szCs w:val="16"/>
                <w:lang w:val="sr-Latn-RS"/>
              </w:rPr>
              <w:t>L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&gt; PE</w:t>
            </w:r>
            <w:r w:rsidRPr="00B26D61">
              <w:rPr>
                <w:rFonts w:ascii="Times New Roman" w:hAnsi="Times New Roman" w:cs="Times New Roman"/>
                <w:sz w:val="16"/>
                <w:szCs w:val="16"/>
                <w:lang w:val="sr-Latn-RS"/>
              </w:rPr>
              <w:t>L</w:t>
            </w:r>
          </w:p>
        </w:tc>
      </w:tr>
      <w:tr w:rsidR="00C17675" w:rsidRPr="00B26D61" w:rsidTr="00C17675">
        <w:trPr>
          <w:jc w:val="center"/>
        </w:trPr>
        <w:tc>
          <w:tcPr>
            <w:tcW w:w="116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Nap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340–2100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D3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35–391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D3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C17675" w:rsidRPr="00B26D61" w:rsidTr="00C17675">
        <w:trPr>
          <w:jc w:val="center"/>
        </w:trPr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Acy</w:t>
            </w:r>
            <w:proofErr w:type="spellEnd"/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44–640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D9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6–128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D9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C17675" w:rsidRPr="00B26D61" w:rsidTr="00C17675">
        <w:trPr>
          <w:jc w:val="center"/>
        </w:trPr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Ace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16–500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D5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7–89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D5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C17675" w:rsidRPr="00B26D61" w:rsidTr="00C17675">
        <w:trPr>
          <w:jc w:val="center"/>
        </w:trPr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Fl</w:t>
            </w:r>
            <w:proofErr w:type="spellEnd"/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35–640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D1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D5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21–144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D1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D5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C17675" w:rsidRPr="00B26D61" w:rsidTr="00C17675">
        <w:trPr>
          <w:jc w:val="center"/>
        </w:trPr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Phe</w:t>
            </w:r>
            <w:proofErr w:type="spellEnd"/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225–1380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D9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42-515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D9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C17675" w:rsidRPr="00B26D61" w:rsidTr="00C17675">
        <w:trPr>
          <w:jc w:val="center"/>
        </w:trPr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Ant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85–960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D9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47–245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D9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C17675" w:rsidRPr="00B26D61" w:rsidTr="00C17675">
        <w:trPr>
          <w:jc w:val="center"/>
        </w:trPr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Flu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600–3600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D9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111–2355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D9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C17675" w:rsidRPr="00B26D61" w:rsidTr="00C17675">
        <w:trPr>
          <w:jc w:val="center"/>
        </w:trPr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Pyr</w:t>
            </w:r>
            <w:proofErr w:type="spellEnd"/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350–2200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D9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53–875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D9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C17675" w:rsidRPr="00B26D61" w:rsidTr="00C17675">
        <w:trPr>
          <w:jc w:val="center"/>
        </w:trPr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B[a]A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230–1600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D9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75–693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D9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C17675" w:rsidRPr="00B26D61" w:rsidTr="00C17675">
        <w:trPr>
          <w:jc w:val="center"/>
        </w:trPr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Chr</w:t>
            </w:r>
            <w:proofErr w:type="spellEnd"/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400–2800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D9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57–862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D9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C17675" w:rsidRPr="00B26D61" w:rsidTr="00C17675">
        <w:trPr>
          <w:jc w:val="center"/>
        </w:trPr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B[b + k]</w:t>
            </w:r>
            <w:proofErr w:type="spellStart"/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Fl</w:t>
            </w:r>
            <w:proofErr w:type="spellEnd"/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C17675" w:rsidRPr="00B26D61" w:rsidTr="00C17675">
        <w:trPr>
          <w:jc w:val="center"/>
        </w:trPr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B[a]P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400–2500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D9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32–782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D9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C17675" w:rsidRPr="00B26D61" w:rsidTr="00C17675">
        <w:trPr>
          <w:jc w:val="center"/>
        </w:trPr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IP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C17675" w:rsidRPr="00B26D61" w:rsidTr="00C17675">
        <w:trPr>
          <w:jc w:val="center"/>
        </w:trPr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DB[ah]A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63–260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D9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6–135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D9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C17675" w:rsidRPr="00B26D61" w:rsidTr="00C17675">
        <w:trPr>
          <w:jc w:val="center"/>
        </w:trPr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B[</w:t>
            </w:r>
            <w:proofErr w:type="spellStart"/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ghi</w:t>
            </w:r>
            <w:proofErr w:type="spellEnd"/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]P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C17675" w:rsidRPr="00B26D61" w:rsidTr="00C17675">
        <w:trPr>
          <w:jc w:val="center"/>
        </w:trPr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∑</w:t>
            </w:r>
            <w:r w:rsidRPr="00B26D6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16</w:t>
            </w: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PAHs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4000–35000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D9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655–6676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D2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D9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C17675" w:rsidRPr="00B26D61" w:rsidTr="00C17675">
        <w:trPr>
          <w:jc w:val="center"/>
        </w:trPr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 xml:space="preserve">LMW </w:t>
            </w:r>
            <w:proofErr w:type="spellStart"/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PAHs</w:t>
            </w:r>
            <w:r w:rsidRPr="00B26D61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f</w:t>
            </w:r>
            <w:proofErr w:type="spellEnd"/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552-3160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D9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C17675" w:rsidRPr="00B26D61" w:rsidTr="00C17675">
        <w:trPr>
          <w:jc w:val="center"/>
        </w:trPr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 xml:space="preserve">HMW </w:t>
            </w:r>
            <w:proofErr w:type="spellStart"/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PAHs</w:t>
            </w:r>
            <w:r w:rsidRPr="00B26D61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g</w:t>
            </w:r>
            <w:proofErr w:type="spellEnd"/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1700- 9600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D9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C17675" w:rsidRPr="00B26D61" w:rsidTr="00C17675">
        <w:trPr>
          <w:jc w:val="center"/>
        </w:trPr>
        <w:tc>
          <w:tcPr>
            <w:tcW w:w="9128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17675" w:rsidRPr="00B26D61" w:rsidRDefault="00C17675" w:rsidP="00C17675">
            <w:pPr>
              <w:pBdr>
                <w:top w:val="single" w:sz="4" w:space="1" w:color="auto"/>
              </w:pBd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noProof/>
                <w:sz w:val="16"/>
                <w:szCs w:val="16"/>
                <w:vertAlign w:val="superscript"/>
              </w:rPr>
              <w:t xml:space="preserve">a </w:t>
            </w:r>
            <w:r w:rsidRPr="00B26D61">
              <w:rPr>
                <w:rFonts w:ascii="Times New Roman" w:hAnsi="Times New Roman" w:cs="Times New Roman"/>
                <w:noProof/>
                <w:sz w:val="16"/>
                <w:szCs w:val="16"/>
              </w:rPr>
              <w:t>SQG values</w:t>
            </w: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 xml:space="preserve"> taken from MacDonald et al.</w:t>
            </w:r>
            <w:r w:rsidRPr="00B26D61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 xml:space="preserve"> </w:t>
            </w: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hyperlink r:id="rId24" w:anchor="MacDonald2000" w:history="1">
              <w:r w:rsidRPr="00B26D61">
                <w:rPr>
                  <w:rStyle w:val="Hyperlink"/>
                  <w:rFonts w:ascii="Times New Roman" w:hAnsi="Times New Roman" w:cs="Times New Roman"/>
                  <w:sz w:val="16"/>
                  <w:szCs w:val="16"/>
                </w:rPr>
                <w:t>2000</w:t>
              </w:r>
            </w:hyperlink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) and MacDonald et al.</w:t>
            </w:r>
            <w:r w:rsidRPr="00B26D61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 xml:space="preserve"> </w:t>
            </w: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hyperlink r:id="rId25" w:anchor="MacDonald" w:history="1">
              <w:r w:rsidRPr="00B26D61">
                <w:rPr>
                  <w:rStyle w:val="Hyperlink"/>
                  <w:rFonts w:ascii="Times New Roman" w:hAnsi="Times New Roman" w:cs="Times New Roman"/>
                  <w:sz w:val="16"/>
                  <w:szCs w:val="16"/>
                </w:rPr>
                <w:t>1996</w:t>
              </w:r>
            </w:hyperlink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).</w:t>
            </w:r>
          </w:p>
          <w:p w:rsidR="00C17675" w:rsidRPr="00B26D61" w:rsidRDefault="00C17675" w:rsidP="00C17675">
            <w:pPr>
              <w:pBdr>
                <w:top w:val="single" w:sz="4" w:space="1" w:color="auto"/>
              </w:pBd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 xml:space="preserve">b </w:t>
            </w: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 xml:space="preserve">ERL = effects range-low value </w:t>
            </w:r>
          </w:p>
          <w:p w:rsidR="00C17675" w:rsidRPr="00B26D61" w:rsidRDefault="00C17675" w:rsidP="00C17675">
            <w:pPr>
              <w:pBdr>
                <w:top w:val="single" w:sz="4" w:space="1" w:color="auto"/>
              </w:pBd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 xml:space="preserve">c </w:t>
            </w: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 xml:space="preserve">ERM = effects range-median value </w:t>
            </w:r>
          </w:p>
          <w:p w:rsidR="00C17675" w:rsidRPr="00B26D61" w:rsidRDefault="00C17675" w:rsidP="00C17675">
            <w:pPr>
              <w:pBdr>
                <w:top w:val="single" w:sz="4" w:space="1" w:color="auto"/>
              </w:pBdr>
              <w:rPr>
                <w:rFonts w:ascii="Times New Roman" w:hAnsi="Times New Roman" w:cs="Times New Roman"/>
                <w:sz w:val="16"/>
                <w:szCs w:val="16"/>
                <w:vertAlign w:val="superscript"/>
                <w:lang w:val="sr-Latn-RS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 xml:space="preserve">d </w:t>
            </w: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TEL</w:t>
            </w:r>
            <w:r w:rsidRPr="00B26D61">
              <w:rPr>
                <w:rFonts w:ascii="Times New Roman" w:hAnsi="Times New Roman" w:cs="Times New Roman"/>
                <w:sz w:val="16"/>
                <w:szCs w:val="16"/>
                <w:lang w:val="sr-Cyrl-RS"/>
              </w:rPr>
              <w:t>=</w:t>
            </w:r>
            <w:r w:rsidRPr="00B26D61">
              <w:rPr>
                <w:rFonts w:ascii="Times New Roman" w:hAnsi="Times New Roman" w:cs="Times New Roman"/>
                <w:sz w:val="16"/>
                <w:szCs w:val="16"/>
                <w:lang w:val="sr-Latn-RS"/>
              </w:rPr>
              <w:t xml:space="preserve"> </w:t>
            </w:r>
            <w:r w:rsidRPr="00B26D61">
              <w:rPr>
                <w:rStyle w:val="st"/>
                <w:rFonts w:ascii="Times New Roman" w:hAnsi="Times New Roman" w:cs="Times New Roman"/>
                <w:sz w:val="16"/>
                <w:szCs w:val="16"/>
              </w:rPr>
              <w:t>threshold effects level</w:t>
            </w:r>
          </w:p>
          <w:p w:rsidR="00C17675" w:rsidRPr="00B26D61" w:rsidRDefault="00C17675" w:rsidP="00C17675">
            <w:pPr>
              <w:pBdr>
                <w:top w:val="single" w:sz="4" w:space="1" w:color="auto"/>
              </w:pBdr>
              <w:rPr>
                <w:rFonts w:ascii="Times New Roman" w:hAnsi="Times New Roman" w:cs="Times New Roman"/>
                <w:sz w:val="16"/>
                <w:szCs w:val="16"/>
                <w:vertAlign w:val="superscript"/>
                <w:lang w:val="sr-Latn-RS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 xml:space="preserve">e </w:t>
            </w: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PEL</w:t>
            </w:r>
            <w:r w:rsidRPr="00B26D61">
              <w:rPr>
                <w:rFonts w:ascii="Times New Roman" w:hAnsi="Times New Roman" w:cs="Times New Roman"/>
                <w:sz w:val="16"/>
                <w:szCs w:val="16"/>
                <w:lang w:val="sr-Cyrl-RS"/>
              </w:rPr>
              <w:t>=</w:t>
            </w:r>
            <w:r w:rsidRPr="00B26D61">
              <w:rPr>
                <w:rFonts w:ascii="Times New Roman" w:hAnsi="Times New Roman" w:cs="Times New Roman"/>
                <w:sz w:val="16"/>
                <w:szCs w:val="16"/>
                <w:lang w:val="sr-Latn-RS"/>
              </w:rPr>
              <w:t xml:space="preserve"> </w:t>
            </w: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probable effects level</w:t>
            </w:r>
          </w:p>
          <w:p w:rsidR="00C17675" w:rsidRPr="00B26D61" w:rsidRDefault="00C17675" w:rsidP="00C17675">
            <w:pPr>
              <w:pBdr>
                <w:top w:val="single" w:sz="4" w:space="1" w:color="auto"/>
              </w:pBd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</w:pPr>
            <w:r w:rsidRPr="00B26D61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 xml:space="preserve">f </w:t>
            </w: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LMW PAHs = the sum of the concentrations of low-molecular-weight PAHs</w:t>
            </w:r>
          </w:p>
          <w:p w:rsidR="00C17675" w:rsidRPr="00B26D61" w:rsidRDefault="00C17675" w:rsidP="00C17675">
            <w:pPr>
              <w:pBdr>
                <w:top w:val="single" w:sz="4" w:space="1" w:color="auto"/>
              </w:pBdr>
              <w:rPr>
                <w:rFonts w:ascii="Times New Roman" w:hAnsi="Times New Roman" w:cs="Times New Roman"/>
                <w:sz w:val="16"/>
                <w:szCs w:val="16"/>
              </w:rPr>
            </w:pPr>
            <w:r w:rsidRPr="00B26D61">
              <w:rPr>
                <w:rFonts w:ascii="Times New Roman" w:hAnsi="Times New Roman" w:cs="Times New Roman"/>
                <w:noProof/>
                <w:sz w:val="16"/>
                <w:szCs w:val="16"/>
                <w:vertAlign w:val="superscript"/>
              </w:rPr>
              <w:t>g</w:t>
            </w:r>
            <w:r w:rsidRPr="00B26D61">
              <w:rPr>
                <w:rFonts w:ascii="Times New Roman" w:hAnsi="Times New Roman" w:cs="Times New Roman"/>
                <w:noProof/>
                <w:sz w:val="16"/>
                <w:szCs w:val="16"/>
              </w:rPr>
              <w:t>HMW</w:t>
            </w: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 xml:space="preserve"> PAHs = the sum of the concentrations of high-molecular-weight PAHs </w:t>
            </w:r>
          </w:p>
          <w:p w:rsidR="00C17675" w:rsidRPr="00B26D61" w:rsidRDefault="00C17675" w:rsidP="00C17675">
            <w:pPr>
              <w:pBdr>
                <w:top w:val="single" w:sz="4" w:space="1" w:color="auto"/>
              </w:pBd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</w:pPr>
            <w:proofErr w:type="gramStart"/>
            <w:r w:rsidRPr="00B26D61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h</w:t>
            </w:r>
            <w:proofErr w:type="gramEnd"/>
            <w:r w:rsidRPr="00B26D61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 xml:space="preserve"> </w:t>
            </w:r>
            <w:r w:rsidRPr="00B26D61">
              <w:rPr>
                <w:rStyle w:val="hps"/>
                <w:rFonts w:ascii="Times New Roman" w:hAnsi="Times New Roman" w:cs="Times New Roman"/>
                <w:sz w:val="16"/>
                <w:szCs w:val="16"/>
              </w:rPr>
              <w:t>Sampling point</w:t>
            </w: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B26D61">
              <w:rPr>
                <w:rStyle w:val="hps"/>
                <w:rFonts w:ascii="Times New Roman" w:hAnsi="Times New Roman" w:cs="Times New Roman"/>
                <w:sz w:val="16"/>
                <w:szCs w:val="16"/>
              </w:rPr>
              <w:t>that</w:t>
            </w: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B26D61">
              <w:rPr>
                <w:rStyle w:val="hps"/>
                <w:rFonts w:ascii="Times New Roman" w:hAnsi="Times New Roman" w:cs="Times New Roman"/>
                <w:sz w:val="16"/>
                <w:szCs w:val="16"/>
              </w:rPr>
              <w:t>has the highest value</w:t>
            </w: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r w:rsidRPr="00B26D61">
              <w:rPr>
                <w:rStyle w:val="hps"/>
                <w:rFonts w:ascii="Times New Roman" w:hAnsi="Times New Roman" w:cs="Times New Roman"/>
                <w:noProof/>
                <w:sz w:val="16"/>
                <w:szCs w:val="16"/>
              </w:rPr>
              <w:t>ie</w:t>
            </w: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 xml:space="preserve">. </w:t>
            </w:r>
            <w:proofErr w:type="gramStart"/>
            <w:r w:rsidRPr="00B26D61">
              <w:rPr>
                <w:rStyle w:val="hps"/>
                <w:rFonts w:ascii="Times New Roman" w:hAnsi="Times New Roman" w:cs="Times New Roman"/>
                <w:sz w:val="16"/>
                <w:szCs w:val="16"/>
              </w:rPr>
              <w:t>value</w:t>
            </w:r>
            <w:proofErr w:type="gramEnd"/>
            <w:r w:rsidRPr="00B26D61">
              <w:rPr>
                <w:rStyle w:val="hps"/>
                <w:rFonts w:ascii="Times New Roman" w:hAnsi="Times New Roman" w:cs="Times New Roman"/>
                <w:sz w:val="16"/>
                <w:szCs w:val="16"/>
              </w:rPr>
              <w:t xml:space="preserve"> that is closest</w:t>
            </w: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B26D61">
              <w:rPr>
                <w:rStyle w:val="hps"/>
                <w:rFonts w:ascii="Times New Roman" w:hAnsi="Times New Roman" w:cs="Times New Roman"/>
                <w:sz w:val="16"/>
                <w:szCs w:val="16"/>
              </w:rPr>
              <w:t>to</w:t>
            </w: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B26D61">
              <w:rPr>
                <w:rStyle w:val="hps"/>
                <w:rFonts w:ascii="Times New Roman" w:hAnsi="Times New Roman" w:cs="Times New Roman"/>
                <w:sz w:val="16"/>
                <w:szCs w:val="16"/>
              </w:rPr>
              <w:t>prescribed values of</w:t>
            </w: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B26D61">
              <w:rPr>
                <w:rStyle w:val="hps"/>
                <w:rFonts w:ascii="Times New Roman" w:hAnsi="Times New Roman" w:cs="Times New Roman"/>
                <w:sz w:val="16"/>
                <w:szCs w:val="16"/>
              </w:rPr>
              <w:t>SQG sets</w:t>
            </w:r>
            <w:r w:rsidRPr="00B26D61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</w:tr>
    </w:tbl>
    <w:p w:rsidR="00C70C83" w:rsidRPr="00B26D61" w:rsidRDefault="00C70C83">
      <w:pPr>
        <w:rPr>
          <w:rFonts w:ascii="Times New Roman" w:hAnsi="Times New Roman" w:cs="Times New Roman"/>
        </w:rPr>
      </w:pPr>
    </w:p>
    <w:p w:rsidR="00C70C83" w:rsidRPr="00B26D61" w:rsidRDefault="00C70C83">
      <w:pPr>
        <w:rPr>
          <w:rFonts w:ascii="Times New Roman" w:hAnsi="Times New Roman" w:cs="Times New Roman"/>
        </w:rPr>
      </w:pPr>
    </w:p>
    <w:p w:rsidR="00D5211B" w:rsidRPr="00B26D61" w:rsidRDefault="00647ED8" w:rsidP="009E3308">
      <w:pPr>
        <w:pStyle w:val="Heading1"/>
      </w:pPr>
      <w:bookmarkStart w:id="51" w:name="_Toc3372451"/>
      <w:bookmarkStart w:id="52" w:name="_Toc11354548"/>
      <w:bookmarkStart w:id="53" w:name="_Toc11430612"/>
      <w:r w:rsidRPr="00B26D61">
        <w:lastRenderedPageBreak/>
        <w:t xml:space="preserve">Table </w:t>
      </w:r>
      <w:r w:rsidR="00AB70E1" w:rsidRPr="00B26D61">
        <w:rPr>
          <w:color w:val="FF0000"/>
        </w:rPr>
        <w:t>S</w:t>
      </w:r>
      <w:r w:rsidR="009C781C" w:rsidRPr="00B26D61">
        <w:rPr>
          <w:color w:val="FF0000"/>
        </w:rPr>
        <w:t>5</w:t>
      </w:r>
      <w:r w:rsidRPr="00B26D61">
        <w:rPr>
          <w:color w:val="FF0000"/>
        </w:rPr>
        <w:t xml:space="preserve"> </w:t>
      </w:r>
      <w:r w:rsidRPr="00B26D61">
        <w:rPr>
          <w:b w:val="0"/>
        </w:rPr>
        <w:t>PAH compounds and their toxic equivalent factors (TEFs)</w:t>
      </w:r>
      <w:r w:rsidRPr="00B26D61">
        <w:t xml:space="preserve"> </w:t>
      </w:r>
      <w:r w:rsidR="00D5211B" w:rsidRPr="00B26D61">
        <w:t>(</w:t>
      </w:r>
      <w:hyperlink w:anchor="Tsai" w:history="1">
        <w:r w:rsidR="00D5211B" w:rsidRPr="00B26D61">
          <w:rPr>
            <w:rStyle w:val="Hyperlink"/>
            <w:b w:val="0"/>
            <w:color w:val="auto"/>
            <w:u w:val="none"/>
          </w:rPr>
          <w:t>Tsai et al., 2004</w:t>
        </w:r>
      </w:hyperlink>
      <w:r w:rsidR="00D5211B" w:rsidRPr="00B26D61">
        <w:t>;</w:t>
      </w:r>
      <w:r w:rsidR="00065A2B" w:rsidRPr="00B26D61">
        <w:t xml:space="preserve"> </w:t>
      </w:r>
      <w:hyperlink w:anchor="Tsymbalyuk" w:history="1">
        <w:r w:rsidR="005C75AE" w:rsidRPr="00B26D61">
          <w:rPr>
            <w:rStyle w:val="Hyperlink"/>
            <w:b w:val="0"/>
            <w:color w:val="auto"/>
            <w:u w:val="none"/>
          </w:rPr>
          <w:t>Tsymbalyuk et al., 2011</w:t>
        </w:r>
      </w:hyperlink>
      <w:r w:rsidR="005C75AE" w:rsidRPr="00B26D61">
        <w:t xml:space="preserve">; </w:t>
      </w:r>
      <w:hyperlink w:anchor="EPA" w:history="1">
        <w:r w:rsidR="005C75AE" w:rsidRPr="00B26D61">
          <w:rPr>
            <w:rStyle w:val="Hyperlink"/>
            <w:b w:val="0"/>
            <w:color w:val="auto"/>
            <w:u w:val="none"/>
          </w:rPr>
          <w:t>US EPA, 1993</w:t>
        </w:r>
      </w:hyperlink>
      <w:r w:rsidR="005C75AE" w:rsidRPr="00B26D61">
        <w:t>)</w:t>
      </w:r>
      <w:bookmarkEnd w:id="51"/>
      <w:bookmarkEnd w:id="52"/>
      <w:bookmarkEnd w:id="53"/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2270"/>
        <w:gridCol w:w="2017"/>
        <w:gridCol w:w="2775"/>
        <w:gridCol w:w="2017"/>
      </w:tblGrid>
      <w:tr w:rsidR="00065A2B" w:rsidRPr="00B26D61" w:rsidTr="00065A2B">
        <w:trPr>
          <w:trHeight w:val="300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A2B" w:rsidRPr="00B26D61" w:rsidRDefault="00065A2B" w:rsidP="00D5211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B26D6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PAH compound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65A2B" w:rsidRPr="00B26D61" w:rsidRDefault="00065A2B" w:rsidP="005619F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B26D6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TEFs used in this study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65A2B" w:rsidRPr="00B26D61" w:rsidRDefault="00065A2B" w:rsidP="005619F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B26D6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PAH compound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65A2B" w:rsidRPr="00B26D61" w:rsidRDefault="00065A2B" w:rsidP="005619F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B26D6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TEFs used in this study</w:t>
            </w:r>
          </w:p>
        </w:tc>
      </w:tr>
      <w:tr w:rsidR="00065A2B" w:rsidRPr="00B26D61" w:rsidTr="00065A2B">
        <w:trPr>
          <w:trHeight w:val="300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A2B" w:rsidRPr="00B26D61" w:rsidRDefault="00065A2B" w:rsidP="00D521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Naphthalene </w:t>
            </w:r>
            <w:r w:rsidR="00832371" w:rsidRPr="00B26D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(Nap</w:t>
            </w:r>
            <w:r w:rsidRPr="00B26D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065A2B" w:rsidRPr="00B26D61" w:rsidRDefault="00065A2B" w:rsidP="005619F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065A2B" w:rsidRPr="00B26D61" w:rsidRDefault="00065A2B" w:rsidP="00817A2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Benzo(b)</w:t>
            </w:r>
            <w:proofErr w:type="spellStart"/>
            <w:r w:rsidRPr="00B26D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fluoranthene</w:t>
            </w:r>
            <w:proofErr w:type="spellEnd"/>
            <w:r w:rsidRPr="00B26D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(B</w:t>
            </w:r>
            <w:r w:rsidR="001F37F8" w:rsidRPr="00B26D61">
              <w:rPr>
                <w:rFonts w:ascii="Times New Roman" w:hAnsi="Times New Roman" w:cs="Times New Roman"/>
                <w:sz w:val="18"/>
                <w:szCs w:val="18"/>
              </w:rPr>
              <w:t>[b]</w:t>
            </w:r>
            <w:r w:rsidRPr="00B26D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Fl</w:t>
            </w:r>
            <w:r w:rsidR="00817A20" w:rsidRPr="00B26D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</w:t>
            </w:r>
            <w:r w:rsidRPr="00B26D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065A2B" w:rsidRPr="00B26D61" w:rsidRDefault="00065A2B" w:rsidP="005619F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</w:t>
            </w:r>
          </w:p>
        </w:tc>
      </w:tr>
      <w:tr w:rsidR="00065A2B" w:rsidRPr="00B26D61" w:rsidTr="00065A2B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065A2B" w:rsidRPr="00B26D61" w:rsidRDefault="00065A2B" w:rsidP="00D521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B26D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Acenaphthylene</w:t>
            </w:r>
            <w:proofErr w:type="spellEnd"/>
            <w:r w:rsidRPr="00B26D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B26D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Acy</w:t>
            </w:r>
            <w:proofErr w:type="spellEnd"/>
            <w:r w:rsidRPr="00B26D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065A2B" w:rsidRPr="00B26D61" w:rsidRDefault="00065A2B" w:rsidP="005619F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065A2B" w:rsidRPr="00B26D61" w:rsidRDefault="00065A2B" w:rsidP="00817A2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Benzo(k)</w:t>
            </w:r>
            <w:proofErr w:type="spellStart"/>
            <w:r w:rsidRPr="00B26D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fluoranthene</w:t>
            </w:r>
            <w:proofErr w:type="spellEnd"/>
            <w:r w:rsidRPr="00B26D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(B</w:t>
            </w:r>
            <w:r w:rsidR="001F37F8" w:rsidRPr="00B26D61">
              <w:rPr>
                <w:rFonts w:ascii="Times New Roman" w:hAnsi="Times New Roman" w:cs="Times New Roman"/>
                <w:sz w:val="18"/>
                <w:szCs w:val="18"/>
              </w:rPr>
              <w:t>[k]</w:t>
            </w:r>
            <w:r w:rsidRPr="00B26D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Fl</w:t>
            </w:r>
            <w:r w:rsidR="00817A20" w:rsidRPr="00B26D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</w:t>
            </w:r>
            <w:r w:rsidRPr="00B26D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065A2B" w:rsidRPr="00B26D61" w:rsidRDefault="00065A2B" w:rsidP="005619F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</w:t>
            </w:r>
          </w:p>
        </w:tc>
      </w:tr>
      <w:tr w:rsidR="00065A2B" w:rsidRPr="00B26D61" w:rsidTr="00065A2B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065A2B" w:rsidRPr="00B26D61" w:rsidRDefault="00065A2B" w:rsidP="00D521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B26D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Acenaphthene</w:t>
            </w:r>
            <w:proofErr w:type="spellEnd"/>
            <w:r w:rsidRPr="00B26D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(Ace)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065A2B" w:rsidRPr="00B26D61" w:rsidRDefault="00065A2B" w:rsidP="005619F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065A2B" w:rsidRPr="00B26D61" w:rsidRDefault="00065A2B" w:rsidP="005619F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Benzo(a)</w:t>
            </w:r>
            <w:proofErr w:type="spellStart"/>
            <w:r w:rsidRPr="00B26D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pyearene</w:t>
            </w:r>
            <w:proofErr w:type="spellEnd"/>
            <w:r w:rsidRPr="00B26D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(B</w:t>
            </w:r>
            <w:r w:rsidR="001F37F8" w:rsidRPr="00B26D61">
              <w:rPr>
                <w:rFonts w:ascii="Times New Roman" w:hAnsi="Times New Roman" w:cs="Times New Roman"/>
                <w:sz w:val="18"/>
                <w:szCs w:val="18"/>
              </w:rPr>
              <w:t>[a]</w:t>
            </w:r>
            <w:r w:rsidRPr="00B26D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065A2B" w:rsidRPr="00B26D61" w:rsidRDefault="00065A2B" w:rsidP="005619F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065A2B" w:rsidRPr="00B26D61" w:rsidTr="00065A2B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065A2B" w:rsidRPr="00B26D61" w:rsidRDefault="00817A20" w:rsidP="00D521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B26D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Fluorene</w:t>
            </w:r>
            <w:proofErr w:type="spellEnd"/>
            <w:r w:rsidRPr="00B26D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B26D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Fl</w:t>
            </w:r>
            <w:proofErr w:type="spellEnd"/>
            <w:r w:rsidR="00065A2B" w:rsidRPr="00B26D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065A2B" w:rsidRPr="00B26D61" w:rsidRDefault="00065A2B" w:rsidP="005619F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065A2B" w:rsidRPr="00B26D61" w:rsidRDefault="00065A2B" w:rsidP="005619F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B26D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Indeno</w:t>
            </w:r>
            <w:proofErr w:type="spellEnd"/>
            <w:r w:rsidR="00F35C5B" w:rsidRPr="00B26D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26D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pyearene</w:t>
            </w:r>
            <w:proofErr w:type="spellEnd"/>
            <w:r w:rsidRPr="00B26D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(IP)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065A2B" w:rsidRPr="00B26D61" w:rsidRDefault="00065A2B" w:rsidP="005619F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</w:t>
            </w:r>
          </w:p>
        </w:tc>
      </w:tr>
      <w:tr w:rsidR="00065A2B" w:rsidRPr="00B26D61" w:rsidTr="00065A2B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065A2B" w:rsidRPr="00B26D61" w:rsidRDefault="00065A2B" w:rsidP="00D521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B26D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Phenanthrene</w:t>
            </w:r>
            <w:proofErr w:type="spellEnd"/>
            <w:r w:rsidRPr="00B26D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B26D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Phe</w:t>
            </w:r>
            <w:proofErr w:type="spellEnd"/>
            <w:r w:rsidRPr="00B26D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065A2B" w:rsidRPr="00B26D61" w:rsidRDefault="00065A2B" w:rsidP="005619F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065A2B" w:rsidRPr="00B26D61" w:rsidRDefault="00065A2B" w:rsidP="005619F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B26D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Dibenzo</w:t>
            </w:r>
            <w:proofErr w:type="spellEnd"/>
            <w:r w:rsidRPr="00B26D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(</w:t>
            </w:r>
            <w:proofErr w:type="spellStart"/>
            <w:r w:rsidRPr="00B26D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a,h</w:t>
            </w:r>
            <w:proofErr w:type="spellEnd"/>
            <w:r w:rsidRPr="00B26D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)anthracene (DB</w:t>
            </w:r>
            <w:r w:rsidR="008A00B7" w:rsidRPr="00B26D61">
              <w:rPr>
                <w:rFonts w:ascii="Times New Roman" w:hAnsi="Times New Roman" w:cs="Times New Roman"/>
                <w:sz w:val="18"/>
                <w:szCs w:val="18"/>
              </w:rPr>
              <w:t>[a</w:t>
            </w:r>
            <w:r w:rsidR="001F37F8" w:rsidRPr="00B26D61">
              <w:rPr>
                <w:rFonts w:ascii="Times New Roman" w:hAnsi="Times New Roman" w:cs="Times New Roman"/>
                <w:sz w:val="18"/>
                <w:szCs w:val="18"/>
              </w:rPr>
              <w:t>h]</w:t>
            </w:r>
            <w:r w:rsidRPr="00B26D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065A2B" w:rsidRPr="00B26D61" w:rsidRDefault="00065A2B" w:rsidP="005619F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065A2B" w:rsidRPr="00B26D61" w:rsidTr="00065A2B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065A2B" w:rsidRPr="00B26D61" w:rsidRDefault="00065A2B" w:rsidP="00D521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Anthracene (Ant)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065A2B" w:rsidRPr="00B26D61" w:rsidRDefault="00065A2B" w:rsidP="005619F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065A2B" w:rsidRPr="00B26D61" w:rsidRDefault="00065A2B" w:rsidP="005619F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Benzo(</w:t>
            </w:r>
            <w:proofErr w:type="spellStart"/>
            <w:r w:rsidRPr="00B26D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ghi</w:t>
            </w:r>
            <w:proofErr w:type="spellEnd"/>
            <w:r w:rsidRPr="00B26D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  <w:proofErr w:type="spellStart"/>
            <w:r w:rsidRPr="00B26D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perylene</w:t>
            </w:r>
            <w:proofErr w:type="spellEnd"/>
            <w:r w:rsidRPr="00B26D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(B</w:t>
            </w:r>
            <w:r w:rsidR="001F37F8" w:rsidRPr="00B26D61">
              <w:rPr>
                <w:rFonts w:ascii="Times New Roman" w:hAnsi="Times New Roman" w:cs="Times New Roman"/>
                <w:sz w:val="18"/>
                <w:szCs w:val="18"/>
              </w:rPr>
              <w:t>[</w:t>
            </w:r>
            <w:proofErr w:type="spellStart"/>
            <w:r w:rsidR="001F37F8" w:rsidRPr="00B26D61">
              <w:rPr>
                <w:rFonts w:ascii="Times New Roman" w:hAnsi="Times New Roman" w:cs="Times New Roman"/>
                <w:sz w:val="18"/>
                <w:szCs w:val="18"/>
              </w:rPr>
              <w:t>ghi</w:t>
            </w:r>
            <w:proofErr w:type="spellEnd"/>
            <w:r w:rsidR="001F37F8" w:rsidRPr="00B26D61">
              <w:rPr>
                <w:rFonts w:ascii="Times New Roman" w:hAnsi="Times New Roman" w:cs="Times New Roman"/>
                <w:sz w:val="18"/>
                <w:szCs w:val="18"/>
              </w:rPr>
              <w:t>]</w:t>
            </w:r>
            <w:r w:rsidRPr="00B26D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065A2B" w:rsidRPr="00B26D61" w:rsidRDefault="00065A2B" w:rsidP="005619F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0.01</w:t>
            </w:r>
          </w:p>
        </w:tc>
      </w:tr>
      <w:tr w:rsidR="00065A2B" w:rsidRPr="00B26D61" w:rsidTr="00065A2B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065A2B" w:rsidRPr="00B26D61" w:rsidRDefault="00065A2B" w:rsidP="00817A2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B26D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Fluoranthene</w:t>
            </w:r>
            <w:proofErr w:type="spellEnd"/>
            <w:r w:rsidRPr="00B26D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(Fl</w:t>
            </w:r>
            <w:r w:rsidR="00817A20" w:rsidRPr="00B26D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</w:t>
            </w:r>
            <w:r w:rsidRPr="00B26D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065A2B" w:rsidRPr="00B26D61" w:rsidRDefault="00065A2B" w:rsidP="005619F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065A2B" w:rsidRPr="00B26D61" w:rsidRDefault="00065A2B" w:rsidP="005619F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B26D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Cyclopenta</w:t>
            </w:r>
            <w:proofErr w:type="spellEnd"/>
            <w:r w:rsidRPr="00B26D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(cd)pyrene (</w:t>
            </w:r>
            <w:proofErr w:type="spellStart"/>
            <w:r w:rsidRPr="00B26D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Cp</w:t>
            </w:r>
            <w:proofErr w:type="spellEnd"/>
            <w:r w:rsidR="001F37F8" w:rsidRPr="00B26D61">
              <w:rPr>
                <w:rFonts w:ascii="Times New Roman" w:hAnsi="Times New Roman" w:cs="Times New Roman"/>
                <w:sz w:val="18"/>
                <w:szCs w:val="18"/>
              </w:rPr>
              <w:t>[cd]</w:t>
            </w:r>
            <w:r w:rsidRPr="00B26D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065A2B" w:rsidRPr="00B26D61" w:rsidRDefault="00065A2B" w:rsidP="005619F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</w:t>
            </w:r>
          </w:p>
        </w:tc>
      </w:tr>
      <w:tr w:rsidR="00065A2B" w:rsidRPr="00B26D61" w:rsidTr="00065A2B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065A2B" w:rsidRPr="00B26D61" w:rsidRDefault="00065A2B" w:rsidP="00D521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Pyrene (</w:t>
            </w:r>
            <w:proofErr w:type="spellStart"/>
            <w:r w:rsidRPr="00B26D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Pyr</w:t>
            </w:r>
            <w:proofErr w:type="spellEnd"/>
            <w:r w:rsidRPr="00B26D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065A2B" w:rsidRPr="00B26D61" w:rsidRDefault="00065A2B" w:rsidP="005619F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065A2B" w:rsidRPr="00B26D61" w:rsidRDefault="00065A2B" w:rsidP="005619F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Benzo(e)</w:t>
            </w:r>
            <w:proofErr w:type="spellStart"/>
            <w:r w:rsidRPr="00B26D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pyearene</w:t>
            </w:r>
            <w:proofErr w:type="spellEnd"/>
            <w:r w:rsidRPr="00B26D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(B</w:t>
            </w:r>
            <w:r w:rsidR="001F37F8" w:rsidRPr="00B26D61">
              <w:rPr>
                <w:rFonts w:ascii="Times New Roman" w:hAnsi="Times New Roman" w:cs="Times New Roman"/>
                <w:sz w:val="18"/>
                <w:szCs w:val="18"/>
              </w:rPr>
              <w:t>[e]</w:t>
            </w:r>
            <w:r w:rsidRPr="00B26D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065A2B" w:rsidRPr="00B26D61" w:rsidRDefault="00065A2B" w:rsidP="005619F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0.01</w:t>
            </w:r>
          </w:p>
        </w:tc>
      </w:tr>
      <w:tr w:rsidR="00065A2B" w:rsidRPr="00B26D61" w:rsidTr="00065A2B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065A2B" w:rsidRPr="00B26D61" w:rsidRDefault="00065A2B" w:rsidP="00D521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Benzo(a)anthracene (</w:t>
            </w:r>
            <w:r w:rsidR="001F37F8" w:rsidRPr="00B26D61">
              <w:rPr>
                <w:rFonts w:ascii="Times New Roman" w:hAnsi="Times New Roman" w:cs="Times New Roman"/>
                <w:sz w:val="18"/>
                <w:szCs w:val="18"/>
              </w:rPr>
              <w:t>B[a]A</w:t>
            </w:r>
            <w:r w:rsidRPr="00B26D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065A2B" w:rsidRPr="00B26D61" w:rsidRDefault="00065A2B" w:rsidP="005619F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065A2B" w:rsidRPr="00B26D61" w:rsidRDefault="00065A2B" w:rsidP="005619F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B26D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Perylene</w:t>
            </w:r>
            <w:proofErr w:type="spellEnd"/>
            <w:r w:rsidRPr="00B26D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(Per)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065A2B" w:rsidRPr="00B26D61" w:rsidRDefault="00065A2B" w:rsidP="005619F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0.001</w:t>
            </w:r>
          </w:p>
        </w:tc>
      </w:tr>
      <w:tr w:rsidR="00065A2B" w:rsidRPr="00B26D61" w:rsidTr="00065A2B">
        <w:trPr>
          <w:trHeight w:val="300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A2B" w:rsidRPr="00B26D61" w:rsidRDefault="00832371" w:rsidP="00D521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Chrysene (</w:t>
            </w:r>
            <w:proofErr w:type="spellStart"/>
            <w:r w:rsidRPr="00B26D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Chr</w:t>
            </w:r>
            <w:proofErr w:type="spellEnd"/>
            <w:r w:rsidR="00065A2B" w:rsidRPr="00B26D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65A2B" w:rsidRPr="00B26D61" w:rsidRDefault="00065A2B" w:rsidP="005619F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65A2B" w:rsidRPr="00B26D61" w:rsidRDefault="00065A2B" w:rsidP="00FE13A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B26D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Coronene</w:t>
            </w:r>
            <w:proofErr w:type="spellEnd"/>
            <w:r w:rsidRPr="00B26D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B26D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</w:t>
            </w:r>
            <w:r w:rsidR="00FE13AD" w:rsidRPr="00B26D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or</w:t>
            </w:r>
            <w:proofErr w:type="spellEnd"/>
            <w:r w:rsidRPr="00B26D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65A2B" w:rsidRPr="00B26D61" w:rsidRDefault="00065A2B" w:rsidP="005619F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6D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0.001</w:t>
            </w:r>
          </w:p>
        </w:tc>
      </w:tr>
    </w:tbl>
    <w:p w:rsidR="00D5211B" w:rsidRPr="00B26D61" w:rsidRDefault="00D5211B">
      <w:pPr>
        <w:rPr>
          <w:rFonts w:ascii="Times New Roman" w:hAnsi="Times New Roman" w:cs="Times New Roman"/>
        </w:rPr>
      </w:pPr>
    </w:p>
    <w:p w:rsidR="00A525DD" w:rsidRPr="00B26D61" w:rsidRDefault="00A525DD">
      <w:pPr>
        <w:rPr>
          <w:rFonts w:ascii="Times New Roman" w:hAnsi="Times New Roman" w:cs="Times New Roman"/>
        </w:rPr>
      </w:pPr>
    </w:p>
    <w:p w:rsidR="00A525DD" w:rsidRPr="00B26D61" w:rsidRDefault="00A525DD">
      <w:pPr>
        <w:rPr>
          <w:rFonts w:ascii="Times New Roman" w:hAnsi="Times New Roman" w:cs="Times New Roman"/>
        </w:rPr>
      </w:pPr>
    </w:p>
    <w:p w:rsidR="003D78CA" w:rsidRPr="00B26D61" w:rsidRDefault="003D78CA">
      <w:pPr>
        <w:rPr>
          <w:rFonts w:ascii="Times New Roman" w:hAnsi="Times New Roman" w:cs="Times New Roman"/>
        </w:rPr>
      </w:pPr>
    </w:p>
    <w:p w:rsidR="00053B05" w:rsidRPr="00B26D61" w:rsidRDefault="00053B05" w:rsidP="009E3308">
      <w:pPr>
        <w:pStyle w:val="Heading1"/>
      </w:pPr>
      <w:bookmarkStart w:id="54" w:name="_Toc3372452"/>
      <w:bookmarkStart w:id="55" w:name="_Toc11354549"/>
      <w:bookmarkStart w:id="56" w:name="_Toc11430613"/>
      <w:r w:rsidRPr="00B26D61">
        <w:t>References</w:t>
      </w:r>
      <w:bookmarkEnd w:id="54"/>
      <w:bookmarkEnd w:id="55"/>
      <w:bookmarkEnd w:id="56"/>
    </w:p>
    <w:p w:rsidR="0079472C" w:rsidRPr="00B26D61" w:rsidRDefault="00137FA6" w:rsidP="00121F24">
      <w:pPr>
        <w:spacing w:after="120"/>
        <w:ind w:left="360" w:hanging="360"/>
        <w:rPr>
          <w:rStyle w:val="Hyperlink"/>
          <w:rFonts w:ascii="Times New Roman" w:hAnsi="Times New Roman" w:cs="Times New Roman"/>
          <w:color w:val="auto"/>
          <w:u w:val="none"/>
        </w:rPr>
      </w:pPr>
      <w:hyperlink r:id="rId26" w:history="1">
        <w:bookmarkStart w:id="57" w:name="MacDonald"/>
        <w:r w:rsidR="000417AA" w:rsidRPr="00B26D61">
          <w:rPr>
            <w:rStyle w:val="Hyperlink"/>
            <w:rFonts w:ascii="Times New Roman" w:hAnsi="Times New Roman" w:cs="Times New Roman"/>
            <w:color w:val="auto"/>
            <w:u w:val="none"/>
          </w:rPr>
          <w:t xml:space="preserve">MacDonald </w:t>
        </w:r>
        <w:bookmarkEnd w:id="57"/>
        <w:r w:rsidR="000417AA" w:rsidRPr="00B26D61">
          <w:rPr>
            <w:rStyle w:val="Hyperlink"/>
            <w:rFonts w:ascii="Times New Roman" w:hAnsi="Times New Roman" w:cs="Times New Roman"/>
            <w:color w:val="auto"/>
            <w:u w:val="none"/>
          </w:rPr>
          <w:t xml:space="preserve">DD, </w:t>
        </w:r>
        <w:proofErr w:type="spellStart"/>
        <w:r w:rsidR="000417AA" w:rsidRPr="00B26D61">
          <w:rPr>
            <w:rStyle w:val="Hyperlink"/>
            <w:rFonts w:ascii="Times New Roman" w:hAnsi="Times New Roman" w:cs="Times New Roman"/>
            <w:color w:val="auto"/>
            <w:u w:val="none"/>
          </w:rPr>
          <w:t>Carr</w:t>
        </w:r>
        <w:proofErr w:type="spellEnd"/>
        <w:r w:rsidR="000417AA" w:rsidRPr="00B26D61">
          <w:rPr>
            <w:rStyle w:val="Hyperlink"/>
            <w:rFonts w:ascii="Times New Roman" w:hAnsi="Times New Roman" w:cs="Times New Roman"/>
            <w:color w:val="auto"/>
            <w:u w:val="none"/>
          </w:rPr>
          <w:t xml:space="preserve"> RS, Calder FD, Long ER, Ingersoll CG (1996) Development and evaluation of sediment quality guidelines for Florida coastal waters</w:t>
        </w:r>
        <w:r w:rsidR="00EF09B5" w:rsidRPr="00B26D61">
          <w:rPr>
            <w:rStyle w:val="Hyperlink"/>
            <w:rFonts w:ascii="Times New Roman" w:hAnsi="Times New Roman" w:cs="Times New Roman"/>
            <w:color w:val="auto"/>
            <w:u w:val="none"/>
          </w:rPr>
          <w:t xml:space="preserve">. Ecotoxicology </w:t>
        </w:r>
        <w:r w:rsidR="000417AA" w:rsidRPr="00B26D61">
          <w:rPr>
            <w:rStyle w:val="Hyperlink"/>
            <w:rFonts w:ascii="Times New Roman" w:hAnsi="Times New Roman" w:cs="Times New Roman"/>
            <w:color w:val="auto"/>
            <w:u w:val="none"/>
          </w:rPr>
          <w:t xml:space="preserve">5:253–278. </w:t>
        </w:r>
      </w:hyperlink>
    </w:p>
    <w:p w:rsidR="00B3326B" w:rsidRPr="00B26D61" w:rsidRDefault="00137FA6" w:rsidP="00121F24">
      <w:pPr>
        <w:spacing w:after="120"/>
        <w:ind w:left="360" w:hanging="360"/>
        <w:rPr>
          <w:rFonts w:ascii="Times New Roman" w:hAnsi="Times New Roman" w:cs="Times New Roman"/>
        </w:rPr>
      </w:pPr>
      <w:hyperlink r:id="rId27" w:history="1">
        <w:r w:rsidR="00B3326B" w:rsidRPr="00B26D61">
          <w:rPr>
            <w:rStyle w:val="Hyperlink"/>
            <w:rFonts w:ascii="Times New Roman" w:hAnsi="Times New Roman" w:cs="Times New Roman"/>
            <w:color w:val="auto"/>
            <w:u w:val="none"/>
          </w:rPr>
          <w:t xml:space="preserve"> </w:t>
        </w:r>
        <w:bookmarkStart w:id="58" w:name="Tsai"/>
        <w:r w:rsidR="00B3326B" w:rsidRPr="00B26D61">
          <w:rPr>
            <w:rStyle w:val="Hyperlink"/>
            <w:rFonts w:ascii="Times New Roman" w:hAnsi="Times New Roman" w:cs="Times New Roman"/>
            <w:color w:val="auto"/>
            <w:u w:val="none"/>
          </w:rPr>
          <w:t xml:space="preserve">Tsai </w:t>
        </w:r>
        <w:bookmarkEnd w:id="58"/>
        <w:r w:rsidR="00B3326B" w:rsidRPr="00B26D61">
          <w:rPr>
            <w:rStyle w:val="Hyperlink"/>
            <w:rFonts w:ascii="Times New Roman" w:hAnsi="Times New Roman" w:cs="Times New Roman"/>
            <w:color w:val="auto"/>
            <w:u w:val="none"/>
          </w:rPr>
          <w:t xml:space="preserve">PJ, Shih TS, Chen HL, Lee WJ, Laid CH, </w:t>
        </w:r>
        <w:proofErr w:type="spellStart"/>
        <w:r w:rsidR="00B3326B" w:rsidRPr="00B26D61">
          <w:rPr>
            <w:rStyle w:val="Hyperlink"/>
            <w:rFonts w:ascii="Times New Roman" w:hAnsi="Times New Roman" w:cs="Times New Roman"/>
            <w:color w:val="auto"/>
            <w:u w:val="none"/>
          </w:rPr>
          <w:t>Liou</w:t>
        </w:r>
        <w:proofErr w:type="spellEnd"/>
        <w:r w:rsidR="00B3326B" w:rsidRPr="00B26D61">
          <w:rPr>
            <w:rStyle w:val="Hyperlink"/>
            <w:rFonts w:ascii="Times New Roman" w:hAnsi="Times New Roman" w:cs="Times New Roman"/>
            <w:color w:val="auto"/>
            <w:u w:val="none"/>
          </w:rPr>
          <w:t xml:space="preserve"> SH (2004) Assessing and predicting the exposures of polycyclic aromatic hydrocarbons (PAHs) and their carcinogenic potencies from vehicle engine exhausts to highway toll station workers. Atmospheric Environment 38:333–343</w:t>
        </w:r>
      </w:hyperlink>
      <w:r w:rsidR="00B3326B" w:rsidRPr="00B26D61">
        <w:rPr>
          <w:rFonts w:ascii="Times New Roman" w:hAnsi="Times New Roman" w:cs="Times New Roman"/>
        </w:rPr>
        <w:t>.</w:t>
      </w:r>
    </w:p>
    <w:p w:rsidR="0041539C" w:rsidRPr="00B26D61" w:rsidRDefault="00137FA6" w:rsidP="00121F24">
      <w:pPr>
        <w:spacing w:after="120"/>
        <w:ind w:left="357" w:hanging="357"/>
        <w:rPr>
          <w:rFonts w:ascii="Times New Roman" w:hAnsi="Times New Roman" w:cs="Times New Roman"/>
        </w:rPr>
      </w:pPr>
      <w:hyperlink r:id="rId28" w:history="1">
        <w:bookmarkStart w:id="59" w:name="Tsymbalyuk"/>
        <w:proofErr w:type="spellStart"/>
        <w:r w:rsidR="0041539C" w:rsidRPr="00B26D61">
          <w:rPr>
            <w:rStyle w:val="Hyperlink"/>
            <w:rFonts w:ascii="Times New Roman" w:hAnsi="Times New Roman" w:cs="Times New Roman"/>
            <w:color w:val="auto"/>
            <w:u w:val="none"/>
          </w:rPr>
          <w:t>Tsymbalyuk</w:t>
        </w:r>
        <w:proofErr w:type="spellEnd"/>
        <w:r w:rsidR="0041539C" w:rsidRPr="00B26D61">
          <w:rPr>
            <w:rStyle w:val="Hyperlink"/>
            <w:rFonts w:ascii="Times New Roman" w:hAnsi="Times New Roman" w:cs="Times New Roman"/>
            <w:color w:val="auto"/>
            <w:u w:val="none"/>
          </w:rPr>
          <w:t xml:space="preserve"> </w:t>
        </w:r>
        <w:bookmarkEnd w:id="59"/>
        <w:r w:rsidR="0041539C" w:rsidRPr="00B26D61">
          <w:rPr>
            <w:rStyle w:val="Hyperlink"/>
            <w:rFonts w:ascii="Times New Roman" w:hAnsi="Times New Roman" w:cs="Times New Roman"/>
            <w:color w:val="auto"/>
            <w:u w:val="none"/>
          </w:rPr>
          <w:t xml:space="preserve">K, </w:t>
        </w:r>
        <w:proofErr w:type="spellStart"/>
        <w:r w:rsidR="0041539C" w:rsidRPr="00B26D61">
          <w:rPr>
            <w:rStyle w:val="Hyperlink"/>
            <w:rFonts w:ascii="Times New Roman" w:hAnsi="Times New Roman" w:cs="Times New Roman"/>
            <w:color w:val="auto"/>
            <w:u w:val="none"/>
          </w:rPr>
          <w:t>Den’ga</w:t>
        </w:r>
        <w:proofErr w:type="spellEnd"/>
        <w:r w:rsidR="0041539C" w:rsidRPr="00B26D61">
          <w:rPr>
            <w:rStyle w:val="Hyperlink"/>
            <w:rFonts w:ascii="Times New Roman" w:hAnsi="Times New Roman" w:cs="Times New Roman"/>
            <w:color w:val="auto"/>
            <w:u w:val="none"/>
          </w:rPr>
          <w:t xml:space="preserve"> Y, </w:t>
        </w:r>
        <w:proofErr w:type="spellStart"/>
        <w:r w:rsidR="0041539C" w:rsidRPr="00B26D61">
          <w:rPr>
            <w:rStyle w:val="Hyperlink"/>
            <w:rFonts w:ascii="Times New Roman" w:hAnsi="Times New Roman" w:cs="Times New Roman"/>
            <w:color w:val="auto"/>
            <w:u w:val="none"/>
          </w:rPr>
          <w:t>Berlinsky</w:t>
        </w:r>
        <w:proofErr w:type="spellEnd"/>
        <w:r w:rsidR="0041539C" w:rsidRPr="00B26D61">
          <w:rPr>
            <w:rStyle w:val="Hyperlink"/>
            <w:rFonts w:ascii="Times New Roman" w:hAnsi="Times New Roman" w:cs="Times New Roman"/>
            <w:color w:val="auto"/>
            <w:u w:val="none"/>
          </w:rPr>
          <w:t xml:space="preserve"> N, </w:t>
        </w:r>
        <w:proofErr w:type="spellStart"/>
        <w:r w:rsidR="0041539C" w:rsidRPr="00B26D61">
          <w:rPr>
            <w:rStyle w:val="Hyperlink"/>
            <w:rFonts w:ascii="Times New Roman" w:hAnsi="Times New Roman" w:cs="Times New Roman"/>
            <w:color w:val="auto"/>
            <w:u w:val="none"/>
          </w:rPr>
          <w:t>Antonovich</w:t>
        </w:r>
        <w:proofErr w:type="spellEnd"/>
        <w:r w:rsidR="0041539C" w:rsidRPr="00B26D61">
          <w:rPr>
            <w:rStyle w:val="Hyperlink"/>
            <w:rFonts w:ascii="Times New Roman" w:hAnsi="Times New Roman" w:cs="Times New Roman"/>
            <w:color w:val="auto"/>
            <w:u w:val="none"/>
          </w:rPr>
          <w:t xml:space="preserve"> V (2011) Determination of 16 priority polycyclic aromatic hydrocarbons in bottom sediments of the Danube estuarine coast by GC/MS. Geo-Eco-Marina 17:67-72.</w:t>
        </w:r>
      </w:hyperlink>
    </w:p>
    <w:p w:rsidR="00B3326B" w:rsidRPr="00B26D61" w:rsidRDefault="00137FA6" w:rsidP="00121F24">
      <w:pPr>
        <w:spacing w:after="120"/>
        <w:ind w:left="360" w:hanging="360"/>
        <w:rPr>
          <w:rStyle w:val="Hyperlink"/>
          <w:rFonts w:ascii="Times New Roman" w:hAnsi="Times New Roman" w:cs="Times New Roman"/>
          <w:color w:val="auto"/>
          <w:u w:val="none"/>
        </w:rPr>
      </w:pPr>
      <w:hyperlink r:id="rId29" w:history="1">
        <w:proofErr w:type="gramStart"/>
        <w:r w:rsidR="00B3326B" w:rsidRPr="00B26D61">
          <w:rPr>
            <w:rStyle w:val="Hyperlink"/>
            <w:rFonts w:ascii="Times New Roman" w:hAnsi="Times New Roman" w:cs="Times New Roman"/>
            <w:color w:val="auto"/>
            <w:u w:val="none"/>
          </w:rPr>
          <w:t xml:space="preserve">US </w:t>
        </w:r>
        <w:bookmarkStart w:id="60" w:name="EPA"/>
        <w:r w:rsidR="00B3326B" w:rsidRPr="00B26D61">
          <w:rPr>
            <w:rStyle w:val="Hyperlink"/>
            <w:rFonts w:ascii="Times New Roman" w:hAnsi="Times New Roman" w:cs="Times New Roman"/>
            <w:color w:val="auto"/>
            <w:u w:val="none"/>
          </w:rPr>
          <w:t xml:space="preserve">EPA </w:t>
        </w:r>
        <w:bookmarkEnd w:id="60"/>
        <w:r w:rsidR="00B3326B" w:rsidRPr="00B26D61">
          <w:rPr>
            <w:rStyle w:val="Hyperlink"/>
            <w:rFonts w:ascii="Times New Roman" w:hAnsi="Times New Roman" w:cs="Times New Roman"/>
            <w:color w:val="auto"/>
            <w:u w:val="none"/>
          </w:rPr>
          <w:t>(1993) Provisional Guidance for Quantitative Risk Assessment of Polycyclic Aromatic Hydrocarbons, EPA/600/R-93/089.</w:t>
        </w:r>
        <w:proofErr w:type="gramEnd"/>
        <w:r w:rsidR="00B3326B" w:rsidRPr="00B26D61">
          <w:rPr>
            <w:rStyle w:val="Hyperlink"/>
            <w:rFonts w:ascii="Times New Roman" w:hAnsi="Times New Roman" w:cs="Times New Roman"/>
            <w:color w:val="auto"/>
            <w:u w:val="none"/>
          </w:rPr>
          <w:t xml:space="preserve"> Washington, DC: Office of Research and Development, US Environment Protection Agency.</w:t>
        </w:r>
      </w:hyperlink>
    </w:p>
    <w:p w:rsidR="003E787C" w:rsidRPr="00B26D61" w:rsidRDefault="003E787C" w:rsidP="00121F24">
      <w:pPr>
        <w:spacing w:after="120"/>
        <w:ind w:left="426" w:hanging="426"/>
        <w:rPr>
          <w:rFonts w:ascii="Times New Roman" w:hAnsi="Times New Roman" w:cs="Times New Roman"/>
        </w:rPr>
      </w:pPr>
    </w:p>
    <w:p w:rsidR="0041539C" w:rsidRPr="00B26D61" w:rsidRDefault="0041539C" w:rsidP="003E787C">
      <w:pPr>
        <w:rPr>
          <w:rStyle w:val="Hyperlink"/>
          <w:rFonts w:ascii="Times New Roman" w:hAnsi="Times New Roman" w:cs="Times New Roman"/>
          <w:color w:val="auto"/>
          <w:sz w:val="20"/>
          <w:szCs w:val="20"/>
          <w:u w:val="none"/>
        </w:rPr>
      </w:pPr>
    </w:p>
    <w:sectPr w:rsidR="0041539C" w:rsidRPr="00B26D61" w:rsidSect="00C8439E">
      <w:headerReference w:type="default" r:id="rId30"/>
      <w:footerReference w:type="default" r:id="rId3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7FA6" w:rsidRDefault="00137FA6" w:rsidP="003E5CAD">
      <w:r>
        <w:separator/>
      </w:r>
    </w:p>
  </w:endnote>
  <w:endnote w:type="continuationSeparator" w:id="0">
    <w:p w:rsidR="00137FA6" w:rsidRDefault="00137FA6" w:rsidP="003E5C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2941527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07232" w:rsidRDefault="0020723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36213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207232" w:rsidRDefault="0020723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7FA6" w:rsidRDefault="00137FA6" w:rsidP="003E5CAD">
      <w:r>
        <w:separator/>
      </w:r>
    </w:p>
  </w:footnote>
  <w:footnote w:type="continuationSeparator" w:id="0">
    <w:p w:rsidR="00137FA6" w:rsidRDefault="00137FA6" w:rsidP="003E5C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7232" w:rsidRDefault="00207232" w:rsidP="00C2312B">
    <w:pPr>
      <w:jc w:val="center"/>
      <w:rPr>
        <w:rFonts w:ascii="Times New Roman" w:hAnsi="Times New Roman" w:cs="Times New Roman"/>
        <w:i/>
      </w:rPr>
    </w:pPr>
    <w:r w:rsidRPr="00CB53E7">
      <w:rPr>
        <w:rFonts w:ascii="Times New Roman" w:hAnsi="Times New Roman" w:cs="Times New Roman"/>
        <w:i/>
      </w:rPr>
      <w:t xml:space="preserve">Manuscript prepared for submission to </w:t>
    </w:r>
  </w:p>
  <w:p w:rsidR="00207232" w:rsidRPr="00C2312B" w:rsidRDefault="00207232" w:rsidP="00C2312B">
    <w:pPr>
      <w:pStyle w:val="Header"/>
      <w:jc w:val="center"/>
    </w:pPr>
    <w:r w:rsidRPr="00C2312B">
      <w:rPr>
        <w:rFonts w:ascii="Times New Roman" w:hAnsi="Times New Roman" w:cs="Times New Roman"/>
        <w:b/>
        <w:i/>
      </w:rPr>
      <w:t xml:space="preserve">Journal </w:t>
    </w:r>
    <w:r>
      <w:rPr>
        <w:rFonts w:ascii="Times New Roman" w:hAnsi="Times New Roman" w:cs="Times New Roman"/>
        <w:b/>
        <w:i/>
      </w:rPr>
      <w:t>o</w:t>
    </w:r>
    <w:r w:rsidRPr="00C2312B">
      <w:rPr>
        <w:rFonts w:ascii="Times New Roman" w:hAnsi="Times New Roman" w:cs="Times New Roman"/>
        <w:b/>
        <w:i/>
      </w:rPr>
      <w:t>f Serbian Chemical Society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B22B1"/>
    <w:multiLevelType w:val="hybridMultilevel"/>
    <w:tmpl w:val="3CE22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4420E7"/>
    <w:multiLevelType w:val="hybridMultilevel"/>
    <w:tmpl w:val="4984BC66"/>
    <w:lvl w:ilvl="0" w:tplc="730AE092">
      <w:start w:val="1"/>
      <w:numFmt w:val="decimal"/>
      <w:lvlText w:val="[%1]"/>
      <w:lvlJc w:val="left"/>
      <w:pPr>
        <w:ind w:left="720" w:hanging="360"/>
      </w:pPr>
      <w:rPr>
        <w:rFonts w:hint="default"/>
        <w:b w:val="0"/>
        <w:lang w:val="en-US"/>
      </w:rPr>
    </w:lvl>
    <w:lvl w:ilvl="1" w:tplc="2F564D3A">
      <w:start w:val="1"/>
      <w:numFmt w:val="upperLetter"/>
      <w:lvlText w:val="%2."/>
      <w:lvlJc w:val="left"/>
      <w:pPr>
        <w:ind w:left="1440" w:hanging="360"/>
      </w:pPr>
      <w:rPr>
        <w:rFonts w:eastAsiaTheme="minorHAns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2E0AB3"/>
    <w:multiLevelType w:val="hybridMultilevel"/>
    <w:tmpl w:val="68D2CB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8C226C"/>
    <w:multiLevelType w:val="multilevel"/>
    <w:tmpl w:val="77405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4D970C4"/>
    <w:multiLevelType w:val="hybridMultilevel"/>
    <w:tmpl w:val="1CEAB03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17647A"/>
    <w:multiLevelType w:val="multilevel"/>
    <w:tmpl w:val="D9703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5D8573F"/>
    <w:multiLevelType w:val="multilevel"/>
    <w:tmpl w:val="B7409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3D17B28"/>
    <w:multiLevelType w:val="hybridMultilevel"/>
    <w:tmpl w:val="07C0A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5D24AEC"/>
    <w:multiLevelType w:val="multilevel"/>
    <w:tmpl w:val="16DAF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4"/>
  </w:num>
  <w:num w:numId="5">
    <w:abstractNumId w:val="5"/>
  </w:num>
  <w:num w:numId="6">
    <w:abstractNumId w:val="8"/>
  </w:num>
  <w:num w:numId="7">
    <w:abstractNumId w:val="2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UwMbc0NDY2NTS1sLBU0lEKTi0uzszPAykwrQUAY5/SvywAAAA="/>
  </w:docVars>
  <w:rsids>
    <w:rsidRoot w:val="00C21A81"/>
    <w:rsid w:val="000417AA"/>
    <w:rsid w:val="00042811"/>
    <w:rsid w:val="000528A3"/>
    <w:rsid w:val="00053B05"/>
    <w:rsid w:val="00055D7E"/>
    <w:rsid w:val="0005658F"/>
    <w:rsid w:val="00063EBC"/>
    <w:rsid w:val="00065A2B"/>
    <w:rsid w:val="00085CC2"/>
    <w:rsid w:val="000920EA"/>
    <w:rsid w:val="000934E6"/>
    <w:rsid w:val="00097245"/>
    <w:rsid w:val="000A1C53"/>
    <w:rsid w:val="000A302B"/>
    <w:rsid w:val="000A4DA6"/>
    <w:rsid w:val="000A6C3E"/>
    <w:rsid w:val="000B2702"/>
    <w:rsid w:val="000C097D"/>
    <w:rsid w:val="000C5062"/>
    <w:rsid w:val="000C5996"/>
    <w:rsid w:val="000C6EBD"/>
    <w:rsid w:val="000C7DF1"/>
    <w:rsid w:val="000E7197"/>
    <w:rsid w:val="000E72D7"/>
    <w:rsid w:val="000F026D"/>
    <w:rsid w:val="00111723"/>
    <w:rsid w:val="001173DC"/>
    <w:rsid w:val="00121F24"/>
    <w:rsid w:val="001268D0"/>
    <w:rsid w:val="00137FA6"/>
    <w:rsid w:val="0014152F"/>
    <w:rsid w:val="00147E1B"/>
    <w:rsid w:val="001651C7"/>
    <w:rsid w:val="00176885"/>
    <w:rsid w:val="00177ACC"/>
    <w:rsid w:val="00184029"/>
    <w:rsid w:val="00185916"/>
    <w:rsid w:val="001A13C8"/>
    <w:rsid w:val="001B3F9D"/>
    <w:rsid w:val="001C484E"/>
    <w:rsid w:val="001D501D"/>
    <w:rsid w:val="001D5D33"/>
    <w:rsid w:val="001E27F0"/>
    <w:rsid w:val="001E508D"/>
    <w:rsid w:val="001E5A68"/>
    <w:rsid w:val="001F37F8"/>
    <w:rsid w:val="0020067C"/>
    <w:rsid w:val="0020093F"/>
    <w:rsid w:val="00202B69"/>
    <w:rsid w:val="00203444"/>
    <w:rsid w:val="00207232"/>
    <w:rsid w:val="0020787B"/>
    <w:rsid w:val="002140F0"/>
    <w:rsid w:val="00215AE6"/>
    <w:rsid w:val="00221B0D"/>
    <w:rsid w:val="0022663E"/>
    <w:rsid w:val="00227A0A"/>
    <w:rsid w:val="00241660"/>
    <w:rsid w:val="00246B2B"/>
    <w:rsid w:val="00252BA1"/>
    <w:rsid w:val="00275A7E"/>
    <w:rsid w:val="00287652"/>
    <w:rsid w:val="00297755"/>
    <w:rsid w:val="002B422E"/>
    <w:rsid w:val="002C0C10"/>
    <w:rsid w:val="002C2388"/>
    <w:rsid w:val="002E200A"/>
    <w:rsid w:val="002F1146"/>
    <w:rsid w:val="00300127"/>
    <w:rsid w:val="00300187"/>
    <w:rsid w:val="00312286"/>
    <w:rsid w:val="00325A38"/>
    <w:rsid w:val="003301C3"/>
    <w:rsid w:val="0033033F"/>
    <w:rsid w:val="0033059E"/>
    <w:rsid w:val="00334A5F"/>
    <w:rsid w:val="00344323"/>
    <w:rsid w:val="0035550F"/>
    <w:rsid w:val="00357BAB"/>
    <w:rsid w:val="003677C6"/>
    <w:rsid w:val="00394953"/>
    <w:rsid w:val="00397A62"/>
    <w:rsid w:val="003A0046"/>
    <w:rsid w:val="003A3D80"/>
    <w:rsid w:val="003B0581"/>
    <w:rsid w:val="003C5806"/>
    <w:rsid w:val="003D78CA"/>
    <w:rsid w:val="003E5CAD"/>
    <w:rsid w:val="003E787C"/>
    <w:rsid w:val="003F3355"/>
    <w:rsid w:val="003F73D9"/>
    <w:rsid w:val="00404245"/>
    <w:rsid w:val="00404753"/>
    <w:rsid w:val="00405059"/>
    <w:rsid w:val="00407C5D"/>
    <w:rsid w:val="0041539C"/>
    <w:rsid w:val="00417A86"/>
    <w:rsid w:val="0042558B"/>
    <w:rsid w:val="00434B65"/>
    <w:rsid w:val="00437A4B"/>
    <w:rsid w:val="0044264F"/>
    <w:rsid w:val="00442BBB"/>
    <w:rsid w:val="004440CC"/>
    <w:rsid w:val="004457D4"/>
    <w:rsid w:val="00447CCC"/>
    <w:rsid w:val="00455017"/>
    <w:rsid w:val="00455E44"/>
    <w:rsid w:val="0046453F"/>
    <w:rsid w:val="00472706"/>
    <w:rsid w:val="00476483"/>
    <w:rsid w:val="004768EB"/>
    <w:rsid w:val="0047788A"/>
    <w:rsid w:val="00482B9A"/>
    <w:rsid w:val="0048515F"/>
    <w:rsid w:val="004A0C80"/>
    <w:rsid w:val="004C0B43"/>
    <w:rsid w:val="004C7AB1"/>
    <w:rsid w:val="004D311A"/>
    <w:rsid w:val="004D6C68"/>
    <w:rsid w:val="004D6EAF"/>
    <w:rsid w:val="004E625C"/>
    <w:rsid w:val="00501642"/>
    <w:rsid w:val="0051011E"/>
    <w:rsid w:val="00521B52"/>
    <w:rsid w:val="00524794"/>
    <w:rsid w:val="0054199E"/>
    <w:rsid w:val="00546B0A"/>
    <w:rsid w:val="00551E5D"/>
    <w:rsid w:val="005544DB"/>
    <w:rsid w:val="005619F0"/>
    <w:rsid w:val="0058438C"/>
    <w:rsid w:val="005860EA"/>
    <w:rsid w:val="00586E75"/>
    <w:rsid w:val="005877A5"/>
    <w:rsid w:val="00596E4E"/>
    <w:rsid w:val="005A22E7"/>
    <w:rsid w:val="005A7FB5"/>
    <w:rsid w:val="005B1A95"/>
    <w:rsid w:val="005B2328"/>
    <w:rsid w:val="005B55CA"/>
    <w:rsid w:val="005B5CFC"/>
    <w:rsid w:val="005B6363"/>
    <w:rsid w:val="005B704A"/>
    <w:rsid w:val="005B7B02"/>
    <w:rsid w:val="005C75AE"/>
    <w:rsid w:val="005F3DBA"/>
    <w:rsid w:val="00605190"/>
    <w:rsid w:val="00610798"/>
    <w:rsid w:val="006126F3"/>
    <w:rsid w:val="006132EC"/>
    <w:rsid w:val="006177D0"/>
    <w:rsid w:val="0062250F"/>
    <w:rsid w:val="00647ED8"/>
    <w:rsid w:val="00654950"/>
    <w:rsid w:val="006640A0"/>
    <w:rsid w:val="00672D95"/>
    <w:rsid w:val="00681CAE"/>
    <w:rsid w:val="00685A4A"/>
    <w:rsid w:val="006A31AF"/>
    <w:rsid w:val="006C05B0"/>
    <w:rsid w:val="006E14B8"/>
    <w:rsid w:val="006F0B80"/>
    <w:rsid w:val="006F27C5"/>
    <w:rsid w:val="00702351"/>
    <w:rsid w:val="00713617"/>
    <w:rsid w:val="00724E32"/>
    <w:rsid w:val="00725297"/>
    <w:rsid w:val="0075077A"/>
    <w:rsid w:val="00751FE1"/>
    <w:rsid w:val="00770A3C"/>
    <w:rsid w:val="0077109E"/>
    <w:rsid w:val="00773A04"/>
    <w:rsid w:val="00774EDE"/>
    <w:rsid w:val="00776430"/>
    <w:rsid w:val="0079472C"/>
    <w:rsid w:val="007955E6"/>
    <w:rsid w:val="007A2BFD"/>
    <w:rsid w:val="007A708C"/>
    <w:rsid w:val="007F2E48"/>
    <w:rsid w:val="007F482F"/>
    <w:rsid w:val="007F553C"/>
    <w:rsid w:val="00800BE8"/>
    <w:rsid w:val="008027FE"/>
    <w:rsid w:val="00804103"/>
    <w:rsid w:val="00806757"/>
    <w:rsid w:val="00810DF2"/>
    <w:rsid w:val="008124DF"/>
    <w:rsid w:val="00814303"/>
    <w:rsid w:val="00817A20"/>
    <w:rsid w:val="0083119C"/>
    <w:rsid w:val="00832371"/>
    <w:rsid w:val="0083528F"/>
    <w:rsid w:val="00837F3D"/>
    <w:rsid w:val="00860671"/>
    <w:rsid w:val="0086654B"/>
    <w:rsid w:val="00876033"/>
    <w:rsid w:val="0088556B"/>
    <w:rsid w:val="00893489"/>
    <w:rsid w:val="008936F3"/>
    <w:rsid w:val="008A00B7"/>
    <w:rsid w:val="008A6C9A"/>
    <w:rsid w:val="008B2AF4"/>
    <w:rsid w:val="008B6BD3"/>
    <w:rsid w:val="008C2421"/>
    <w:rsid w:val="008D2C97"/>
    <w:rsid w:val="008D4BFA"/>
    <w:rsid w:val="008E00C8"/>
    <w:rsid w:val="008E2EBF"/>
    <w:rsid w:val="008F1F9E"/>
    <w:rsid w:val="008F5F9A"/>
    <w:rsid w:val="008F75DA"/>
    <w:rsid w:val="009044E0"/>
    <w:rsid w:val="00904788"/>
    <w:rsid w:val="00906EB0"/>
    <w:rsid w:val="00934648"/>
    <w:rsid w:val="00943010"/>
    <w:rsid w:val="00956364"/>
    <w:rsid w:val="00990F17"/>
    <w:rsid w:val="00995944"/>
    <w:rsid w:val="009A119D"/>
    <w:rsid w:val="009B3F9A"/>
    <w:rsid w:val="009B47AD"/>
    <w:rsid w:val="009B61AC"/>
    <w:rsid w:val="009C6690"/>
    <w:rsid w:val="009C766A"/>
    <w:rsid w:val="009C781C"/>
    <w:rsid w:val="009D7936"/>
    <w:rsid w:val="009E01C3"/>
    <w:rsid w:val="009E3308"/>
    <w:rsid w:val="00A10F82"/>
    <w:rsid w:val="00A24B0F"/>
    <w:rsid w:val="00A3350D"/>
    <w:rsid w:val="00A35158"/>
    <w:rsid w:val="00A36213"/>
    <w:rsid w:val="00A50E64"/>
    <w:rsid w:val="00A5243B"/>
    <w:rsid w:val="00A525DD"/>
    <w:rsid w:val="00A56F76"/>
    <w:rsid w:val="00A614E8"/>
    <w:rsid w:val="00A6352B"/>
    <w:rsid w:val="00A63FAB"/>
    <w:rsid w:val="00A719E6"/>
    <w:rsid w:val="00A728D6"/>
    <w:rsid w:val="00AB5719"/>
    <w:rsid w:val="00AB70E1"/>
    <w:rsid w:val="00AC6770"/>
    <w:rsid w:val="00AD0B00"/>
    <w:rsid w:val="00AD3257"/>
    <w:rsid w:val="00AD3EE8"/>
    <w:rsid w:val="00AD744A"/>
    <w:rsid w:val="00AE104A"/>
    <w:rsid w:val="00AE469D"/>
    <w:rsid w:val="00AE6493"/>
    <w:rsid w:val="00AF4EC9"/>
    <w:rsid w:val="00B02750"/>
    <w:rsid w:val="00B1019A"/>
    <w:rsid w:val="00B109ED"/>
    <w:rsid w:val="00B1588D"/>
    <w:rsid w:val="00B1739E"/>
    <w:rsid w:val="00B26D61"/>
    <w:rsid w:val="00B3326B"/>
    <w:rsid w:val="00B33BBA"/>
    <w:rsid w:val="00B355F6"/>
    <w:rsid w:val="00B52886"/>
    <w:rsid w:val="00B72E91"/>
    <w:rsid w:val="00B873DA"/>
    <w:rsid w:val="00B91D4A"/>
    <w:rsid w:val="00B966B6"/>
    <w:rsid w:val="00B97A74"/>
    <w:rsid w:val="00BA23B9"/>
    <w:rsid w:val="00BB0C9E"/>
    <w:rsid w:val="00BC6C84"/>
    <w:rsid w:val="00BD66CF"/>
    <w:rsid w:val="00BE1217"/>
    <w:rsid w:val="00BF367B"/>
    <w:rsid w:val="00C07E17"/>
    <w:rsid w:val="00C130D1"/>
    <w:rsid w:val="00C17675"/>
    <w:rsid w:val="00C21A81"/>
    <w:rsid w:val="00C2312B"/>
    <w:rsid w:val="00C53A43"/>
    <w:rsid w:val="00C54526"/>
    <w:rsid w:val="00C70C83"/>
    <w:rsid w:val="00C76CCE"/>
    <w:rsid w:val="00C77902"/>
    <w:rsid w:val="00C817FA"/>
    <w:rsid w:val="00C8439E"/>
    <w:rsid w:val="00C86588"/>
    <w:rsid w:val="00C9456D"/>
    <w:rsid w:val="00C96141"/>
    <w:rsid w:val="00CA2821"/>
    <w:rsid w:val="00CA622E"/>
    <w:rsid w:val="00CB1767"/>
    <w:rsid w:val="00CB3AD8"/>
    <w:rsid w:val="00CC1C83"/>
    <w:rsid w:val="00CC3B95"/>
    <w:rsid w:val="00CD04EE"/>
    <w:rsid w:val="00CE06DC"/>
    <w:rsid w:val="00CE3474"/>
    <w:rsid w:val="00CE5558"/>
    <w:rsid w:val="00D00971"/>
    <w:rsid w:val="00D119EC"/>
    <w:rsid w:val="00D14866"/>
    <w:rsid w:val="00D2031F"/>
    <w:rsid w:val="00D2133C"/>
    <w:rsid w:val="00D24A14"/>
    <w:rsid w:val="00D27DBE"/>
    <w:rsid w:val="00D51479"/>
    <w:rsid w:val="00D5211B"/>
    <w:rsid w:val="00D52168"/>
    <w:rsid w:val="00D54FC9"/>
    <w:rsid w:val="00D57CBC"/>
    <w:rsid w:val="00D60ECA"/>
    <w:rsid w:val="00D75215"/>
    <w:rsid w:val="00D7644B"/>
    <w:rsid w:val="00D946DA"/>
    <w:rsid w:val="00D94C82"/>
    <w:rsid w:val="00D95D48"/>
    <w:rsid w:val="00DA3A56"/>
    <w:rsid w:val="00DA5255"/>
    <w:rsid w:val="00DB0435"/>
    <w:rsid w:val="00DB3DE4"/>
    <w:rsid w:val="00DB4DB4"/>
    <w:rsid w:val="00DC08EA"/>
    <w:rsid w:val="00DC4933"/>
    <w:rsid w:val="00DD304D"/>
    <w:rsid w:val="00DD3B45"/>
    <w:rsid w:val="00DD5F52"/>
    <w:rsid w:val="00DE0383"/>
    <w:rsid w:val="00DE2503"/>
    <w:rsid w:val="00DE7398"/>
    <w:rsid w:val="00DF12E0"/>
    <w:rsid w:val="00DF5FA1"/>
    <w:rsid w:val="00E0027D"/>
    <w:rsid w:val="00E00402"/>
    <w:rsid w:val="00E04A4C"/>
    <w:rsid w:val="00E05208"/>
    <w:rsid w:val="00E06EF3"/>
    <w:rsid w:val="00E12186"/>
    <w:rsid w:val="00E12E36"/>
    <w:rsid w:val="00E30D10"/>
    <w:rsid w:val="00E41F0C"/>
    <w:rsid w:val="00E66CEB"/>
    <w:rsid w:val="00E670A2"/>
    <w:rsid w:val="00E72B11"/>
    <w:rsid w:val="00E94021"/>
    <w:rsid w:val="00E95240"/>
    <w:rsid w:val="00EA65DB"/>
    <w:rsid w:val="00EB53E3"/>
    <w:rsid w:val="00EB63B6"/>
    <w:rsid w:val="00EC088D"/>
    <w:rsid w:val="00ED59EF"/>
    <w:rsid w:val="00EE26CA"/>
    <w:rsid w:val="00EE3966"/>
    <w:rsid w:val="00EF09B5"/>
    <w:rsid w:val="00EF3C9A"/>
    <w:rsid w:val="00F005BC"/>
    <w:rsid w:val="00F030D5"/>
    <w:rsid w:val="00F04D3A"/>
    <w:rsid w:val="00F33DDC"/>
    <w:rsid w:val="00F35C5B"/>
    <w:rsid w:val="00F445FE"/>
    <w:rsid w:val="00F5518E"/>
    <w:rsid w:val="00F5542A"/>
    <w:rsid w:val="00F80322"/>
    <w:rsid w:val="00F904E0"/>
    <w:rsid w:val="00FB228F"/>
    <w:rsid w:val="00FB2CF5"/>
    <w:rsid w:val="00FC739A"/>
    <w:rsid w:val="00FD5C48"/>
    <w:rsid w:val="00FE13AD"/>
    <w:rsid w:val="00FE6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439E"/>
  </w:style>
  <w:style w:type="paragraph" w:styleId="Heading1">
    <w:name w:val="heading 1"/>
    <w:basedOn w:val="Normal"/>
    <w:link w:val="Heading1Char"/>
    <w:autoRedefine/>
    <w:uiPriority w:val="9"/>
    <w:qFormat/>
    <w:rsid w:val="009E3308"/>
    <w:pPr>
      <w:shd w:val="clear" w:color="auto" w:fill="FCFCFC"/>
      <w:spacing w:after="120"/>
      <w:ind w:left="426" w:hanging="426"/>
      <w:jc w:val="center"/>
      <w:outlineLvl w:val="0"/>
    </w:pPr>
    <w:rPr>
      <w:rFonts w:ascii="Times New Roman" w:eastAsia="Times New Roman" w:hAnsi="Times New Roman" w:cs="Times New Roman"/>
      <w:b/>
      <w:bCs/>
      <w:kern w:val="36"/>
      <w:sz w:val="24"/>
      <w:szCs w:val="20"/>
      <w:lang w:val="sr-Latn-R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119C"/>
    <w:pPr>
      <w:keepNext/>
      <w:keepLines/>
      <w:spacing w:before="200"/>
      <w:outlineLvl w:val="1"/>
    </w:pPr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130D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3464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Strong">
    <w:name w:val="Strong"/>
    <w:basedOn w:val="DefaultParagraphFont"/>
    <w:uiPriority w:val="22"/>
    <w:qFormat/>
    <w:rsid w:val="008F1F9E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9E3308"/>
    <w:rPr>
      <w:rFonts w:ascii="Times New Roman" w:eastAsia="Times New Roman" w:hAnsi="Times New Roman" w:cs="Times New Roman"/>
      <w:b/>
      <w:bCs/>
      <w:kern w:val="36"/>
      <w:sz w:val="24"/>
      <w:szCs w:val="20"/>
      <w:shd w:val="clear" w:color="auto" w:fill="FCFCFC"/>
      <w:lang w:val="sr-Latn-RS"/>
    </w:rPr>
  </w:style>
  <w:style w:type="paragraph" w:styleId="ListParagraph">
    <w:name w:val="List Paragraph"/>
    <w:basedOn w:val="Normal"/>
    <w:uiPriority w:val="34"/>
    <w:qFormat/>
    <w:rsid w:val="008F1F9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52886"/>
    <w:rPr>
      <w:color w:val="0000FF"/>
      <w:u w:val="single"/>
    </w:rPr>
  </w:style>
  <w:style w:type="character" w:customStyle="1" w:styleId="authorlink">
    <w:name w:val="author_link"/>
    <w:basedOn w:val="DefaultParagraphFont"/>
    <w:rsid w:val="006E14B8"/>
  </w:style>
  <w:style w:type="character" w:customStyle="1" w:styleId="Heading2Char">
    <w:name w:val="Heading 2 Char"/>
    <w:basedOn w:val="DefaultParagraphFont"/>
    <w:link w:val="Heading2"/>
    <w:uiPriority w:val="9"/>
    <w:rsid w:val="0083119C"/>
    <w:rPr>
      <w:rFonts w:ascii="Times New Roman" w:eastAsiaTheme="majorEastAsia" w:hAnsi="Times New Roman" w:cstheme="majorBidi"/>
      <w:b/>
      <w:bCs/>
      <w:sz w:val="24"/>
      <w:szCs w:val="26"/>
    </w:rPr>
  </w:style>
  <w:style w:type="character" w:customStyle="1" w:styleId="hps">
    <w:name w:val="hps"/>
    <w:basedOn w:val="DefaultParagraphFont"/>
    <w:rsid w:val="00297755"/>
  </w:style>
  <w:style w:type="paragraph" w:customStyle="1" w:styleId="volissue">
    <w:name w:val="volissue"/>
    <w:basedOn w:val="Normal"/>
    <w:rsid w:val="004D311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130D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3E5CA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5CAD"/>
  </w:style>
  <w:style w:type="paragraph" w:styleId="Footer">
    <w:name w:val="footer"/>
    <w:basedOn w:val="Normal"/>
    <w:link w:val="FooterChar"/>
    <w:uiPriority w:val="99"/>
    <w:unhideWhenUsed/>
    <w:rsid w:val="003E5CA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5CAD"/>
  </w:style>
  <w:style w:type="character" w:customStyle="1" w:styleId="st">
    <w:name w:val="st"/>
    <w:basedOn w:val="DefaultParagraphFont"/>
    <w:rsid w:val="00FE6740"/>
  </w:style>
  <w:style w:type="paragraph" w:styleId="BalloonText">
    <w:name w:val="Balloon Text"/>
    <w:basedOn w:val="Normal"/>
    <w:link w:val="BalloonTextChar"/>
    <w:uiPriority w:val="99"/>
    <w:semiHidden/>
    <w:unhideWhenUsed/>
    <w:rsid w:val="00990F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0F17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647ED8"/>
    <w:rPr>
      <w:color w:val="800080" w:themeColor="followedHyperlink"/>
      <w:u w:val="single"/>
    </w:rPr>
  </w:style>
  <w:style w:type="character" w:customStyle="1" w:styleId="shorttext">
    <w:name w:val="short_text"/>
    <w:basedOn w:val="DefaultParagraphFont"/>
    <w:rsid w:val="00D57CBC"/>
  </w:style>
  <w:style w:type="character" w:customStyle="1" w:styleId="authorsname">
    <w:name w:val="authors__name"/>
    <w:basedOn w:val="DefaultParagraphFont"/>
    <w:rsid w:val="001D501D"/>
  </w:style>
  <w:style w:type="character" w:customStyle="1" w:styleId="authorscontact">
    <w:name w:val="authors__contact"/>
    <w:basedOn w:val="DefaultParagraphFont"/>
    <w:rsid w:val="001D501D"/>
  </w:style>
  <w:style w:type="character" w:styleId="CommentReference">
    <w:name w:val="annotation reference"/>
    <w:basedOn w:val="DefaultParagraphFont"/>
    <w:uiPriority w:val="99"/>
    <w:semiHidden/>
    <w:unhideWhenUsed/>
    <w:rsid w:val="00D946D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946D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946D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46D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46DA"/>
    <w:rPr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C2312B"/>
    <w:rPr>
      <w:i/>
      <w:iCs/>
    </w:rPr>
  </w:style>
  <w:style w:type="paragraph" w:styleId="Caption">
    <w:name w:val="caption"/>
    <w:basedOn w:val="Normal"/>
    <w:next w:val="Normal"/>
    <w:uiPriority w:val="35"/>
    <w:qFormat/>
    <w:rsid w:val="00C2312B"/>
    <w:pPr>
      <w:spacing w:after="200"/>
      <w:jc w:val="left"/>
    </w:pPr>
    <w:rPr>
      <w:rFonts w:ascii="Times New Roman" w:eastAsia="Calibri" w:hAnsi="Times New Roman" w:cs="Times New Roman"/>
      <w:sz w:val="24"/>
      <w:szCs w:val="24"/>
      <w:lang w:val="cs-CZ"/>
    </w:rPr>
  </w:style>
  <w:style w:type="character" w:customStyle="1" w:styleId="alt-edited">
    <w:name w:val="alt-edited"/>
    <w:basedOn w:val="DefaultParagraphFont"/>
    <w:rsid w:val="0033033F"/>
  </w:style>
  <w:style w:type="paragraph" w:styleId="TOC2">
    <w:name w:val="toc 2"/>
    <w:basedOn w:val="Normal"/>
    <w:next w:val="Normal"/>
    <w:autoRedefine/>
    <w:uiPriority w:val="39"/>
    <w:unhideWhenUsed/>
    <w:rsid w:val="000E7197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0E7197"/>
    <w:pPr>
      <w:spacing w:after="100"/>
    </w:pPr>
  </w:style>
  <w:style w:type="paragraph" w:styleId="TOCHeading">
    <w:name w:val="TOC Heading"/>
    <w:basedOn w:val="Heading1"/>
    <w:next w:val="Normal"/>
    <w:uiPriority w:val="39"/>
    <w:unhideWhenUsed/>
    <w:qFormat/>
    <w:rsid w:val="000E7197"/>
    <w:pPr>
      <w:keepNext/>
      <w:keepLines/>
      <w:shd w:val="clear" w:color="auto" w:fill="auto"/>
      <w:spacing w:before="480" w:after="0"/>
      <w:ind w:left="0" w:firstLine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439E"/>
  </w:style>
  <w:style w:type="paragraph" w:styleId="Heading1">
    <w:name w:val="heading 1"/>
    <w:basedOn w:val="Normal"/>
    <w:link w:val="Heading1Char"/>
    <w:autoRedefine/>
    <w:uiPriority w:val="9"/>
    <w:qFormat/>
    <w:rsid w:val="009E3308"/>
    <w:pPr>
      <w:shd w:val="clear" w:color="auto" w:fill="FCFCFC"/>
      <w:spacing w:after="120"/>
      <w:ind w:left="426" w:hanging="426"/>
      <w:jc w:val="center"/>
      <w:outlineLvl w:val="0"/>
    </w:pPr>
    <w:rPr>
      <w:rFonts w:ascii="Times New Roman" w:eastAsia="Times New Roman" w:hAnsi="Times New Roman" w:cs="Times New Roman"/>
      <w:b/>
      <w:bCs/>
      <w:kern w:val="36"/>
      <w:sz w:val="24"/>
      <w:szCs w:val="20"/>
      <w:lang w:val="sr-Latn-R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119C"/>
    <w:pPr>
      <w:keepNext/>
      <w:keepLines/>
      <w:spacing w:before="200"/>
      <w:outlineLvl w:val="1"/>
    </w:pPr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130D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3464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Strong">
    <w:name w:val="Strong"/>
    <w:basedOn w:val="DefaultParagraphFont"/>
    <w:uiPriority w:val="22"/>
    <w:qFormat/>
    <w:rsid w:val="008F1F9E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9E3308"/>
    <w:rPr>
      <w:rFonts w:ascii="Times New Roman" w:eastAsia="Times New Roman" w:hAnsi="Times New Roman" w:cs="Times New Roman"/>
      <w:b/>
      <w:bCs/>
      <w:kern w:val="36"/>
      <w:sz w:val="24"/>
      <w:szCs w:val="20"/>
      <w:shd w:val="clear" w:color="auto" w:fill="FCFCFC"/>
      <w:lang w:val="sr-Latn-RS"/>
    </w:rPr>
  </w:style>
  <w:style w:type="paragraph" w:styleId="ListParagraph">
    <w:name w:val="List Paragraph"/>
    <w:basedOn w:val="Normal"/>
    <w:uiPriority w:val="34"/>
    <w:qFormat/>
    <w:rsid w:val="008F1F9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52886"/>
    <w:rPr>
      <w:color w:val="0000FF"/>
      <w:u w:val="single"/>
    </w:rPr>
  </w:style>
  <w:style w:type="character" w:customStyle="1" w:styleId="authorlink">
    <w:name w:val="author_link"/>
    <w:basedOn w:val="DefaultParagraphFont"/>
    <w:rsid w:val="006E14B8"/>
  </w:style>
  <w:style w:type="character" w:customStyle="1" w:styleId="Heading2Char">
    <w:name w:val="Heading 2 Char"/>
    <w:basedOn w:val="DefaultParagraphFont"/>
    <w:link w:val="Heading2"/>
    <w:uiPriority w:val="9"/>
    <w:rsid w:val="0083119C"/>
    <w:rPr>
      <w:rFonts w:ascii="Times New Roman" w:eastAsiaTheme="majorEastAsia" w:hAnsi="Times New Roman" w:cstheme="majorBidi"/>
      <w:b/>
      <w:bCs/>
      <w:sz w:val="24"/>
      <w:szCs w:val="26"/>
    </w:rPr>
  </w:style>
  <w:style w:type="character" w:customStyle="1" w:styleId="hps">
    <w:name w:val="hps"/>
    <w:basedOn w:val="DefaultParagraphFont"/>
    <w:rsid w:val="00297755"/>
  </w:style>
  <w:style w:type="paragraph" w:customStyle="1" w:styleId="volissue">
    <w:name w:val="volissue"/>
    <w:basedOn w:val="Normal"/>
    <w:rsid w:val="004D311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130D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3E5CA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5CAD"/>
  </w:style>
  <w:style w:type="paragraph" w:styleId="Footer">
    <w:name w:val="footer"/>
    <w:basedOn w:val="Normal"/>
    <w:link w:val="FooterChar"/>
    <w:uiPriority w:val="99"/>
    <w:unhideWhenUsed/>
    <w:rsid w:val="003E5CA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5CAD"/>
  </w:style>
  <w:style w:type="character" w:customStyle="1" w:styleId="st">
    <w:name w:val="st"/>
    <w:basedOn w:val="DefaultParagraphFont"/>
    <w:rsid w:val="00FE6740"/>
  </w:style>
  <w:style w:type="paragraph" w:styleId="BalloonText">
    <w:name w:val="Balloon Text"/>
    <w:basedOn w:val="Normal"/>
    <w:link w:val="BalloonTextChar"/>
    <w:uiPriority w:val="99"/>
    <w:semiHidden/>
    <w:unhideWhenUsed/>
    <w:rsid w:val="00990F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0F17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647ED8"/>
    <w:rPr>
      <w:color w:val="800080" w:themeColor="followedHyperlink"/>
      <w:u w:val="single"/>
    </w:rPr>
  </w:style>
  <w:style w:type="character" w:customStyle="1" w:styleId="shorttext">
    <w:name w:val="short_text"/>
    <w:basedOn w:val="DefaultParagraphFont"/>
    <w:rsid w:val="00D57CBC"/>
  </w:style>
  <w:style w:type="character" w:customStyle="1" w:styleId="authorsname">
    <w:name w:val="authors__name"/>
    <w:basedOn w:val="DefaultParagraphFont"/>
    <w:rsid w:val="001D501D"/>
  </w:style>
  <w:style w:type="character" w:customStyle="1" w:styleId="authorscontact">
    <w:name w:val="authors__contact"/>
    <w:basedOn w:val="DefaultParagraphFont"/>
    <w:rsid w:val="001D501D"/>
  </w:style>
  <w:style w:type="character" w:styleId="CommentReference">
    <w:name w:val="annotation reference"/>
    <w:basedOn w:val="DefaultParagraphFont"/>
    <w:uiPriority w:val="99"/>
    <w:semiHidden/>
    <w:unhideWhenUsed/>
    <w:rsid w:val="00D946D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946D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946D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46D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46DA"/>
    <w:rPr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C2312B"/>
    <w:rPr>
      <w:i/>
      <w:iCs/>
    </w:rPr>
  </w:style>
  <w:style w:type="paragraph" w:styleId="Caption">
    <w:name w:val="caption"/>
    <w:basedOn w:val="Normal"/>
    <w:next w:val="Normal"/>
    <w:uiPriority w:val="35"/>
    <w:qFormat/>
    <w:rsid w:val="00C2312B"/>
    <w:pPr>
      <w:spacing w:after="200"/>
      <w:jc w:val="left"/>
    </w:pPr>
    <w:rPr>
      <w:rFonts w:ascii="Times New Roman" w:eastAsia="Calibri" w:hAnsi="Times New Roman" w:cs="Times New Roman"/>
      <w:sz w:val="24"/>
      <w:szCs w:val="24"/>
      <w:lang w:val="cs-CZ"/>
    </w:rPr>
  </w:style>
  <w:style w:type="character" w:customStyle="1" w:styleId="alt-edited">
    <w:name w:val="alt-edited"/>
    <w:basedOn w:val="DefaultParagraphFont"/>
    <w:rsid w:val="0033033F"/>
  </w:style>
  <w:style w:type="paragraph" w:styleId="TOC2">
    <w:name w:val="toc 2"/>
    <w:basedOn w:val="Normal"/>
    <w:next w:val="Normal"/>
    <w:autoRedefine/>
    <w:uiPriority w:val="39"/>
    <w:unhideWhenUsed/>
    <w:rsid w:val="000E7197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0E7197"/>
    <w:pPr>
      <w:spacing w:after="100"/>
    </w:pPr>
  </w:style>
  <w:style w:type="paragraph" w:styleId="TOCHeading">
    <w:name w:val="TOC Heading"/>
    <w:basedOn w:val="Heading1"/>
    <w:next w:val="Normal"/>
    <w:uiPriority w:val="39"/>
    <w:unhideWhenUsed/>
    <w:qFormat/>
    <w:rsid w:val="000E7197"/>
    <w:pPr>
      <w:keepNext/>
      <w:keepLines/>
      <w:shd w:val="clear" w:color="auto" w:fill="auto"/>
      <w:spacing w:before="480" w:after="0"/>
      <w:ind w:left="0" w:firstLine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4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3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9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3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98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9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8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6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52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5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2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5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6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6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9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1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9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4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8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76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218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485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33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2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4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93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1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97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8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9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03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35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02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97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09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4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30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586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26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4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84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0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12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2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7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9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61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718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3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26" Type="http://schemas.openxmlformats.org/officeDocument/2006/relationships/hyperlink" Target="http://www.ncbi.nlm.nih.gov/pubmed/24193815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hyperlink" Target="file:///C:\Users\Maja\Desktop\Serbian%20chemical%20society\Manuscript\+Brboric%20et%20al.%202018_manuscript%20-%20FINAL%20version.docx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hyperlink" Target="http://rais.ornl.gov/documents/600R93089.pd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hyperlink" Target="file:///C:\Users\Maja\Desktop\Serbian%20chemical%20society\Manuscript\+Brboric%20et%20al.%202018_manuscript%20-%20FINAL%20version.docx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yperlink" Target="http://www.geoecomar.ro/website/publicatii/Nr.17-2011/08_berlinsky_BT.pdf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mailto:majaturk@uns.ac.rs" TargetMode="External"/><Relationship Id="rId14" Type="http://schemas.openxmlformats.org/officeDocument/2006/relationships/oleObject" Target="embeddings/oleObject1.bin"/><Relationship Id="rId22" Type="http://schemas.openxmlformats.org/officeDocument/2006/relationships/image" Target="media/image12.png"/><Relationship Id="rId27" Type="http://schemas.openxmlformats.org/officeDocument/2006/relationships/hyperlink" Target="https://scholar.google.com/citations?view_op=view_citation&amp;hl=en&amp;user=hwqzIogAAAAJ&amp;citation_for_view=hwqzIogAAAAJ:u5HHmVD_uO8C" TargetMode="External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C44CFA-0735-43BD-8D3F-C9E0E9AA63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530</TotalTime>
  <Pages>11</Pages>
  <Words>2615</Words>
  <Characters>14911</Characters>
  <Application>Microsoft Office Word</Application>
  <DocSecurity>0</DocSecurity>
  <Lines>124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Maja</dc:creator>
  <cp:lastModifiedBy>Windows User</cp:lastModifiedBy>
  <cp:revision>125</cp:revision>
  <dcterms:created xsi:type="dcterms:W3CDTF">2017-12-12T10:57:00Z</dcterms:created>
  <dcterms:modified xsi:type="dcterms:W3CDTF">2019-06-14T16:51:00Z</dcterms:modified>
</cp:coreProperties>
</file>