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61" w:rsidRPr="00226E61" w:rsidRDefault="00226E61" w:rsidP="003A5244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26E61">
        <w:rPr>
          <w:rFonts w:asciiTheme="majorBidi" w:hAnsiTheme="majorBidi" w:cstheme="majorBidi"/>
          <w:bCs/>
          <w:sz w:val="28"/>
          <w:szCs w:val="28"/>
        </w:rPr>
        <w:t>И З В О Д</w:t>
      </w:r>
    </w:p>
    <w:p w:rsidR="005812FC" w:rsidRPr="003A5244" w:rsidRDefault="003A5244" w:rsidP="003A5244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Комплекси бакра</w:t>
      </w:r>
      <w:r w:rsidR="005812FC" w:rsidRPr="003A5244">
        <w:rPr>
          <w:rFonts w:asciiTheme="majorBidi" w:hAnsiTheme="majorBidi" w:cstheme="majorBidi"/>
          <w:b/>
          <w:bCs/>
          <w:sz w:val="28"/>
          <w:szCs w:val="28"/>
        </w:rPr>
        <w:t xml:space="preserve">(II)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са </w:t>
      </w:r>
      <w:r w:rsidR="005812FC" w:rsidRPr="003A524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5812FC" w:rsidRPr="003A5244">
        <w:rPr>
          <w:rFonts w:asciiTheme="majorBidi" w:hAnsiTheme="majorBidi" w:cstheme="majorBidi"/>
          <w:b/>
          <w:bCs/>
          <w:sz w:val="28"/>
          <w:szCs w:val="28"/>
        </w:rPr>
        <w:t>(±)</w:t>
      </w:r>
      <w:r w:rsidR="005812FC" w:rsidRPr="003A5244">
        <w:rPr>
          <w:rFonts w:asciiTheme="majorBidi" w:hAnsiTheme="majorBidi" w:cstheme="majorBidi"/>
          <w:b/>
          <w:bCs/>
          <w:i/>
          <w:iCs/>
          <w:sz w:val="28"/>
          <w:szCs w:val="28"/>
        </w:rPr>
        <w:t>trans</w:t>
      </w:r>
      <w:r w:rsidR="005812FC" w:rsidRPr="003A5244">
        <w:rPr>
          <w:rFonts w:asciiTheme="majorBidi" w:hAnsiTheme="majorBidi" w:cstheme="majorBidi"/>
          <w:b/>
          <w:bCs/>
          <w:sz w:val="28"/>
          <w:szCs w:val="28"/>
        </w:rPr>
        <w:t>-1,2-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циклохександиаминазо </w:t>
      </w:r>
      <w:r w:rsidRPr="003A5244">
        <w:rPr>
          <w:rFonts w:asciiTheme="majorBidi" w:hAnsiTheme="majorBidi" w:cstheme="majorBidi"/>
          <w:b/>
          <w:bCs/>
          <w:sz w:val="28"/>
          <w:szCs w:val="28"/>
        </w:rPr>
        <w:t xml:space="preserve">Шифовом базом </w:t>
      </w:r>
      <w:r>
        <w:rPr>
          <w:rFonts w:asciiTheme="majorBidi" w:hAnsiTheme="majorBidi" w:cstheme="majorBidi"/>
          <w:b/>
          <w:bCs/>
          <w:sz w:val="28"/>
          <w:szCs w:val="28"/>
        </w:rPr>
        <w:t>као лигандом капсулирани у нанопорама зелита-</w:t>
      </w:r>
      <w:r w:rsidR="005812FC" w:rsidRPr="003A5244">
        <w:rPr>
          <w:rFonts w:asciiTheme="majorBidi" w:hAnsiTheme="majorBidi" w:cstheme="majorBidi"/>
          <w:b/>
          <w:bCs/>
          <w:sz w:val="28"/>
          <w:szCs w:val="28"/>
        </w:rPr>
        <w:t xml:space="preserve">Y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као катализатори оксидације олефина  </w:t>
      </w:r>
      <w:r w:rsidR="00BE7E73" w:rsidRPr="003A524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5812FC" w:rsidRPr="00725F62" w:rsidRDefault="005812FC" w:rsidP="005812FC">
      <w:pPr>
        <w:spacing w:line="36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MARYAM LASHANIZADEGAN*, SAHAR SHAYEGAN and MARZIEH SARKHEIL</w:t>
      </w:r>
    </w:p>
    <w:p w:rsidR="005812FC" w:rsidRPr="002F19B1" w:rsidRDefault="005812FC" w:rsidP="005812FC">
      <w:pPr>
        <w:spacing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2F19B1">
        <w:rPr>
          <w:rFonts w:asciiTheme="majorBidi" w:hAnsiTheme="majorBidi" w:cstheme="majorBidi"/>
          <w:i/>
          <w:iCs/>
          <w:sz w:val="24"/>
          <w:szCs w:val="24"/>
        </w:rPr>
        <w:t>Department o</w:t>
      </w:r>
      <w:r>
        <w:rPr>
          <w:rFonts w:asciiTheme="majorBidi" w:hAnsiTheme="majorBidi" w:cstheme="majorBidi"/>
          <w:i/>
          <w:iCs/>
          <w:sz w:val="24"/>
          <w:szCs w:val="24"/>
        </w:rPr>
        <w:t>f Chemistry, Faculty of Physics and Chemistry</w:t>
      </w:r>
      <w:r w:rsidRPr="002F19B1">
        <w:rPr>
          <w:rFonts w:asciiTheme="majorBidi" w:hAnsiTheme="majorBidi" w:cstheme="majorBidi"/>
          <w:i/>
          <w:iCs/>
          <w:sz w:val="24"/>
          <w:szCs w:val="24"/>
        </w:rPr>
        <w:t>, Al-zahra University P. O. Box 1993893973, Tehran, Iran</w:t>
      </w:r>
      <w:r>
        <w:rPr>
          <w:rFonts w:asciiTheme="majorBidi" w:hAnsiTheme="majorBidi" w:cstheme="majorBidi"/>
          <w:i/>
          <w:iCs/>
          <w:sz w:val="24"/>
          <w:szCs w:val="24"/>
        </w:rPr>
        <w:t>, m_lashani@alzahra.ac.ir</w:t>
      </w:r>
    </w:p>
    <w:p w:rsidR="005812FC" w:rsidRPr="003C08B7" w:rsidRDefault="005812FC" w:rsidP="005812FC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812FC" w:rsidRPr="0098650B" w:rsidRDefault="00BE7E73" w:rsidP="003C08B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Полазећи од </w:t>
      </w:r>
      <w:r w:rsidR="003C08B7">
        <w:rPr>
          <w:rFonts w:asciiTheme="majorBidi" w:hAnsiTheme="majorBidi" w:cstheme="majorBidi"/>
          <w:bCs/>
          <w:sz w:val="24"/>
          <w:szCs w:val="24"/>
        </w:rPr>
        <w:t xml:space="preserve">4-(бензеназо)салицилалдехида и  </w:t>
      </w:r>
      <w:r w:rsidR="003C08B7" w:rsidRPr="0098650B">
        <w:rPr>
          <w:rFonts w:asciiTheme="majorBidi" w:hAnsiTheme="majorBidi" w:cstheme="majorBidi"/>
          <w:sz w:val="24"/>
          <w:szCs w:val="24"/>
        </w:rPr>
        <w:t>(±)</w:t>
      </w:r>
      <w:r w:rsidR="003C08B7" w:rsidRPr="0098650B">
        <w:rPr>
          <w:rFonts w:asciiTheme="majorBidi" w:hAnsiTheme="majorBidi" w:cstheme="majorBidi"/>
          <w:i/>
          <w:iCs/>
          <w:sz w:val="24"/>
          <w:szCs w:val="24"/>
        </w:rPr>
        <w:t>trans</w:t>
      </w:r>
      <w:r w:rsidR="003C08B7" w:rsidRPr="0098650B">
        <w:rPr>
          <w:rFonts w:asciiTheme="majorBidi" w:hAnsiTheme="majorBidi" w:cstheme="majorBidi"/>
          <w:sz w:val="24"/>
          <w:szCs w:val="24"/>
        </w:rPr>
        <w:t>-1,2-</w:t>
      </w:r>
      <w:r w:rsidR="003C08B7">
        <w:rPr>
          <w:rFonts w:asciiTheme="majorBidi" w:hAnsiTheme="majorBidi" w:cstheme="majorBidi"/>
          <w:sz w:val="24"/>
          <w:szCs w:val="24"/>
        </w:rPr>
        <w:t>цик</w:t>
      </w:r>
      <w:r w:rsidR="00226E61">
        <w:rPr>
          <w:rFonts w:asciiTheme="majorBidi" w:hAnsiTheme="majorBidi" w:cstheme="majorBidi"/>
          <w:sz w:val="24"/>
          <w:szCs w:val="24"/>
        </w:rPr>
        <w:t>лохександиамина синтетисан</w:t>
      </w:r>
      <w:r w:rsidR="00280FCC">
        <w:rPr>
          <w:rFonts w:asciiTheme="majorBidi" w:hAnsiTheme="majorBidi" w:cstheme="majorBidi"/>
          <w:sz w:val="24"/>
          <w:szCs w:val="24"/>
        </w:rPr>
        <w:t>и су</w:t>
      </w:r>
      <w:r w:rsidR="00226E61">
        <w:rPr>
          <w:rFonts w:asciiTheme="majorBidi" w:hAnsiTheme="majorBidi" w:cstheme="majorBidi"/>
          <w:sz w:val="24"/>
          <w:szCs w:val="24"/>
        </w:rPr>
        <w:t xml:space="preserve"> </w:t>
      </w:r>
      <w:r w:rsidR="003C08B7">
        <w:rPr>
          <w:rFonts w:asciiTheme="majorBidi" w:hAnsiTheme="majorBidi" w:cstheme="majorBidi"/>
          <w:bCs/>
          <w:sz w:val="24"/>
          <w:szCs w:val="24"/>
        </w:rPr>
        <w:t>Шифов</w:t>
      </w:r>
      <w:r w:rsidR="00226E61">
        <w:rPr>
          <w:rFonts w:asciiTheme="majorBidi" w:hAnsiTheme="majorBidi" w:cstheme="majorBidi"/>
          <w:bCs/>
          <w:sz w:val="24"/>
          <w:szCs w:val="24"/>
        </w:rPr>
        <w:t>а база као лиганд</w:t>
      </w:r>
      <w:r w:rsidR="003C08B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C08B7" w:rsidRPr="0098650B">
        <w:rPr>
          <w:rFonts w:asciiTheme="majorBidi" w:hAnsiTheme="majorBidi" w:cstheme="majorBidi"/>
          <w:sz w:val="24"/>
          <w:szCs w:val="24"/>
        </w:rPr>
        <w:t>(H</w:t>
      </w:r>
      <w:r w:rsidR="003C08B7" w:rsidRPr="0098650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BF4FF8">
        <w:rPr>
          <w:rFonts w:asciiTheme="majorBidi" w:hAnsiTheme="majorBidi" w:cstheme="majorBidi"/>
          <w:sz w:val="24"/>
          <w:szCs w:val="24"/>
        </w:rPr>
        <w:t>L)</w:t>
      </w:r>
      <w:r w:rsidR="00280FCC">
        <w:rPr>
          <w:rFonts w:asciiTheme="majorBidi" w:hAnsiTheme="majorBidi" w:cstheme="majorBidi"/>
          <w:sz w:val="24"/>
          <w:szCs w:val="24"/>
        </w:rPr>
        <w:t xml:space="preserve"> и </w:t>
      </w:r>
      <w:r w:rsidR="003C08B7">
        <w:rPr>
          <w:rFonts w:asciiTheme="majorBidi" w:hAnsiTheme="majorBidi" w:cstheme="majorBidi"/>
          <w:sz w:val="24"/>
          <w:szCs w:val="24"/>
        </w:rPr>
        <w:t xml:space="preserve">одговарајући Cu(II) комплекс (CuL). За карактеризацију ових једињења употребљене су </w:t>
      </w:r>
      <w:r w:rsidR="003C08B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C08B7">
        <w:rPr>
          <w:rFonts w:asciiTheme="majorBidi" w:hAnsiTheme="majorBidi" w:cstheme="majorBidi"/>
          <w:sz w:val="24"/>
          <w:szCs w:val="24"/>
        </w:rPr>
        <w:t xml:space="preserve">FT-IR, UV-VIS и </w:t>
      </w:r>
      <w:r w:rsidR="005812FC" w:rsidRPr="0098650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5812FC" w:rsidRPr="0098650B">
        <w:rPr>
          <w:rFonts w:asciiTheme="majorBidi" w:hAnsiTheme="majorBidi" w:cstheme="majorBidi"/>
          <w:sz w:val="24"/>
          <w:szCs w:val="24"/>
        </w:rPr>
        <w:t>H NMR</w:t>
      </w:r>
      <w:r w:rsidR="003C08B7">
        <w:rPr>
          <w:rFonts w:asciiTheme="majorBidi" w:hAnsiTheme="majorBidi" w:cstheme="majorBidi"/>
          <w:sz w:val="24"/>
          <w:szCs w:val="24"/>
        </w:rPr>
        <w:t xml:space="preserve"> спектроскопске методе</w:t>
      </w:r>
      <w:r w:rsidR="005812FC" w:rsidRPr="0098650B">
        <w:rPr>
          <w:rFonts w:asciiTheme="majorBidi" w:hAnsiTheme="majorBidi" w:cstheme="majorBidi"/>
          <w:sz w:val="24"/>
          <w:szCs w:val="24"/>
        </w:rPr>
        <w:t xml:space="preserve">. </w:t>
      </w:r>
      <w:r w:rsidR="005702B2">
        <w:rPr>
          <w:rFonts w:asciiTheme="majorBidi" w:hAnsiTheme="majorBidi" w:cstheme="majorBidi"/>
          <w:sz w:val="24"/>
          <w:szCs w:val="24"/>
        </w:rPr>
        <w:t xml:space="preserve">Бакар(II) комплекс </w:t>
      </w:r>
      <w:r w:rsidR="00280FCC">
        <w:rPr>
          <w:rFonts w:asciiTheme="majorBidi" w:hAnsiTheme="majorBidi" w:cstheme="majorBidi"/>
          <w:sz w:val="24"/>
          <w:szCs w:val="24"/>
        </w:rPr>
        <w:t xml:space="preserve"> </w:t>
      </w:r>
      <w:r w:rsidR="00BF4FF8">
        <w:rPr>
          <w:rFonts w:asciiTheme="majorBidi" w:hAnsiTheme="majorBidi" w:cstheme="majorBidi"/>
          <w:sz w:val="24"/>
          <w:szCs w:val="24"/>
        </w:rPr>
        <w:t xml:space="preserve"> </w:t>
      </w:r>
      <w:r w:rsidR="00226E61">
        <w:rPr>
          <w:rFonts w:asciiTheme="majorBidi" w:hAnsiTheme="majorBidi" w:cstheme="majorBidi"/>
          <w:sz w:val="24"/>
          <w:szCs w:val="24"/>
        </w:rPr>
        <w:t>је методом флексибилног лиганда</w:t>
      </w:r>
      <w:r w:rsidR="005702B2">
        <w:rPr>
          <w:rFonts w:asciiTheme="majorBidi" w:hAnsiTheme="majorBidi" w:cstheme="majorBidi"/>
          <w:sz w:val="24"/>
          <w:szCs w:val="24"/>
        </w:rPr>
        <w:t xml:space="preserve"> капсулиран у нанопoре зеолита-Y </w:t>
      </w:r>
      <w:r w:rsidR="005702B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5812FC" w:rsidRPr="0098650B">
        <w:rPr>
          <w:rFonts w:asciiTheme="majorBidi" w:hAnsiTheme="majorBidi" w:cstheme="majorBidi"/>
          <w:sz w:val="24"/>
          <w:szCs w:val="24"/>
        </w:rPr>
        <w:t xml:space="preserve"> (CuL-Y) </w:t>
      </w:r>
      <w:r w:rsidR="00DC602C">
        <w:rPr>
          <w:rFonts w:asciiTheme="majorBidi" w:hAnsiTheme="majorBidi" w:cstheme="majorBidi"/>
          <w:sz w:val="24"/>
          <w:szCs w:val="24"/>
        </w:rPr>
        <w:t xml:space="preserve">и </w:t>
      </w:r>
      <w:r w:rsidR="00280FCC">
        <w:rPr>
          <w:rFonts w:asciiTheme="majorBidi" w:hAnsiTheme="majorBidi" w:cstheme="majorBidi"/>
          <w:sz w:val="24"/>
          <w:szCs w:val="24"/>
        </w:rPr>
        <w:t xml:space="preserve"> ово</w:t>
      </w:r>
      <w:r w:rsidR="00DC602C">
        <w:rPr>
          <w:rFonts w:asciiTheme="majorBidi" w:hAnsiTheme="majorBidi" w:cstheme="majorBidi"/>
          <w:sz w:val="24"/>
          <w:szCs w:val="24"/>
        </w:rPr>
        <w:t xml:space="preserve"> капсулирање је </w:t>
      </w:r>
      <w:r w:rsidR="00226E61">
        <w:rPr>
          <w:rFonts w:asciiTheme="majorBidi" w:hAnsiTheme="majorBidi" w:cstheme="majorBidi"/>
          <w:sz w:val="24"/>
          <w:szCs w:val="24"/>
        </w:rPr>
        <w:t>испит</w:t>
      </w:r>
      <w:r w:rsidR="00280FCC">
        <w:rPr>
          <w:rFonts w:asciiTheme="majorBidi" w:hAnsiTheme="majorBidi" w:cstheme="majorBidi"/>
          <w:sz w:val="24"/>
          <w:szCs w:val="24"/>
        </w:rPr>
        <w:t xml:space="preserve">ивано </w:t>
      </w:r>
      <w:r w:rsidR="00226E61">
        <w:rPr>
          <w:rFonts w:asciiTheme="majorBidi" w:hAnsiTheme="majorBidi" w:cstheme="majorBidi"/>
          <w:sz w:val="24"/>
          <w:szCs w:val="24"/>
        </w:rPr>
        <w:t xml:space="preserve"> различитим методама.</w:t>
      </w:r>
      <w:r w:rsidR="005812FC" w:rsidRPr="0098650B">
        <w:rPr>
          <w:rFonts w:asciiTheme="majorBidi" w:hAnsiTheme="majorBidi" w:cstheme="majorBidi"/>
          <w:sz w:val="24"/>
          <w:szCs w:val="24"/>
        </w:rPr>
        <w:t xml:space="preserve"> </w:t>
      </w:r>
      <w:r w:rsidR="00DC602C">
        <w:rPr>
          <w:rFonts w:asciiTheme="majorBidi" w:hAnsiTheme="majorBidi" w:cstheme="majorBidi"/>
          <w:sz w:val="24"/>
          <w:szCs w:val="24"/>
        </w:rPr>
        <w:t>Хо</w:t>
      </w:r>
      <w:r w:rsidR="00226E61">
        <w:rPr>
          <w:rFonts w:asciiTheme="majorBidi" w:hAnsiTheme="majorBidi" w:cstheme="majorBidi"/>
          <w:sz w:val="24"/>
          <w:szCs w:val="24"/>
        </w:rPr>
        <w:t xml:space="preserve">могено и хетергено каталитичко </w:t>
      </w:r>
      <w:r w:rsidR="00DC602C">
        <w:rPr>
          <w:rFonts w:asciiTheme="majorBidi" w:hAnsiTheme="majorBidi" w:cstheme="majorBidi"/>
          <w:sz w:val="24"/>
          <w:szCs w:val="24"/>
        </w:rPr>
        <w:t xml:space="preserve">својство овог </w:t>
      </w:r>
      <w:r w:rsidR="00BF4FF8">
        <w:rPr>
          <w:rFonts w:asciiTheme="majorBidi" w:hAnsiTheme="majorBidi" w:cstheme="majorBidi"/>
          <w:sz w:val="24"/>
          <w:szCs w:val="24"/>
        </w:rPr>
        <w:t xml:space="preserve">капсулираног бакар(II) </w:t>
      </w:r>
      <w:r w:rsidR="00DC602C">
        <w:rPr>
          <w:rFonts w:asciiTheme="majorBidi" w:hAnsiTheme="majorBidi" w:cstheme="majorBidi"/>
          <w:sz w:val="24"/>
          <w:szCs w:val="24"/>
        </w:rPr>
        <w:t xml:space="preserve">комплекса је употребљено за оксидацију различитих алкена у присуству </w:t>
      </w:r>
      <w:r w:rsidR="00DC602C" w:rsidRPr="0098650B">
        <w:rPr>
          <w:rFonts w:asciiTheme="majorBidi" w:hAnsiTheme="majorBidi" w:cstheme="majorBidi"/>
          <w:i/>
          <w:iCs/>
          <w:sz w:val="24"/>
          <w:szCs w:val="24"/>
        </w:rPr>
        <w:t>tert</w:t>
      </w:r>
      <w:r w:rsidR="00DC602C" w:rsidRPr="0098650B">
        <w:rPr>
          <w:rFonts w:asciiTheme="majorBidi" w:hAnsiTheme="majorBidi" w:cstheme="majorBidi"/>
          <w:sz w:val="24"/>
          <w:szCs w:val="24"/>
        </w:rPr>
        <w:t>-</w:t>
      </w:r>
      <w:r w:rsidR="00DC602C">
        <w:rPr>
          <w:rFonts w:asciiTheme="majorBidi" w:hAnsiTheme="majorBidi" w:cstheme="majorBidi"/>
          <w:sz w:val="24"/>
          <w:szCs w:val="24"/>
        </w:rPr>
        <w:t xml:space="preserve">бутилхидропероксида. Под одговарајућим експерименталним условима, оксидација циклооктена, </w:t>
      </w:r>
      <w:r w:rsidR="00E260F2">
        <w:rPr>
          <w:rFonts w:asciiTheme="majorBidi" w:hAnsiTheme="majorBidi" w:cstheme="majorBidi"/>
          <w:sz w:val="24"/>
          <w:szCs w:val="24"/>
          <w:lang/>
        </w:rPr>
        <w:t xml:space="preserve">циклохексена,  </w:t>
      </w:r>
      <w:r w:rsidR="00DC602C">
        <w:rPr>
          <w:rFonts w:asciiTheme="majorBidi" w:hAnsiTheme="majorBidi" w:cstheme="majorBidi"/>
          <w:sz w:val="24"/>
          <w:szCs w:val="24"/>
        </w:rPr>
        <w:t xml:space="preserve">стирена и норборнена  уз каталитичко дејство </w:t>
      </w:r>
      <w:r w:rsidR="00DC602C" w:rsidRPr="0098650B">
        <w:rPr>
          <w:rFonts w:asciiTheme="majorBidi" w:hAnsiTheme="majorBidi" w:cstheme="majorBidi"/>
          <w:sz w:val="24"/>
          <w:szCs w:val="24"/>
        </w:rPr>
        <w:t xml:space="preserve">CuL </w:t>
      </w:r>
      <w:r w:rsidR="00DC602C">
        <w:rPr>
          <w:rFonts w:asciiTheme="majorBidi" w:hAnsiTheme="majorBidi" w:cstheme="majorBidi"/>
          <w:sz w:val="24"/>
          <w:szCs w:val="24"/>
        </w:rPr>
        <w:t xml:space="preserve">комплекса </w:t>
      </w:r>
      <w:r w:rsidR="00226E61">
        <w:rPr>
          <w:rFonts w:asciiTheme="majorBidi" w:hAnsiTheme="majorBidi" w:cstheme="majorBidi"/>
          <w:sz w:val="24"/>
          <w:szCs w:val="24"/>
        </w:rPr>
        <w:t xml:space="preserve">се одиграва са </w:t>
      </w:r>
      <w:r w:rsidR="000F7D2B">
        <w:rPr>
          <w:rFonts w:asciiTheme="majorBidi" w:hAnsiTheme="majorBidi" w:cstheme="majorBidi"/>
          <w:sz w:val="24"/>
          <w:szCs w:val="24"/>
        </w:rPr>
        <w:t>89, 63, 46</w:t>
      </w:r>
      <w:r w:rsidR="000F7D2B">
        <w:rPr>
          <w:rFonts w:asciiTheme="majorBidi" w:hAnsiTheme="majorBidi" w:cstheme="majorBidi"/>
          <w:sz w:val="24"/>
          <w:szCs w:val="24"/>
          <w:lang/>
        </w:rPr>
        <w:t>, односно</w:t>
      </w:r>
      <w:r w:rsidR="005812FC" w:rsidRPr="0098650B">
        <w:rPr>
          <w:rFonts w:asciiTheme="majorBidi" w:hAnsiTheme="majorBidi" w:cstheme="majorBidi"/>
          <w:sz w:val="24"/>
          <w:szCs w:val="24"/>
        </w:rPr>
        <w:t xml:space="preserve"> 13%</w:t>
      </w:r>
      <w:r>
        <w:rPr>
          <w:rFonts w:asciiTheme="majorBidi" w:hAnsiTheme="majorBidi" w:cstheme="majorBidi"/>
          <w:sz w:val="24"/>
          <w:szCs w:val="24"/>
        </w:rPr>
        <w:t xml:space="preserve"> конверзијом</w:t>
      </w:r>
      <w:r w:rsidR="00E260F2">
        <w:rPr>
          <w:rFonts w:asciiTheme="majorBidi" w:hAnsiTheme="majorBidi" w:cstheme="majorBidi"/>
          <w:sz w:val="24"/>
          <w:szCs w:val="24"/>
          <w:lang/>
        </w:rPr>
        <w:t xml:space="preserve">. </w:t>
      </w:r>
      <w:r w:rsidR="00CC2333">
        <w:rPr>
          <w:rFonts w:asciiTheme="majorBidi" w:hAnsiTheme="majorBidi" w:cstheme="majorBidi"/>
          <w:sz w:val="24"/>
          <w:szCs w:val="24"/>
        </w:rPr>
        <w:t xml:space="preserve"> Ови олефини су</w:t>
      </w:r>
      <w:r>
        <w:rPr>
          <w:rFonts w:asciiTheme="majorBidi" w:hAnsiTheme="majorBidi" w:cstheme="majorBidi"/>
          <w:sz w:val="24"/>
          <w:szCs w:val="24"/>
        </w:rPr>
        <w:t xml:space="preserve"> у присуству CuL-Y комплекса веома</w:t>
      </w:r>
      <w:r w:rsidRPr="0098650B">
        <w:rPr>
          <w:rFonts w:asciiTheme="majorBidi" w:hAnsiTheme="majorBidi" w:cstheme="majorBidi"/>
          <w:sz w:val="24"/>
          <w:szCs w:val="24"/>
        </w:rPr>
        <w:t xml:space="preserve"> </w:t>
      </w:r>
      <w:r w:rsidR="00226E61">
        <w:rPr>
          <w:rFonts w:asciiTheme="majorBidi" w:hAnsiTheme="majorBidi" w:cstheme="majorBidi"/>
          <w:sz w:val="24"/>
          <w:szCs w:val="24"/>
        </w:rPr>
        <w:t>ефикасно оксидовани са</w:t>
      </w:r>
      <w:r w:rsidR="00CC2333">
        <w:rPr>
          <w:rFonts w:asciiTheme="majorBidi" w:hAnsiTheme="majorBidi" w:cstheme="majorBidi"/>
          <w:sz w:val="24"/>
          <w:szCs w:val="24"/>
        </w:rPr>
        <w:t xml:space="preserve"> </w:t>
      </w:r>
      <w:r w:rsidR="000F7D2B">
        <w:rPr>
          <w:rFonts w:asciiTheme="majorBidi" w:hAnsiTheme="majorBidi" w:cstheme="majorBidi"/>
          <w:sz w:val="24"/>
          <w:szCs w:val="24"/>
        </w:rPr>
        <w:t>50, 96, 96</w:t>
      </w:r>
      <w:r w:rsidR="000F7D2B">
        <w:rPr>
          <w:rFonts w:asciiTheme="majorBidi" w:hAnsiTheme="majorBidi" w:cstheme="majorBidi"/>
          <w:sz w:val="24"/>
          <w:szCs w:val="24"/>
          <w:lang/>
        </w:rPr>
        <w:t>, односно</w:t>
      </w:r>
      <w:r w:rsidRPr="0098650B">
        <w:rPr>
          <w:rFonts w:asciiTheme="majorBidi" w:hAnsiTheme="majorBidi" w:cstheme="majorBidi"/>
          <w:sz w:val="24"/>
          <w:szCs w:val="24"/>
        </w:rPr>
        <w:t xml:space="preserve"> 92% </w:t>
      </w:r>
      <w:r>
        <w:rPr>
          <w:rFonts w:asciiTheme="majorBidi" w:hAnsiTheme="majorBidi" w:cstheme="majorBidi"/>
          <w:sz w:val="24"/>
          <w:szCs w:val="24"/>
        </w:rPr>
        <w:t>конверзијом. Пор</w:t>
      </w:r>
      <w:r w:rsidR="00226E61">
        <w:rPr>
          <w:rFonts w:asciiTheme="majorBidi" w:hAnsiTheme="majorBidi" w:cstheme="majorBidi"/>
          <w:sz w:val="24"/>
          <w:szCs w:val="24"/>
        </w:rPr>
        <w:t xml:space="preserve">еђена су каталитичка својства </w:t>
      </w:r>
      <w:r w:rsidR="005812FC" w:rsidRPr="0098650B">
        <w:rPr>
          <w:rFonts w:asciiTheme="majorBidi" w:hAnsiTheme="majorBidi" w:cstheme="majorBidi"/>
          <w:sz w:val="24"/>
          <w:szCs w:val="24"/>
        </w:rPr>
        <w:t>CuL</w:t>
      </w:r>
      <w:r w:rsidR="0098650B" w:rsidRPr="0098650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</w:t>
      </w:r>
      <w:r w:rsidR="005812FC" w:rsidRPr="0098650B">
        <w:rPr>
          <w:rFonts w:asciiTheme="majorBidi" w:hAnsiTheme="majorBidi" w:cstheme="majorBidi"/>
          <w:sz w:val="24"/>
          <w:szCs w:val="24"/>
        </w:rPr>
        <w:t xml:space="preserve"> CuL-Y </w:t>
      </w:r>
      <w:r>
        <w:rPr>
          <w:rFonts w:asciiTheme="majorBidi" w:hAnsiTheme="majorBidi" w:cstheme="majorBidi"/>
          <w:sz w:val="24"/>
          <w:szCs w:val="24"/>
        </w:rPr>
        <w:t xml:space="preserve">комплекса, при чему је нађено да хетерогена катализа показује веће каталитичко дејство и селективност у односу на хомогену катализу.    </w:t>
      </w:r>
    </w:p>
    <w:p w:rsidR="006823A1" w:rsidRDefault="006823A1"/>
    <w:sectPr w:rsidR="006823A1" w:rsidSect="006823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12FC"/>
    <w:rsid w:val="000546CC"/>
    <w:rsid w:val="000F7D2B"/>
    <w:rsid w:val="00226E61"/>
    <w:rsid w:val="00280FCC"/>
    <w:rsid w:val="002B3774"/>
    <w:rsid w:val="003A5244"/>
    <w:rsid w:val="003C08B7"/>
    <w:rsid w:val="005702B2"/>
    <w:rsid w:val="005812FC"/>
    <w:rsid w:val="006823A1"/>
    <w:rsid w:val="00916DE6"/>
    <w:rsid w:val="0098650B"/>
    <w:rsid w:val="00BC6A91"/>
    <w:rsid w:val="00BE13D2"/>
    <w:rsid w:val="00BE7E73"/>
    <w:rsid w:val="00BF099C"/>
    <w:rsid w:val="00BF4FF8"/>
    <w:rsid w:val="00CC2333"/>
    <w:rsid w:val="00CC25EC"/>
    <w:rsid w:val="00DC602C"/>
    <w:rsid w:val="00E2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dcterms:created xsi:type="dcterms:W3CDTF">2015-10-05T11:37:00Z</dcterms:created>
  <dcterms:modified xsi:type="dcterms:W3CDTF">2015-10-05T16:13:00Z</dcterms:modified>
</cp:coreProperties>
</file>