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B2D77" w:rsidRDefault="00FB2D77" w:rsidP="00FB2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5473354" cy="372413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78" cy="37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Pr="00BC7BFC" w:rsidRDefault="00FB2D77" w:rsidP="00BC7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5BF4">
        <w:rPr>
          <w:rFonts w:ascii="Times New Roman" w:hAnsi="Times New Roman" w:cs="Times New Roman"/>
          <w:b/>
          <w:sz w:val="20"/>
          <w:szCs w:val="20"/>
        </w:rPr>
        <w:t>Sup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sz w:val="20"/>
          <w:szCs w:val="20"/>
        </w:rPr>
        <w:t>lement</w:t>
      </w:r>
      <w:r>
        <w:rPr>
          <w:rFonts w:ascii="Times New Roman" w:hAnsi="Times New Roman" w:cs="Times New Roman"/>
          <w:b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735BF4">
        <w:rPr>
          <w:rFonts w:ascii="Times New Roman" w:hAnsi="Times New Roman" w:cs="Times New Roman"/>
          <w:b/>
          <w:sz w:val="20"/>
          <w:szCs w:val="20"/>
        </w:rPr>
        <w:t>.</w:t>
      </w:r>
      <w:r w:rsidR="00BC7BFC" w:rsidRPr="00BC7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Phylogenetic analysis of 16S rRNA gene sequence similarities of </w:t>
      </w:r>
      <w:r w:rsidR="00BC7BFC" w:rsidRPr="00BC7BFC">
        <w:rPr>
          <w:rFonts w:ascii="Times New Roman" w:hAnsi="Times New Roman" w:cs="Times New Roman"/>
          <w:bCs/>
          <w:i/>
          <w:sz w:val="20"/>
          <w:szCs w:val="20"/>
        </w:rPr>
        <w:t>Enterobacter</w:t>
      </w:r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sp. 3TP2A based on the BLAST result using the neighbor-joining method. Scale bar represents 0.1 substitutions per nucleotide position. The organisms and GeneBank accession numbers of analyzed sequences are given in parenthesis.</w:t>
      </w:r>
    </w:p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26CEA" w:rsidRDefault="00141316" w:rsidP="001413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658272" cy="4972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91" cy="50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EA" w:rsidRPr="00141316" w:rsidRDefault="00141316" w:rsidP="00141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41316">
        <w:rPr>
          <w:rFonts w:ascii="Times New Roman" w:hAnsi="Times New Roman" w:cs="Times New Roman"/>
          <w:b/>
          <w:sz w:val="20"/>
          <w:szCs w:val="20"/>
        </w:rPr>
        <w:t>Supplementary 2</w:t>
      </w:r>
      <w:r w:rsidRPr="00141316">
        <w:rPr>
          <w:rFonts w:ascii="Times New Roman" w:hAnsi="Times New Roman" w:cs="Times New Roman"/>
          <w:bCs/>
          <w:sz w:val="20"/>
          <w:szCs w:val="20"/>
        </w:rPr>
        <w:t>. Molecular weight estimation by gel filtration chromatography a) Elution profiles of gel filtration chromatography, b) Calibration curve for molecular weight determination using gel filtration chromatography.  Standard proteins; (1) β-galactosidase (MW: 116 kDa), (2) α-amylase (MW: 55 kDa), (3) </w:t>
      </w:r>
      <w:r w:rsidRPr="00141316">
        <w:rPr>
          <w:rFonts w:ascii="Times New Roman" w:hAnsi="Times New Roman" w:cs="Times New Roman"/>
          <w:bCs/>
          <w:sz w:val="20"/>
          <w:szCs w:val="20"/>
          <w:lang w:val="en-US"/>
        </w:rPr>
        <w:t>carbonic anhydrase (MW: 29 kDa), (β-Gal) Purified β-galactosidase from </w:t>
      </w:r>
      <w:r w:rsidRPr="00141316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Enterobacter</w:t>
      </w:r>
      <w:r w:rsidRPr="00141316">
        <w:rPr>
          <w:rFonts w:ascii="Times New Roman" w:hAnsi="Times New Roman" w:cs="Times New Roman"/>
          <w:bCs/>
          <w:sz w:val="20"/>
          <w:szCs w:val="20"/>
          <w:lang w:val="en-US"/>
        </w:rPr>
        <w:t> sp. 3TP2A</w:t>
      </w:r>
    </w:p>
    <w:p w:rsidR="00926CEA" w:rsidRDefault="00926CEA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26CEA" w:rsidRDefault="00926CEA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26CEA" w:rsidRDefault="00926CEA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Pr="00735BF4" w:rsidRDefault="00BC7BFC" w:rsidP="00BC7B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166360" cy="32289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74" cy="32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689E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BC7B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temperature on β-galactosidase activity in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 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4603229" cy="3190875"/>
            <wp:effectExtent l="0" t="0" r="698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04" cy="32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P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689E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pH on β-galactosidase activity in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 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137687" cy="2971800"/>
            <wp:effectExtent l="0" t="0" r="635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66" cy="29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689E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BC7B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thermal stability on purified β-galactosidase activity from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4607026" cy="2914650"/>
            <wp:effectExtent l="0" t="0" r="317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19" cy="29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689E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</w:t>
      </w:r>
      <w:r>
        <w:rPr>
          <w:rFonts w:ascii="Times New Roman" w:hAnsi="Times New Roman" w:cs="Times New Roman"/>
          <w:sz w:val="20"/>
          <w:szCs w:val="20"/>
        </w:rPr>
        <w:t>pH</w:t>
      </w:r>
      <w:r w:rsidRPr="00BC7BFC">
        <w:rPr>
          <w:rFonts w:ascii="Times New Roman" w:hAnsi="Times New Roman" w:cs="Times New Roman"/>
          <w:sz w:val="20"/>
          <w:szCs w:val="20"/>
        </w:rPr>
        <w:t xml:space="preserve"> stability on purified β-galactosidase activity from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3TP2A</w:t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76" w:rsidRDefault="00786476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6CEA" w:rsidRDefault="00926CEA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2B82" w:rsidRPr="00735BF4" w:rsidRDefault="009B2B82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689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35BF4">
        <w:rPr>
          <w:rFonts w:ascii="Times New Roman" w:hAnsi="Times New Roman" w:cs="Times New Roman"/>
          <w:sz w:val="20"/>
          <w:szCs w:val="20"/>
        </w:rPr>
        <w:t xml:space="preserve"> Effect of metal ions on the activity of purified β-galactosidase from </w:t>
      </w:r>
      <w:r w:rsidRPr="00735BF4">
        <w:rPr>
          <w:rFonts w:ascii="Times New Roman" w:hAnsi="Times New Roman" w:cs="Times New Roman"/>
          <w:i/>
          <w:iCs/>
          <w:sz w:val="20"/>
          <w:szCs w:val="20"/>
        </w:rPr>
        <w:t>E. cloacae</w:t>
      </w:r>
    </w:p>
    <w:tbl>
      <w:tblPr>
        <w:tblStyle w:val="TableGrid"/>
        <w:tblW w:w="6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28"/>
        <w:gridCol w:w="1068"/>
        <w:gridCol w:w="1188"/>
        <w:gridCol w:w="1068"/>
        <w:gridCol w:w="1008"/>
      </w:tblGrid>
      <w:tr w:rsidR="009B2B82" w:rsidRPr="00735BF4" w:rsidTr="00B405B9">
        <w:trPr>
          <w:trHeight w:val="555"/>
        </w:trPr>
        <w:tc>
          <w:tcPr>
            <w:tcW w:w="1350" w:type="dxa"/>
            <w:vMerge w:val="restart"/>
            <w:tcBorders>
              <w:top w:val="single" w:sz="4" w:space="0" w:color="auto"/>
              <w:bottom w:val="nil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Chemicals 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bottom w:val="nil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Percent activity retained (%)</w:t>
            </w:r>
          </w:p>
        </w:tc>
      </w:tr>
      <w:tr w:rsidR="009B2B82" w:rsidRPr="00735BF4" w:rsidTr="00B405B9">
        <w:trPr>
          <w:trHeight w:val="555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mM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2mM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mM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mM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 mM</w:t>
            </w:r>
          </w:p>
        </w:tc>
      </w:tr>
      <w:tr w:rsidR="009B2B82" w:rsidRPr="00735BF4" w:rsidTr="00B405B9">
        <w:tc>
          <w:tcPr>
            <w:tcW w:w="1350" w:type="dxa"/>
            <w:tcBorders>
              <w:top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Ca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94±2.3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95±1.5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100±1.5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105±1.0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84±2.1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Cu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4.1±0.1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Mg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117±1.5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±2.3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±0.3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±1.5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±2.3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Zn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68±1.8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±0.1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±2.9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±2.7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EDTA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32±0.9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±0.4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27±2.4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25±0.3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24±0.8</w:t>
            </w:r>
          </w:p>
        </w:tc>
      </w:tr>
    </w:tbl>
    <w:p w:rsid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  <w:r w:rsidRPr="00735BF4">
        <w:rPr>
          <w:rFonts w:ascii="Times New Roman" w:hAnsi="Times New Roman" w:cs="Times New Roman"/>
          <w:b/>
          <w:sz w:val="20"/>
          <w:szCs w:val="20"/>
        </w:rPr>
        <w:t>ND:</w:t>
      </w:r>
      <w:r w:rsidRPr="00735BF4">
        <w:rPr>
          <w:rFonts w:ascii="Times New Roman" w:hAnsi="Times New Roman" w:cs="Times New Roman"/>
          <w:sz w:val="20"/>
          <w:szCs w:val="20"/>
        </w:rPr>
        <w:t xml:space="preserve"> Not determined</w:t>
      </w:r>
    </w:p>
    <w:p w:rsidR="009B2B82" w:rsidRP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ary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7689E"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Pr="009B2B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B2B82">
        <w:rPr>
          <w:rFonts w:ascii="Times New Roman" w:hAnsi="Times New Roman" w:cs="Times New Roman"/>
          <w:sz w:val="20"/>
          <w:szCs w:val="20"/>
          <w:lang w:val="en-US"/>
        </w:rPr>
        <w:t xml:space="preserve"> Effect of inhibitors on the activity of purified β-galactosidase </w:t>
      </w:r>
    </w:p>
    <w:tbl>
      <w:tblPr>
        <w:tblW w:w="984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797"/>
        <w:gridCol w:w="1896"/>
        <w:gridCol w:w="1897"/>
        <w:gridCol w:w="1697"/>
      </w:tblGrid>
      <w:tr w:rsidR="009B2B82" w:rsidRPr="009B2B82" w:rsidTr="00B405B9">
        <w:trPr>
          <w:trHeight w:val="393"/>
        </w:trPr>
        <w:tc>
          <w:tcPr>
            <w:tcW w:w="255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Chemicals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  Percent activity retained (%)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rPr>
          <w:trHeight w:val="421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4mM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8mM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N-ethylmaleimide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DTT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100±1.5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102±2.1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97±0.3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108±1.9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β-Mercaptoethanol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102±1.2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99±1.4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ND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114±1.5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Iod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oacetamide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99±3.02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87±4.3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94±1.4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93±1.7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0.2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0.4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PCMB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13.7±0.4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13.08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±0.8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6CEA" w:rsidRDefault="00926CEA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Pr="00735BF4" w:rsidRDefault="00786476" w:rsidP="009B2B82">
      <w:pPr>
        <w:rPr>
          <w:rFonts w:ascii="Times New Roman" w:hAnsi="Times New Roman" w:cs="Times New Roman"/>
          <w:sz w:val="20"/>
          <w:szCs w:val="20"/>
        </w:rPr>
      </w:pP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Sup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ary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7689E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Pr="009B2B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86476">
        <w:t xml:space="preserve"> </w:t>
      </w:r>
      <w:r w:rsidR="00D11042" w:rsidRPr="00D11042">
        <w:rPr>
          <w:rFonts w:ascii="Times New Roman" w:hAnsi="Times New Roman" w:cs="Times New Roman"/>
          <w:sz w:val="20"/>
          <w:szCs w:val="20"/>
          <w:lang w:val="en-GB"/>
        </w:rPr>
        <w:t xml:space="preserve">Linewever-Burk plot of the enzyme using various </w:t>
      </w:r>
      <w:r w:rsidR="00D11042" w:rsidRPr="00D11042">
        <w:rPr>
          <w:rFonts w:ascii="Times New Roman" w:hAnsi="Times New Roman" w:cs="Times New Roman"/>
          <w:i/>
          <w:iCs/>
          <w:sz w:val="20"/>
          <w:szCs w:val="20"/>
          <w:lang w:val="en-GB"/>
        </w:rPr>
        <w:t>o</w:t>
      </w:r>
      <w:r w:rsidR="00D11042" w:rsidRPr="00D11042">
        <w:rPr>
          <w:rFonts w:ascii="Times New Roman" w:hAnsi="Times New Roman" w:cs="Times New Roman"/>
          <w:sz w:val="20"/>
          <w:szCs w:val="20"/>
          <w:lang w:val="en-GB"/>
        </w:rPr>
        <w:t>NPG concentrations</w:t>
      </w:r>
    </w:p>
    <w:p w:rsidR="009B2B82" w:rsidRPr="00735BF4" w:rsidRDefault="009B2B82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D2E3B" w:rsidRDefault="00D11042">
      <w:r>
        <w:rPr>
          <w:noProof/>
          <w:lang w:val="en-US" w:eastAsia="en-US"/>
        </w:rPr>
        <w:drawing>
          <wp:inline distT="0" distB="0" distL="0" distR="0">
            <wp:extent cx="5540052" cy="36195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63" cy="36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E3B" w:rsidSect="003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4"/>
    <w:rsid w:val="00141316"/>
    <w:rsid w:val="0027689E"/>
    <w:rsid w:val="003C5E3C"/>
    <w:rsid w:val="003F39D9"/>
    <w:rsid w:val="004D7AC4"/>
    <w:rsid w:val="00561ED6"/>
    <w:rsid w:val="00786476"/>
    <w:rsid w:val="007A7E69"/>
    <w:rsid w:val="007E14EF"/>
    <w:rsid w:val="00926CEA"/>
    <w:rsid w:val="009B2B82"/>
    <w:rsid w:val="00B405B9"/>
    <w:rsid w:val="00BC7BFC"/>
    <w:rsid w:val="00D11042"/>
    <w:rsid w:val="00FB0836"/>
    <w:rsid w:val="00FB2D77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9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82"/>
    <w:pPr>
      <w:spacing w:after="0" w:line="240" w:lineRule="auto"/>
    </w:pPr>
    <w:rPr>
      <w:rFonts w:eastAsiaTheme="minorEastAs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36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9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82"/>
    <w:pPr>
      <w:spacing w:after="0" w:line="240" w:lineRule="auto"/>
    </w:pPr>
    <w:rPr>
      <w:rFonts w:eastAsiaTheme="minorEastAs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3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Olgica Nedic</cp:lastModifiedBy>
  <cp:revision>2</cp:revision>
  <dcterms:created xsi:type="dcterms:W3CDTF">2019-12-13T12:40:00Z</dcterms:created>
  <dcterms:modified xsi:type="dcterms:W3CDTF">2019-12-13T12:40:00Z</dcterms:modified>
</cp:coreProperties>
</file>