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C4" w:rsidRPr="004E4A05" w:rsidRDefault="005F3EC4" w:rsidP="005F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4A05">
        <w:rPr>
          <w:rFonts w:ascii="Times New Roman" w:hAnsi="Times New Roman" w:cs="Times New Roman"/>
          <w:sz w:val="24"/>
          <w:szCs w:val="24"/>
        </w:rPr>
        <w:t>Table 1.  Crystal data and structure refinement parameters for complexes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2901"/>
        <w:gridCol w:w="2057"/>
      </w:tblGrid>
      <w:tr w:rsidR="005F3EC4" w:rsidRPr="0028218A" w:rsidTr="00454D8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Parameter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F3EC4" w:rsidRPr="0028218A" w:rsidTr="00454D8E">
        <w:tc>
          <w:tcPr>
            <w:tcW w:w="0" w:type="auto"/>
            <w:tcBorders>
              <w:top w:val="single" w:sz="4" w:space="0" w:color="auto"/>
            </w:tcBorders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Empirical formula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821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56</w:t>
            </w: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821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</w:t>
            </w: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r w:rsidRPr="002821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2821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821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821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2057" w:type="dxa"/>
            <w:tcBorders>
              <w:top w:val="single" w:sz="4" w:space="0" w:color="auto"/>
            </w:tcBorders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821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56</w:t>
            </w: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821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</w:t>
            </w: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r w:rsidRPr="002821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2821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821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821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</w:tr>
      <w:tr w:rsidR="005F3EC4" w:rsidRPr="0028218A" w:rsidTr="00454D8E"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Formula weight (g mol</w:t>
            </w:r>
            <w:r w:rsidRPr="002821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−1</w:t>
            </w: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 xml:space="preserve">)         </w:t>
            </w:r>
          </w:p>
        </w:tc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1139.48</w:t>
            </w:r>
          </w:p>
        </w:tc>
        <w:tc>
          <w:tcPr>
            <w:tcW w:w="2057" w:type="dxa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1343.64</w:t>
            </w:r>
          </w:p>
        </w:tc>
      </w:tr>
      <w:tr w:rsidR="005F3EC4" w:rsidRPr="0028218A" w:rsidTr="00454D8E"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Temperature (K)</w:t>
            </w:r>
          </w:p>
        </w:tc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296(2)</w:t>
            </w:r>
          </w:p>
        </w:tc>
        <w:tc>
          <w:tcPr>
            <w:tcW w:w="2057" w:type="dxa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296(2)</w:t>
            </w:r>
          </w:p>
        </w:tc>
      </w:tr>
      <w:tr w:rsidR="005F3EC4" w:rsidRPr="0028218A" w:rsidTr="00454D8E"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Wavelength (Å)</w:t>
            </w:r>
          </w:p>
        </w:tc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 xml:space="preserve">0.71073 </w:t>
            </w:r>
          </w:p>
        </w:tc>
        <w:tc>
          <w:tcPr>
            <w:tcW w:w="2057" w:type="dxa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 xml:space="preserve">0.71073 </w:t>
            </w:r>
          </w:p>
        </w:tc>
      </w:tr>
      <w:tr w:rsidR="005F3EC4" w:rsidRPr="0028218A" w:rsidTr="00454D8E"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 xml:space="preserve">Crystal system </w:t>
            </w:r>
          </w:p>
        </w:tc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 xml:space="preserve">Triclinic </w:t>
            </w:r>
          </w:p>
        </w:tc>
        <w:tc>
          <w:tcPr>
            <w:tcW w:w="2057" w:type="dxa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Monoclinic</w:t>
            </w:r>
          </w:p>
        </w:tc>
      </w:tr>
      <w:tr w:rsidR="005F3EC4" w:rsidRPr="0028218A" w:rsidTr="00454D8E"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 xml:space="preserve">Space group </w:t>
            </w:r>
          </w:p>
        </w:tc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P -1</w:t>
            </w:r>
          </w:p>
        </w:tc>
        <w:tc>
          <w:tcPr>
            <w:tcW w:w="2057" w:type="dxa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C 2/c</w:t>
            </w:r>
          </w:p>
        </w:tc>
      </w:tr>
      <w:tr w:rsidR="005F3EC4" w:rsidRPr="0028218A" w:rsidTr="00454D8E"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Unit cell dimensions</w:t>
            </w:r>
          </w:p>
        </w:tc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EC4" w:rsidRPr="0028218A" w:rsidTr="00454D8E"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 xml:space="preserve">a (Å)                                             </w:t>
            </w:r>
          </w:p>
        </w:tc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8.3934(8)</w:t>
            </w:r>
          </w:p>
        </w:tc>
        <w:tc>
          <w:tcPr>
            <w:tcW w:w="2057" w:type="dxa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29.194(3)</w:t>
            </w:r>
          </w:p>
        </w:tc>
      </w:tr>
      <w:tr w:rsidR="005F3EC4" w:rsidRPr="0028218A" w:rsidTr="00454D8E"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b (Å)</w:t>
            </w:r>
          </w:p>
        </w:tc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10.5368(9)</w:t>
            </w:r>
          </w:p>
        </w:tc>
        <w:tc>
          <w:tcPr>
            <w:tcW w:w="2057" w:type="dxa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10.9925(6)</w:t>
            </w:r>
          </w:p>
        </w:tc>
      </w:tr>
      <w:tr w:rsidR="005F3EC4" w:rsidRPr="0028218A" w:rsidTr="00454D8E"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c (Å)</w:t>
            </w:r>
          </w:p>
        </w:tc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12.8600(13)</w:t>
            </w:r>
          </w:p>
        </w:tc>
        <w:tc>
          <w:tcPr>
            <w:tcW w:w="2057" w:type="dxa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20.352(2)</w:t>
            </w:r>
          </w:p>
        </w:tc>
      </w:tr>
      <w:tr w:rsidR="005F3EC4" w:rsidRPr="0028218A" w:rsidTr="00454D8E"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α (°)</w:t>
            </w:r>
          </w:p>
        </w:tc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89.424(3)</w:t>
            </w:r>
          </w:p>
        </w:tc>
        <w:tc>
          <w:tcPr>
            <w:tcW w:w="2057" w:type="dxa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F3EC4" w:rsidRPr="0028218A" w:rsidTr="00454D8E"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β (°)</w:t>
            </w:r>
          </w:p>
        </w:tc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73.408(2)</w:t>
            </w:r>
          </w:p>
        </w:tc>
        <w:tc>
          <w:tcPr>
            <w:tcW w:w="2057" w:type="dxa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130.365(2)</w:t>
            </w:r>
          </w:p>
        </w:tc>
      </w:tr>
      <w:tr w:rsidR="005F3EC4" w:rsidRPr="0028218A" w:rsidTr="00454D8E"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γ (°)</w:t>
            </w:r>
          </w:p>
        </w:tc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72.498(3)</w:t>
            </w:r>
          </w:p>
        </w:tc>
        <w:tc>
          <w:tcPr>
            <w:tcW w:w="2057" w:type="dxa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F3EC4" w:rsidRPr="0028218A" w:rsidTr="00454D8E"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Volume (Å</w:t>
            </w:r>
            <w:r w:rsidRPr="0028218A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3</w:t>
            </w: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1035.94(17)</w:t>
            </w:r>
          </w:p>
        </w:tc>
        <w:tc>
          <w:tcPr>
            <w:tcW w:w="2057" w:type="dxa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4976.4(8)</w:t>
            </w:r>
          </w:p>
        </w:tc>
      </w:tr>
      <w:tr w:rsidR="005F3EC4" w:rsidRPr="0028218A" w:rsidTr="00454D8E"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3EC4" w:rsidRPr="0028218A" w:rsidTr="00454D8E"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Density (calculated) (Mg/m</w:t>
            </w:r>
            <w:r w:rsidRPr="0028218A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3</w:t>
            </w: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1.827</w:t>
            </w:r>
          </w:p>
        </w:tc>
        <w:tc>
          <w:tcPr>
            <w:tcW w:w="2057" w:type="dxa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1.793</w:t>
            </w:r>
          </w:p>
        </w:tc>
      </w:tr>
      <w:tr w:rsidR="005F3EC4" w:rsidRPr="0028218A" w:rsidTr="00454D8E"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Absorption coefficient (mm</w:t>
            </w:r>
            <w:r w:rsidRPr="0028218A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-1</w:t>
            </w: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5.038</w:t>
            </w:r>
          </w:p>
        </w:tc>
        <w:tc>
          <w:tcPr>
            <w:tcW w:w="2057" w:type="dxa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4.129</w:t>
            </w:r>
          </w:p>
        </w:tc>
      </w:tr>
      <w:tr w:rsidR="005F3EC4" w:rsidRPr="0028218A" w:rsidTr="00454D8E"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F(000)</w:t>
            </w:r>
          </w:p>
        </w:tc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2057" w:type="dxa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2664</w:t>
            </w:r>
          </w:p>
        </w:tc>
      </w:tr>
      <w:tr w:rsidR="005F3EC4" w:rsidRPr="0028218A" w:rsidTr="00454D8E"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Crystal size (mm</w:t>
            </w:r>
            <w:r w:rsidRPr="0028218A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3</w:t>
            </w: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0.44 × 0.32 × 0.28</w:t>
            </w:r>
          </w:p>
        </w:tc>
        <w:tc>
          <w:tcPr>
            <w:tcW w:w="2057" w:type="dxa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0.38 × 0.18 × 0.16</w:t>
            </w:r>
          </w:p>
        </w:tc>
      </w:tr>
      <w:tr w:rsidR="005F3EC4" w:rsidRPr="0028218A" w:rsidTr="00454D8E"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θ range for data collection (°)</w:t>
            </w:r>
          </w:p>
        </w:tc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2.515 to 27.946</w:t>
            </w:r>
          </w:p>
        </w:tc>
        <w:tc>
          <w:tcPr>
            <w:tcW w:w="2057" w:type="dxa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2.627 to 27.960</w:t>
            </w:r>
          </w:p>
        </w:tc>
      </w:tr>
      <w:tr w:rsidR="005F3EC4" w:rsidRPr="0028218A" w:rsidTr="00454D8E"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Index ranges</w:t>
            </w:r>
          </w:p>
        </w:tc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-11 ≤ h ≤ 11</w:t>
            </w:r>
          </w:p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-12 ≤ k ≤ 13</w:t>
            </w:r>
          </w:p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-14 ≤  l ≤ 16</w:t>
            </w:r>
          </w:p>
        </w:tc>
        <w:tc>
          <w:tcPr>
            <w:tcW w:w="2057" w:type="dxa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-38 ≤ h ≤ 36</w:t>
            </w:r>
          </w:p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-14 ≤ k ≤ 11</w:t>
            </w:r>
          </w:p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-21 ≤  l ≤ 26</w:t>
            </w:r>
          </w:p>
        </w:tc>
      </w:tr>
      <w:tr w:rsidR="005F3EC4" w:rsidRPr="0028218A" w:rsidTr="00454D8E"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Reflections collected</w:t>
            </w:r>
          </w:p>
        </w:tc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 xml:space="preserve">11991 </w:t>
            </w:r>
          </w:p>
        </w:tc>
        <w:tc>
          <w:tcPr>
            <w:tcW w:w="2057" w:type="dxa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16671</w:t>
            </w:r>
          </w:p>
        </w:tc>
      </w:tr>
      <w:tr w:rsidR="005F3EC4" w:rsidRPr="0028218A" w:rsidTr="00454D8E"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Independent reflections</w:t>
            </w:r>
          </w:p>
        </w:tc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 xml:space="preserve">4912 </w:t>
            </w:r>
            <w:r w:rsidRPr="0028218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[R(</w:t>
            </w:r>
            <w:proofErr w:type="spellStart"/>
            <w:r w:rsidRPr="0028218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int</w:t>
            </w:r>
            <w:proofErr w:type="spellEnd"/>
            <w:r w:rsidRPr="0028218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 = 0.0465]</w:t>
            </w:r>
          </w:p>
        </w:tc>
        <w:tc>
          <w:tcPr>
            <w:tcW w:w="2057" w:type="dxa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 xml:space="preserve">5914 </w:t>
            </w:r>
            <w:r w:rsidRPr="0028218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[R(</w:t>
            </w:r>
            <w:proofErr w:type="spellStart"/>
            <w:r w:rsidRPr="0028218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int</w:t>
            </w:r>
            <w:proofErr w:type="spellEnd"/>
            <w:r w:rsidRPr="0028218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) = </w:t>
            </w: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0.0425</w:t>
            </w:r>
            <w:r w:rsidRPr="0028218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5F3EC4" w:rsidRPr="0028218A" w:rsidTr="00454D8E"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Completeness to θ (%)</w:t>
            </w:r>
          </w:p>
        </w:tc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 xml:space="preserve">99.4 </w:t>
            </w:r>
          </w:p>
        </w:tc>
        <w:tc>
          <w:tcPr>
            <w:tcW w:w="2057" w:type="dxa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</w:tr>
      <w:tr w:rsidR="005F3EC4" w:rsidRPr="0028218A" w:rsidTr="00454D8E"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Refinement method</w:t>
            </w:r>
          </w:p>
        </w:tc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Full-matrix LS on F</w:t>
            </w:r>
            <w:r w:rsidRPr="0028218A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Full-matrix LS on F</w:t>
            </w:r>
            <w:r w:rsidRPr="0028218A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2</w:t>
            </w:r>
          </w:p>
        </w:tc>
      </w:tr>
      <w:tr w:rsidR="005F3EC4" w:rsidRPr="0028218A" w:rsidTr="00454D8E"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Data / restraints / parameters</w:t>
            </w:r>
          </w:p>
        </w:tc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4912/ 0 / 246</w:t>
            </w:r>
          </w:p>
        </w:tc>
        <w:tc>
          <w:tcPr>
            <w:tcW w:w="2057" w:type="dxa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5914/ 0 / 334</w:t>
            </w:r>
          </w:p>
        </w:tc>
      </w:tr>
      <w:tr w:rsidR="005F3EC4" w:rsidRPr="0028218A" w:rsidTr="00454D8E"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Goodness-of-fit on F</w:t>
            </w:r>
            <w:r w:rsidRPr="0028218A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1.040</w:t>
            </w:r>
          </w:p>
        </w:tc>
        <w:tc>
          <w:tcPr>
            <w:tcW w:w="2057" w:type="dxa"/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1.024</w:t>
            </w:r>
          </w:p>
        </w:tc>
      </w:tr>
      <w:tr w:rsidR="005F3EC4" w:rsidRPr="0028218A" w:rsidTr="00454D8E">
        <w:tc>
          <w:tcPr>
            <w:tcW w:w="0" w:type="auto"/>
            <w:tcBorders>
              <w:bottom w:val="nil"/>
            </w:tcBorders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Final R indices [I&gt;2sigma(I)]</w:t>
            </w:r>
          </w:p>
        </w:tc>
        <w:tc>
          <w:tcPr>
            <w:tcW w:w="0" w:type="auto"/>
            <w:tcBorders>
              <w:bottom w:val="nil"/>
            </w:tcBorders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R1 = 0.0440, wR2 = 0.1087</w:t>
            </w:r>
          </w:p>
        </w:tc>
        <w:tc>
          <w:tcPr>
            <w:tcW w:w="2057" w:type="dxa"/>
            <w:tcBorders>
              <w:bottom w:val="nil"/>
            </w:tcBorders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R1 = 0.0355, wR2 = 0.0801</w:t>
            </w:r>
          </w:p>
        </w:tc>
      </w:tr>
      <w:tr w:rsidR="005F3EC4" w:rsidRPr="0028218A" w:rsidTr="00454D8E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R indices (all data)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R1 =0.0664, wR2 = 0.1207</w:t>
            </w:r>
          </w:p>
        </w:tc>
        <w:tc>
          <w:tcPr>
            <w:tcW w:w="2057" w:type="dxa"/>
            <w:tcBorders>
              <w:top w:val="nil"/>
              <w:bottom w:val="single" w:sz="4" w:space="0" w:color="auto"/>
            </w:tcBorders>
          </w:tcPr>
          <w:p w:rsidR="005F3EC4" w:rsidRPr="0028218A" w:rsidRDefault="005F3EC4" w:rsidP="00454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R1 =0.0612, wR2 = 0.0886</w:t>
            </w:r>
          </w:p>
        </w:tc>
      </w:tr>
    </w:tbl>
    <w:p w:rsidR="005F3EC4" w:rsidRPr="004E4A05" w:rsidRDefault="005F3EC4" w:rsidP="005F3EC4">
      <w:pPr>
        <w:spacing w:line="480" w:lineRule="auto"/>
      </w:pPr>
    </w:p>
    <w:p w:rsidR="005F3EC4" w:rsidRDefault="005F3EC4" w:rsidP="005F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3EC4" w:rsidRDefault="005F3EC4" w:rsidP="005F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3EC4" w:rsidRDefault="005F3EC4" w:rsidP="005F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3EC4" w:rsidRPr="00EA10BB" w:rsidRDefault="005F3EC4" w:rsidP="005F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4A05">
        <w:rPr>
          <w:rFonts w:ascii="Times New Roman" w:hAnsi="Times New Roman" w:cs="Times New Roman"/>
          <w:sz w:val="24"/>
          <w:szCs w:val="24"/>
        </w:rPr>
        <w:t>Table 2: selected bond lengths and angles of complexes</w:t>
      </w:r>
      <w:r w:rsidRPr="000F74C5">
        <w:t xml:space="preserve"> </w:t>
      </w:r>
    </w:p>
    <w:tbl>
      <w:tblPr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1156"/>
        <w:gridCol w:w="1276"/>
      </w:tblGrid>
      <w:tr w:rsidR="005F3EC4" w:rsidRPr="00EA10BB" w:rsidTr="00454D8E">
        <w:trPr>
          <w:trHeight w:val="17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3EC4" w:rsidRPr="00EA10BB" w:rsidRDefault="005F3EC4" w:rsidP="00454D8E">
            <w:pPr>
              <w:spacing w:after="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Complex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3EC4" w:rsidRPr="00EA10BB" w:rsidRDefault="005F3EC4" w:rsidP="00454D8E">
            <w:pPr>
              <w:spacing w:after="6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EC4" w:rsidRPr="00EA10BB" w:rsidRDefault="005F3EC4" w:rsidP="00454D8E">
            <w:pPr>
              <w:spacing w:after="6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F3EC4" w:rsidRPr="00EA10BB" w:rsidTr="00454D8E">
        <w:trPr>
          <w:trHeight w:val="17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3EC4" w:rsidRPr="00EA10BB" w:rsidRDefault="005F3EC4" w:rsidP="00454D8E">
            <w:pPr>
              <w:spacing w:after="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3EC4" w:rsidRPr="00EA10BB" w:rsidRDefault="005F3EC4" w:rsidP="00454D8E">
            <w:pPr>
              <w:spacing w:after="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Distances, Å</w:t>
            </w:r>
          </w:p>
        </w:tc>
      </w:tr>
      <w:tr w:rsidR="005F3EC4" w:rsidRPr="00EA10BB" w:rsidTr="00454D8E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5F3EC4" w:rsidRPr="00EA10BB" w:rsidRDefault="005F3EC4" w:rsidP="004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Cu(1)-O(1)      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3EC4" w:rsidRPr="00EA10BB" w:rsidRDefault="005F3EC4" w:rsidP="00454D8E">
            <w:pPr>
              <w:autoSpaceDE w:val="0"/>
              <w:autoSpaceDN w:val="0"/>
              <w:adjustRightInd w:val="0"/>
              <w:spacing w:after="6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hAnsi="Times New Roman" w:cs="Times New Roman"/>
                <w:sz w:val="24"/>
                <w:szCs w:val="24"/>
              </w:rPr>
              <w:t>1.976(2)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F3EC4" w:rsidRPr="00EA10BB" w:rsidRDefault="005F3EC4" w:rsidP="00454D8E">
            <w:pPr>
              <w:spacing w:after="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hAnsi="Times New Roman" w:cs="Times New Roman"/>
                <w:sz w:val="24"/>
                <w:szCs w:val="24"/>
              </w:rPr>
              <w:t>1.9298(17)</w:t>
            </w:r>
          </w:p>
        </w:tc>
      </w:tr>
      <w:tr w:rsidR="005F3EC4" w:rsidRPr="00EA10BB" w:rsidTr="00454D8E">
        <w:tc>
          <w:tcPr>
            <w:tcW w:w="0" w:type="auto"/>
            <w:shd w:val="clear" w:color="auto" w:fill="auto"/>
          </w:tcPr>
          <w:p w:rsidR="005F3EC4" w:rsidRPr="00EA10BB" w:rsidRDefault="005F3EC4" w:rsidP="004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Cu(1)-O(2)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EC4" w:rsidRPr="00EA10BB" w:rsidRDefault="005F3EC4" w:rsidP="00454D8E">
            <w:pPr>
              <w:autoSpaceDE w:val="0"/>
              <w:autoSpaceDN w:val="0"/>
              <w:adjustRightInd w:val="0"/>
              <w:spacing w:after="6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hAnsi="Times New Roman" w:cs="Times New Roman"/>
                <w:sz w:val="24"/>
                <w:szCs w:val="24"/>
              </w:rPr>
              <w:t xml:space="preserve">1.967(2) </w:t>
            </w:r>
          </w:p>
        </w:tc>
        <w:tc>
          <w:tcPr>
            <w:tcW w:w="0" w:type="auto"/>
            <w:vAlign w:val="center"/>
          </w:tcPr>
          <w:p w:rsidR="005F3EC4" w:rsidRPr="00EA10BB" w:rsidRDefault="005F3EC4" w:rsidP="00454D8E">
            <w:pPr>
              <w:spacing w:after="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5F3EC4" w:rsidRPr="00EA10BB" w:rsidTr="00454D8E">
        <w:tc>
          <w:tcPr>
            <w:tcW w:w="0" w:type="auto"/>
            <w:shd w:val="clear" w:color="auto" w:fill="auto"/>
          </w:tcPr>
          <w:p w:rsidR="005F3EC4" w:rsidRPr="00EA10BB" w:rsidRDefault="005F3EC4" w:rsidP="004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Cu(1)-O(3)          </w:t>
            </w:r>
          </w:p>
        </w:tc>
        <w:tc>
          <w:tcPr>
            <w:tcW w:w="0" w:type="auto"/>
            <w:shd w:val="clear" w:color="auto" w:fill="auto"/>
          </w:tcPr>
          <w:p w:rsidR="005F3EC4" w:rsidRPr="00EA10BB" w:rsidRDefault="005F3EC4" w:rsidP="004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hAnsi="Times New Roman" w:cs="Times New Roman"/>
                <w:sz w:val="24"/>
                <w:szCs w:val="24"/>
              </w:rPr>
              <w:t>1.961(2)</w:t>
            </w:r>
          </w:p>
        </w:tc>
        <w:tc>
          <w:tcPr>
            <w:tcW w:w="0" w:type="auto"/>
            <w:vAlign w:val="center"/>
          </w:tcPr>
          <w:p w:rsidR="005F3EC4" w:rsidRPr="00EA10BB" w:rsidRDefault="005F3EC4" w:rsidP="00454D8E">
            <w:pPr>
              <w:spacing w:after="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hAnsi="Times New Roman" w:cs="Times New Roman"/>
                <w:sz w:val="24"/>
                <w:szCs w:val="24"/>
              </w:rPr>
              <w:t>1.9547(17)</w:t>
            </w:r>
          </w:p>
        </w:tc>
      </w:tr>
      <w:tr w:rsidR="005F3EC4" w:rsidRPr="00EA10BB" w:rsidTr="00454D8E">
        <w:tc>
          <w:tcPr>
            <w:tcW w:w="0" w:type="auto"/>
            <w:shd w:val="clear" w:color="auto" w:fill="auto"/>
          </w:tcPr>
          <w:p w:rsidR="005F3EC4" w:rsidRPr="00EA10BB" w:rsidRDefault="005F3EC4" w:rsidP="004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Cu(1)-O(4)      </w:t>
            </w:r>
          </w:p>
        </w:tc>
        <w:tc>
          <w:tcPr>
            <w:tcW w:w="0" w:type="auto"/>
            <w:shd w:val="clear" w:color="auto" w:fill="auto"/>
          </w:tcPr>
          <w:p w:rsidR="005F3EC4" w:rsidRPr="00EA10BB" w:rsidRDefault="005F3EC4" w:rsidP="004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hAnsi="Times New Roman" w:cs="Times New Roman"/>
                <w:sz w:val="24"/>
                <w:szCs w:val="24"/>
              </w:rPr>
              <w:t xml:space="preserve">1.959(2) </w:t>
            </w:r>
          </w:p>
        </w:tc>
        <w:tc>
          <w:tcPr>
            <w:tcW w:w="0" w:type="auto"/>
            <w:vAlign w:val="center"/>
          </w:tcPr>
          <w:p w:rsidR="005F3EC4" w:rsidRPr="00EA10BB" w:rsidRDefault="005F3EC4" w:rsidP="00454D8E">
            <w:pPr>
              <w:spacing w:after="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5F3EC4" w:rsidRPr="00EA10BB" w:rsidTr="00454D8E">
        <w:tc>
          <w:tcPr>
            <w:tcW w:w="0" w:type="auto"/>
            <w:shd w:val="clear" w:color="auto" w:fill="auto"/>
          </w:tcPr>
          <w:p w:rsidR="005F3EC4" w:rsidRPr="00EA10BB" w:rsidRDefault="005F3EC4" w:rsidP="004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Cu(1)-O(5)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EC4" w:rsidRPr="00EA10BB" w:rsidRDefault="005F3EC4" w:rsidP="00454D8E">
            <w:pPr>
              <w:autoSpaceDE w:val="0"/>
              <w:autoSpaceDN w:val="0"/>
              <w:adjustRightInd w:val="0"/>
              <w:spacing w:after="6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hAnsi="Times New Roman" w:cs="Times New Roman"/>
                <w:sz w:val="24"/>
                <w:szCs w:val="24"/>
              </w:rPr>
              <w:t>2.153(2)</w:t>
            </w:r>
          </w:p>
        </w:tc>
        <w:tc>
          <w:tcPr>
            <w:tcW w:w="0" w:type="auto"/>
          </w:tcPr>
          <w:p w:rsidR="005F3EC4" w:rsidRPr="00EA10BB" w:rsidRDefault="005F3EC4" w:rsidP="004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5F3EC4" w:rsidRPr="00EA10BB" w:rsidTr="00454D8E">
        <w:tc>
          <w:tcPr>
            <w:tcW w:w="0" w:type="auto"/>
            <w:shd w:val="clear" w:color="auto" w:fill="auto"/>
          </w:tcPr>
          <w:p w:rsidR="005F3EC4" w:rsidRPr="00EA10BB" w:rsidRDefault="005F3EC4" w:rsidP="004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Cu(1)-N(1)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EC4" w:rsidRPr="00EA10BB" w:rsidRDefault="005F3EC4" w:rsidP="00454D8E">
            <w:pPr>
              <w:autoSpaceDE w:val="0"/>
              <w:autoSpaceDN w:val="0"/>
              <w:adjustRightInd w:val="0"/>
              <w:spacing w:after="6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  <w:vAlign w:val="center"/>
          </w:tcPr>
          <w:p w:rsidR="005F3EC4" w:rsidRPr="00EA10BB" w:rsidRDefault="005F3EC4" w:rsidP="00454D8E">
            <w:pPr>
              <w:spacing w:after="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hAnsi="Times New Roman" w:cs="Times New Roman"/>
                <w:sz w:val="24"/>
                <w:szCs w:val="24"/>
              </w:rPr>
              <w:t>2.037(2)</w:t>
            </w:r>
          </w:p>
        </w:tc>
      </w:tr>
      <w:tr w:rsidR="005F3EC4" w:rsidRPr="00EA10BB" w:rsidTr="00454D8E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F3EC4" w:rsidRPr="00EA10BB" w:rsidRDefault="005F3EC4" w:rsidP="004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Cu(1)-N(2)       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EC4" w:rsidRPr="00EA10BB" w:rsidRDefault="005F3EC4" w:rsidP="00454D8E">
            <w:pPr>
              <w:autoSpaceDE w:val="0"/>
              <w:autoSpaceDN w:val="0"/>
              <w:adjustRightInd w:val="0"/>
              <w:spacing w:after="6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F3EC4" w:rsidRPr="00EA10BB" w:rsidRDefault="005F3EC4" w:rsidP="00454D8E">
            <w:pPr>
              <w:spacing w:after="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hAnsi="Times New Roman" w:cs="Times New Roman"/>
                <w:sz w:val="24"/>
                <w:szCs w:val="24"/>
              </w:rPr>
              <w:t>2.037(2)</w:t>
            </w:r>
          </w:p>
        </w:tc>
      </w:tr>
      <w:tr w:rsidR="005F3EC4" w:rsidRPr="00EA10BB" w:rsidTr="00454D8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3EC4" w:rsidRPr="00EA10BB" w:rsidRDefault="005F3EC4" w:rsidP="004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3EC4" w:rsidRPr="00EA10BB" w:rsidRDefault="005F3EC4" w:rsidP="00454D8E">
            <w:pPr>
              <w:spacing w:after="6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Angles, °</w:t>
            </w:r>
          </w:p>
        </w:tc>
      </w:tr>
      <w:tr w:rsidR="005F3EC4" w:rsidRPr="00EA10BB" w:rsidTr="00454D8E">
        <w:trPr>
          <w:trHeight w:val="42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3EC4" w:rsidRPr="00EA10BB" w:rsidRDefault="005F3EC4" w:rsidP="00454D8E">
            <w:pPr>
              <w:spacing w:after="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O(1)-Cu(1)-O(2)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3EC4" w:rsidRPr="00EA10BB" w:rsidRDefault="005F3EC4" w:rsidP="00454D8E">
            <w:pPr>
              <w:autoSpaceDE w:val="0"/>
              <w:autoSpaceDN w:val="0"/>
              <w:adjustRightInd w:val="0"/>
              <w:spacing w:after="6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hAnsi="Times New Roman" w:cs="Times New Roman"/>
                <w:sz w:val="24"/>
                <w:szCs w:val="24"/>
              </w:rPr>
              <w:t xml:space="preserve">167.80(9)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F3EC4" w:rsidRPr="00EA10BB" w:rsidRDefault="005F3EC4" w:rsidP="00454D8E">
            <w:pPr>
              <w:spacing w:after="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5F3EC4" w:rsidRPr="00EA10BB" w:rsidTr="00454D8E">
        <w:tc>
          <w:tcPr>
            <w:tcW w:w="0" w:type="auto"/>
            <w:shd w:val="clear" w:color="auto" w:fill="auto"/>
            <w:vAlign w:val="center"/>
          </w:tcPr>
          <w:p w:rsidR="005F3EC4" w:rsidRPr="00EA10BB" w:rsidRDefault="005F3EC4" w:rsidP="00454D8E">
            <w:pPr>
              <w:spacing w:after="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O(1)-Cu(1)-O(3)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EC4" w:rsidRPr="00EA10BB" w:rsidRDefault="005F3EC4" w:rsidP="00454D8E">
            <w:pPr>
              <w:autoSpaceDE w:val="0"/>
              <w:autoSpaceDN w:val="0"/>
              <w:adjustRightInd w:val="0"/>
              <w:spacing w:after="6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hAnsi="Times New Roman" w:cs="Times New Roman"/>
                <w:sz w:val="24"/>
                <w:szCs w:val="24"/>
              </w:rPr>
              <w:t>90.15(11)</w:t>
            </w:r>
          </w:p>
        </w:tc>
        <w:tc>
          <w:tcPr>
            <w:tcW w:w="0" w:type="auto"/>
            <w:vAlign w:val="center"/>
          </w:tcPr>
          <w:p w:rsidR="005F3EC4" w:rsidRPr="00EA10BB" w:rsidRDefault="005F3EC4" w:rsidP="00454D8E">
            <w:pPr>
              <w:spacing w:after="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hAnsi="Times New Roman" w:cs="Times New Roman"/>
                <w:sz w:val="24"/>
                <w:szCs w:val="24"/>
              </w:rPr>
              <w:t xml:space="preserve">95.96(8) </w:t>
            </w:r>
          </w:p>
        </w:tc>
      </w:tr>
      <w:tr w:rsidR="005F3EC4" w:rsidRPr="00EA10BB" w:rsidTr="00454D8E">
        <w:tc>
          <w:tcPr>
            <w:tcW w:w="0" w:type="auto"/>
            <w:shd w:val="clear" w:color="auto" w:fill="auto"/>
            <w:vAlign w:val="center"/>
          </w:tcPr>
          <w:p w:rsidR="005F3EC4" w:rsidRPr="00EA10BB" w:rsidRDefault="005F3EC4" w:rsidP="00454D8E">
            <w:pPr>
              <w:spacing w:after="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O(1)-Cu(1)-N(2)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EC4" w:rsidRPr="00EA10BB" w:rsidRDefault="005F3EC4" w:rsidP="00454D8E">
            <w:pPr>
              <w:autoSpaceDE w:val="0"/>
              <w:autoSpaceDN w:val="0"/>
              <w:adjustRightInd w:val="0"/>
              <w:spacing w:after="6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  <w:vAlign w:val="center"/>
          </w:tcPr>
          <w:p w:rsidR="005F3EC4" w:rsidRPr="00EA10BB" w:rsidRDefault="005F3EC4" w:rsidP="00454D8E">
            <w:pPr>
              <w:spacing w:after="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hAnsi="Times New Roman" w:cs="Times New Roman"/>
                <w:sz w:val="24"/>
                <w:szCs w:val="24"/>
              </w:rPr>
              <w:t>89.71(8)</w:t>
            </w:r>
          </w:p>
        </w:tc>
      </w:tr>
      <w:tr w:rsidR="005F3EC4" w:rsidRPr="00EA10BB" w:rsidTr="00454D8E">
        <w:tc>
          <w:tcPr>
            <w:tcW w:w="0" w:type="auto"/>
            <w:shd w:val="clear" w:color="auto" w:fill="auto"/>
            <w:vAlign w:val="center"/>
          </w:tcPr>
          <w:p w:rsidR="005F3EC4" w:rsidRPr="00EA10BB" w:rsidRDefault="005F3EC4" w:rsidP="00454D8E">
            <w:pPr>
              <w:spacing w:after="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O(3)-Cu(1)-N(2)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EC4" w:rsidRPr="00EA10BB" w:rsidRDefault="005F3EC4" w:rsidP="00454D8E">
            <w:pPr>
              <w:autoSpaceDE w:val="0"/>
              <w:autoSpaceDN w:val="0"/>
              <w:adjustRightInd w:val="0"/>
              <w:spacing w:after="6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  <w:vAlign w:val="center"/>
          </w:tcPr>
          <w:p w:rsidR="005F3EC4" w:rsidRPr="00EA10BB" w:rsidRDefault="005F3EC4" w:rsidP="00454D8E">
            <w:pPr>
              <w:spacing w:after="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hAnsi="Times New Roman" w:cs="Times New Roman"/>
                <w:sz w:val="24"/>
                <w:szCs w:val="24"/>
              </w:rPr>
              <w:t xml:space="preserve">168.35(8) </w:t>
            </w:r>
          </w:p>
        </w:tc>
      </w:tr>
      <w:tr w:rsidR="005F3EC4" w:rsidRPr="00EA10BB" w:rsidTr="00454D8E">
        <w:tc>
          <w:tcPr>
            <w:tcW w:w="0" w:type="auto"/>
            <w:shd w:val="clear" w:color="auto" w:fill="auto"/>
            <w:vAlign w:val="center"/>
          </w:tcPr>
          <w:p w:rsidR="005F3EC4" w:rsidRPr="00EA10BB" w:rsidRDefault="005F3EC4" w:rsidP="00454D8E">
            <w:pPr>
              <w:spacing w:after="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O(1)-Cu(1)-N(1)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EC4" w:rsidRPr="00EA10BB" w:rsidRDefault="005F3EC4" w:rsidP="00454D8E">
            <w:pPr>
              <w:autoSpaceDE w:val="0"/>
              <w:autoSpaceDN w:val="0"/>
              <w:adjustRightInd w:val="0"/>
              <w:spacing w:after="6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  <w:vAlign w:val="center"/>
          </w:tcPr>
          <w:p w:rsidR="005F3EC4" w:rsidRPr="00EA10BB" w:rsidRDefault="005F3EC4" w:rsidP="00454D8E">
            <w:pPr>
              <w:spacing w:after="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hAnsi="Times New Roman" w:cs="Times New Roman"/>
                <w:sz w:val="24"/>
                <w:szCs w:val="24"/>
              </w:rPr>
              <w:t xml:space="preserve">169.12(8) </w:t>
            </w:r>
          </w:p>
        </w:tc>
      </w:tr>
      <w:tr w:rsidR="005F3EC4" w:rsidRPr="00EA10BB" w:rsidTr="00454D8E">
        <w:tc>
          <w:tcPr>
            <w:tcW w:w="0" w:type="auto"/>
            <w:shd w:val="clear" w:color="auto" w:fill="auto"/>
            <w:vAlign w:val="center"/>
          </w:tcPr>
          <w:p w:rsidR="005F3EC4" w:rsidRPr="00EA10BB" w:rsidRDefault="005F3EC4" w:rsidP="00454D8E">
            <w:pPr>
              <w:spacing w:after="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O(3)-Cu(1)-N(1)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EC4" w:rsidRPr="00EA10BB" w:rsidRDefault="005F3EC4" w:rsidP="00454D8E">
            <w:pPr>
              <w:autoSpaceDE w:val="0"/>
              <w:autoSpaceDN w:val="0"/>
              <w:adjustRightInd w:val="0"/>
              <w:spacing w:after="6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  <w:vAlign w:val="center"/>
          </w:tcPr>
          <w:p w:rsidR="005F3EC4" w:rsidRPr="00EA10BB" w:rsidRDefault="005F3EC4" w:rsidP="00454D8E">
            <w:pPr>
              <w:spacing w:after="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hAnsi="Times New Roman" w:cs="Times New Roman"/>
                <w:sz w:val="24"/>
                <w:szCs w:val="24"/>
              </w:rPr>
              <w:t>94.50(8)</w:t>
            </w:r>
          </w:p>
        </w:tc>
      </w:tr>
      <w:tr w:rsidR="005F3EC4" w:rsidRPr="00EA10BB" w:rsidTr="00454D8E">
        <w:tc>
          <w:tcPr>
            <w:tcW w:w="0" w:type="auto"/>
            <w:shd w:val="clear" w:color="auto" w:fill="auto"/>
            <w:vAlign w:val="center"/>
          </w:tcPr>
          <w:p w:rsidR="005F3EC4" w:rsidRPr="00EA10BB" w:rsidRDefault="005F3EC4" w:rsidP="00454D8E">
            <w:pPr>
              <w:spacing w:after="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N(2)-Cu(1)-N(1)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EC4" w:rsidRPr="00EA10BB" w:rsidRDefault="005F3EC4" w:rsidP="00454D8E">
            <w:pPr>
              <w:autoSpaceDE w:val="0"/>
              <w:autoSpaceDN w:val="0"/>
              <w:adjustRightInd w:val="0"/>
              <w:spacing w:after="6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  <w:vAlign w:val="center"/>
          </w:tcPr>
          <w:p w:rsidR="005F3EC4" w:rsidRPr="00EA10BB" w:rsidRDefault="005F3EC4" w:rsidP="00454D8E">
            <w:pPr>
              <w:spacing w:after="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hAnsi="Times New Roman" w:cs="Times New Roman"/>
                <w:sz w:val="24"/>
                <w:szCs w:val="24"/>
              </w:rPr>
              <w:t xml:space="preserve">80.53(8)  </w:t>
            </w:r>
          </w:p>
        </w:tc>
      </w:tr>
      <w:tr w:rsidR="005F3EC4" w:rsidRPr="00EA10BB" w:rsidTr="00454D8E">
        <w:tc>
          <w:tcPr>
            <w:tcW w:w="0" w:type="auto"/>
            <w:shd w:val="clear" w:color="auto" w:fill="auto"/>
            <w:vAlign w:val="center"/>
          </w:tcPr>
          <w:p w:rsidR="005F3EC4" w:rsidRPr="00EA10BB" w:rsidRDefault="005F3EC4" w:rsidP="00454D8E">
            <w:pPr>
              <w:spacing w:after="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O(1)-Cu(1)-O(4) </w:t>
            </w:r>
          </w:p>
        </w:tc>
        <w:tc>
          <w:tcPr>
            <w:tcW w:w="0" w:type="auto"/>
            <w:shd w:val="clear" w:color="auto" w:fill="auto"/>
          </w:tcPr>
          <w:p w:rsidR="005F3EC4" w:rsidRPr="00EA10BB" w:rsidRDefault="005F3EC4" w:rsidP="004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hAnsi="Times New Roman" w:cs="Times New Roman"/>
                <w:sz w:val="24"/>
                <w:szCs w:val="24"/>
              </w:rPr>
              <w:t>88.69(11)</w:t>
            </w:r>
          </w:p>
        </w:tc>
        <w:tc>
          <w:tcPr>
            <w:tcW w:w="0" w:type="auto"/>
          </w:tcPr>
          <w:p w:rsidR="005F3EC4" w:rsidRPr="00EA10BB" w:rsidRDefault="005F3EC4" w:rsidP="004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5F3EC4" w:rsidRPr="00EA10BB" w:rsidTr="00454D8E">
        <w:tc>
          <w:tcPr>
            <w:tcW w:w="0" w:type="auto"/>
            <w:shd w:val="clear" w:color="auto" w:fill="auto"/>
            <w:vAlign w:val="center"/>
          </w:tcPr>
          <w:p w:rsidR="005F3EC4" w:rsidRPr="00EA10BB" w:rsidRDefault="005F3EC4" w:rsidP="00454D8E">
            <w:pPr>
              <w:spacing w:after="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O(3)-Cu(1)-O(4)</w:t>
            </w:r>
          </w:p>
        </w:tc>
        <w:tc>
          <w:tcPr>
            <w:tcW w:w="0" w:type="auto"/>
            <w:shd w:val="clear" w:color="auto" w:fill="auto"/>
          </w:tcPr>
          <w:p w:rsidR="005F3EC4" w:rsidRPr="00EA10BB" w:rsidRDefault="005F3EC4" w:rsidP="004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hAnsi="Times New Roman" w:cs="Times New Roman"/>
                <w:sz w:val="24"/>
                <w:szCs w:val="24"/>
              </w:rPr>
              <w:t xml:space="preserve">167.91(9) </w:t>
            </w:r>
          </w:p>
        </w:tc>
        <w:tc>
          <w:tcPr>
            <w:tcW w:w="0" w:type="auto"/>
          </w:tcPr>
          <w:p w:rsidR="005F3EC4" w:rsidRPr="00EA10BB" w:rsidRDefault="005F3EC4" w:rsidP="004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5F3EC4" w:rsidRPr="00EA10BB" w:rsidTr="00454D8E">
        <w:tc>
          <w:tcPr>
            <w:tcW w:w="0" w:type="auto"/>
            <w:shd w:val="clear" w:color="auto" w:fill="auto"/>
            <w:vAlign w:val="center"/>
          </w:tcPr>
          <w:p w:rsidR="005F3EC4" w:rsidRPr="00EA10BB" w:rsidRDefault="005F3EC4" w:rsidP="00454D8E">
            <w:pPr>
              <w:spacing w:after="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O(2)-Cu(1)-O(4)</w:t>
            </w:r>
          </w:p>
        </w:tc>
        <w:tc>
          <w:tcPr>
            <w:tcW w:w="0" w:type="auto"/>
            <w:shd w:val="clear" w:color="auto" w:fill="auto"/>
          </w:tcPr>
          <w:p w:rsidR="005F3EC4" w:rsidRPr="00EA10BB" w:rsidRDefault="005F3EC4" w:rsidP="004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hAnsi="Times New Roman" w:cs="Times New Roman"/>
                <w:sz w:val="24"/>
                <w:szCs w:val="24"/>
              </w:rPr>
              <w:t xml:space="preserve">89.50(11) </w:t>
            </w:r>
          </w:p>
        </w:tc>
        <w:tc>
          <w:tcPr>
            <w:tcW w:w="0" w:type="auto"/>
          </w:tcPr>
          <w:p w:rsidR="005F3EC4" w:rsidRPr="00EA10BB" w:rsidRDefault="005F3EC4" w:rsidP="004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5F3EC4" w:rsidRPr="00EA10BB" w:rsidTr="00454D8E">
        <w:tc>
          <w:tcPr>
            <w:tcW w:w="0" w:type="auto"/>
            <w:shd w:val="clear" w:color="auto" w:fill="auto"/>
            <w:vAlign w:val="center"/>
          </w:tcPr>
          <w:p w:rsidR="005F3EC4" w:rsidRPr="00EA10BB" w:rsidRDefault="005F3EC4" w:rsidP="00454D8E">
            <w:pPr>
              <w:spacing w:after="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O(2)-Cu(1)-O(3)</w:t>
            </w:r>
          </w:p>
        </w:tc>
        <w:tc>
          <w:tcPr>
            <w:tcW w:w="0" w:type="auto"/>
            <w:shd w:val="clear" w:color="auto" w:fill="auto"/>
          </w:tcPr>
          <w:p w:rsidR="005F3EC4" w:rsidRPr="00EA10BB" w:rsidRDefault="005F3EC4" w:rsidP="004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hAnsi="Times New Roman" w:cs="Times New Roman"/>
                <w:sz w:val="24"/>
                <w:szCs w:val="24"/>
              </w:rPr>
              <w:t xml:space="preserve">89.10(11) </w:t>
            </w:r>
          </w:p>
        </w:tc>
        <w:tc>
          <w:tcPr>
            <w:tcW w:w="0" w:type="auto"/>
          </w:tcPr>
          <w:p w:rsidR="005F3EC4" w:rsidRPr="00EA10BB" w:rsidRDefault="005F3EC4" w:rsidP="004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5F3EC4" w:rsidRPr="00EA10BB" w:rsidTr="00454D8E">
        <w:tc>
          <w:tcPr>
            <w:tcW w:w="0" w:type="auto"/>
            <w:shd w:val="clear" w:color="auto" w:fill="auto"/>
            <w:vAlign w:val="center"/>
          </w:tcPr>
          <w:p w:rsidR="005F3EC4" w:rsidRPr="00EA10BB" w:rsidRDefault="005F3EC4" w:rsidP="00454D8E">
            <w:pPr>
              <w:spacing w:after="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O(5)-Cu(1)-O(3)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EC4" w:rsidRPr="00EA10BB" w:rsidRDefault="005F3EC4" w:rsidP="00454D8E">
            <w:pPr>
              <w:autoSpaceDE w:val="0"/>
              <w:autoSpaceDN w:val="0"/>
              <w:adjustRightInd w:val="0"/>
              <w:spacing w:after="6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hAnsi="Times New Roman" w:cs="Times New Roman"/>
                <w:sz w:val="24"/>
                <w:szCs w:val="24"/>
              </w:rPr>
              <w:t xml:space="preserve">94.04(10) </w:t>
            </w: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F3EC4" w:rsidRPr="00EA10BB" w:rsidRDefault="005F3EC4" w:rsidP="004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5F3EC4" w:rsidRPr="00EA10BB" w:rsidTr="00454D8E">
        <w:tc>
          <w:tcPr>
            <w:tcW w:w="0" w:type="auto"/>
            <w:shd w:val="clear" w:color="auto" w:fill="auto"/>
            <w:vAlign w:val="center"/>
          </w:tcPr>
          <w:p w:rsidR="005F3EC4" w:rsidRPr="00EA10BB" w:rsidRDefault="005F3EC4" w:rsidP="00454D8E">
            <w:pPr>
              <w:spacing w:after="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O(5)-Cu(1)-O(4)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EC4" w:rsidRPr="00EA10BB" w:rsidRDefault="005F3EC4" w:rsidP="00454D8E">
            <w:pPr>
              <w:autoSpaceDE w:val="0"/>
              <w:autoSpaceDN w:val="0"/>
              <w:adjustRightInd w:val="0"/>
              <w:spacing w:after="6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hAnsi="Times New Roman" w:cs="Times New Roman"/>
                <w:sz w:val="24"/>
                <w:szCs w:val="24"/>
              </w:rPr>
              <w:t xml:space="preserve">98.03(10) </w:t>
            </w: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F3EC4" w:rsidRPr="00EA10BB" w:rsidRDefault="005F3EC4" w:rsidP="004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5F3EC4" w:rsidRPr="00EA10BB" w:rsidTr="00454D8E">
        <w:tc>
          <w:tcPr>
            <w:tcW w:w="0" w:type="auto"/>
            <w:shd w:val="clear" w:color="auto" w:fill="auto"/>
            <w:vAlign w:val="center"/>
          </w:tcPr>
          <w:p w:rsidR="005F3EC4" w:rsidRPr="00EA10BB" w:rsidRDefault="005F3EC4" w:rsidP="00454D8E">
            <w:pPr>
              <w:spacing w:after="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O(5)-Cu(1)-O(1)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3EC4" w:rsidRPr="00EA10BB" w:rsidRDefault="005F3EC4" w:rsidP="00454D8E">
            <w:pPr>
              <w:autoSpaceDE w:val="0"/>
              <w:autoSpaceDN w:val="0"/>
              <w:adjustRightInd w:val="0"/>
              <w:spacing w:after="6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hAnsi="Times New Roman" w:cs="Times New Roman"/>
                <w:sz w:val="24"/>
                <w:szCs w:val="24"/>
              </w:rPr>
              <w:t xml:space="preserve">98.93(10) </w:t>
            </w: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F3EC4" w:rsidRPr="00EA10BB" w:rsidRDefault="005F3EC4" w:rsidP="004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5F3EC4" w:rsidRPr="00EA10BB" w:rsidTr="00454D8E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EC4" w:rsidRPr="00EA10BB" w:rsidRDefault="005F3EC4" w:rsidP="00454D8E">
            <w:pPr>
              <w:spacing w:after="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O(5)-Cu(1)-O(2)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EC4" w:rsidRPr="00EA10BB" w:rsidRDefault="005F3EC4" w:rsidP="00454D8E">
            <w:pPr>
              <w:autoSpaceDE w:val="0"/>
              <w:autoSpaceDN w:val="0"/>
              <w:adjustRightInd w:val="0"/>
              <w:spacing w:after="6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hAnsi="Times New Roman" w:cs="Times New Roman"/>
                <w:sz w:val="24"/>
                <w:szCs w:val="24"/>
              </w:rPr>
              <w:t>93.27(10)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F3EC4" w:rsidRPr="00EA10BB" w:rsidRDefault="005F3EC4" w:rsidP="004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</w:tbl>
    <w:p w:rsidR="009907D7" w:rsidRDefault="009907D7"/>
    <w:sectPr w:rsidR="00990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BA"/>
    <w:rsid w:val="001B4DBA"/>
    <w:rsid w:val="005F3EC4"/>
    <w:rsid w:val="0099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FE561"/>
  <w15:chartTrackingRefBased/>
  <w15:docId w15:val="{5946DA28-8946-45E2-AD72-D849453A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E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3EC4"/>
    <w:pPr>
      <w:spacing w:after="0" w:line="240" w:lineRule="auto"/>
    </w:pPr>
  </w:style>
  <w:style w:type="table" w:styleId="TableGrid">
    <w:name w:val="Table Grid"/>
    <w:basedOn w:val="TableNormal"/>
    <w:uiPriority w:val="59"/>
    <w:rsid w:val="005F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Iqbal</dc:creator>
  <cp:keywords/>
  <dc:description/>
  <cp:lastModifiedBy>Iqbal</cp:lastModifiedBy>
  <cp:revision>3</cp:revision>
  <dcterms:created xsi:type="dcterms:W3CDTF">2019-02-25T05:58:00Z</dcterms:created>
  <dcterms:modified xsi:type="dcterms:W3CDTF">2019-02-25T06:01:00Z</dcterms:modified>
</cp:coreProperties>
</file>