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EED" w:rsidRPr="00CD3C67" w:rsidRDefault="00B61EED" w:rsidP="00A9706E">
      <w:pPr>
        <w:spacing w:line="240" w:lineRule="atLeast"/>
        <w:jc w:val="both"/>
        <w:rPr>
          <w:rFonts w:asciiTheme="majorBidi" w:hAnsiTheme="majorBidi" w:cstheme="majorBidi"/>
          <w:color w:val="000000"/>
          <w:sz w:val="24"/>
          <w:szCs w:val="24"/>
        </w:rPr>
      </w:pPr>
      <w:r w:rsidRPr="00CD3C67">
        <w:rPr>
          <w:rFonts w:asciiTheme="majorBidi" w:hAnsiTheme="majorBidi" w:cstheme="majorBidi"/>
          <w:b/>
          <w:bCs/>
          <w:color w:val="000000"/>
          <w:sz w:val="24"/>
          <w:szCs w:val="24"/>
        </w:rPr>
        <w:t>Dear Reviewers</w:t>
      </w:r>
    </w:p>
    <w:p w:rsidR="00B61EED" w:rsidRPr="00CD3C67" w:rsidRDefault="00B61EED" w:rsidP="00A9706E">
      <w:pPr>
        <w:spacing w:line="240" w:lineRule="atLeast"/>
        <w:jc w:val="both"/>
        <w:rPr>
          <w:rFonts w:asciiTheme="majorBidi" w:eastAsia="Times New Roman" w:hAnsiTheme="majorBidi" w:cstheme="majorBidi"/>
          <w:sz w:val="24"/>
          <w:szCs w:val="24"/>
        </w:rPr>
      </w:pPr>
      <w:r w:rsidRPr="00CD3C67">
        <w:rPr>
          <w:rFonts w:asciiTheme="majorBidi" w:hAnsiTheme="majorBidi" w:cstheme="majorBidi"/>
          <w:color w:val="000000"/>
          <w:sz w:val="24"/>
          <w:szCs w:val="24"/>
        </w:rPr>
        <w:t xml:space="preserve">Thanks for your kindly attention. We have tried to answer your comments, meticulously. </w:t>
      </w:r>
      <w:r w:rsidRPr="00CD3C67">
        <w:rPr>
          <w:rFonts w:asciiTheme="majorBidi" w:eastAsia="Times New Roman" w:hAnsiTheme="majorBidi" w:cstheme="majorBidi"/>
          <w:sz w:val="24"/>
          <w:szCs w:val="24"/>
        </w:rPr>
        <w:t>The sentences in the paper which address your precious comment</w:t>
      </w:r>
      <w:r w:rsidR="00604626">
        <w:rPr>
          <w:rFonts w:asciiTheme="majorBidi" w:eastAsia="Times New Roman" w:hAnsiTheme="majorBidi" w:cstheme="majorBidi"/>
          <w:sz w:val="24"/>
          <w:szCs w:val="24"/>
        </w:rPr>
        <w:t>s</w:t>
      </w:r>
      <w:r w:rsidRPr="00CD3C67">
        <w:rPr>
          <w:rFonts w:asciiTheme="majorBidi" w:eastAsia="Times New Roman" w:hAnsiTheme="majorBidi" w:cstheme="majorBidi"/>
          <w:sz w:val="24"/>
          <w:szCs w:val="24"/>
        </w:rPr>
        <w:t xml:space="preserve"> are highlighted by using </w:t>
      </w:r>
      <w:r w:rsidRPr="00CD3C67">
        <w:rPr>
          <w:rFonts w:asciiTheme="majorBidi" w:eastAsia="Times New Roman" w:hAnsiTheme="majorBidi" w:cstheme="majorBidi"/>
          <w:sz w:val="24"/>
          <w:szCs w:val="24"/>
          <w:highlight w:val="yellow"/>
        </w:rPr>
        <w:t>yellow pattern</w:t>
      </w:r>
      <w:r w:rsidRPr="00CD3C67">
        <w:rPr>
          <w:rFonts w:asciiTheme="majorBidi" w:eastAsia="Times New Roman" w:hAnsiTheme="majorBidi" w:cstheme="majorBidi"/>
          <w:sz w:val="24"/>
          <w:szCs w:val="24"/>
        </w:rPr>
        <w:t>.</w:t>
      </w:r>
    </w:p>
    <w:p w:rsidR="00B61EED" w:rsidRPr="00CD3C67" w:rsidRDefault="00B61EED" w:rsidP="00A9706E">
      <w:pPr>
        <w:spacing w:line="240" w:lineRule="atLeast"/>
        <w:jc w:val="both"/>
        <w:rPr>
          <w:rFonts w:asciiTheme="majorBidi" w:eastAsia="Times New Roman" w:hAnsiTheme="majorBidi" w:cstheme="majorBidi"/>
          <w:sz w:val="24"/>
          <w:szCs w:val="24"/>
        </w:rPr>
      </w:pPr>
      <w:r w:rsidRPr="00CD3C67">
        <w:rPr>
          <w:rFonts w:asciiTheme="majorBidi" w:eastAsia="Times New Roman" w:hAnsiTheme="majorBidi" w:cstheme="majorBidi"/>
          <w:sz w:val="24"/>
          <w:szCs w:val="24"/>
        </w:rPr>
        <w:t xml:space="preserve">     We hope that our answers can be enough clear, complete and acceptable. We are looking forward to receiving positive answers from you. Thanks for your kindly attention.</w:t>
      </w:r>
    </w:p>
    <w:p w:rsidR="00B61EED" w:rsidRPr="00CD3C67" w:rsidRDefault="00B61EED" w:rsidP="00A9706E">
      <w:pPr>
        <w:spacing w:line="240" w:lineRule="atLeast"/>
        <w:jc w:val="both"/>
        <w:rPr>
          <w:rFonts w:asciiTheme="majorBidi" w:eastAsia="Times New Roman" w:hAnsiTheme="majorBidi" w:cstheme="majorBidi"/>
          <w:sz w:val="24"/>
          <w:szCs w:val="24"/>
        </w:rPr>
      </w:pPr>
      <w:r w:rsidRPr="00CD3C67">
        <w:rPr>
          <w:rFonts w:asciiTheme="majorBidi" w:eastAsia="Times New Roman" w:hAnsiTheme="majorBidi" w:cstheme="majorBidi"/>
          <w:sz w:val="24"/>
          <w:szCs w:val="24"/>
        </w:rPr>
        <w:t>Truly Yours,</w:t>
      </w:r>
    </w:p>
    <w:p w:rsidR="00B61EED" w:rsidRDefault="00B61EED" w:rsidP="00A9706E">
      <w:pPr>
        <w:spacing w:line="240" w:lineRule="atLeast"/>
        <w:jc w:val="both"/>
        <w:rPr>
          <w:rFonts w:asciiTheme="majorBidi" w:hAnsiTheme="majorBidi" w:cstheme="majorBidi"/>
          <w:b/>
          <w:bCs/>
          <w:sz w:val="24"/>
          <w:szCs w:val="24"/>
        </w:rPr>
      </w:pPr>
      <w:proofErr w:type="spellStart"/>
      <w:r w:rsidRPr="00CD3C67">
        <w:rPr>
          <w:rFonts w:asciiTheme="majorBidi" w:hAnsiTheme="majorBidi" w:cstheme="majorBidi"/>
          <w:sz w:val="24"/>
          <w:szCs w:val="24"/>
        </w:rPr>
        <w:t>Mehdi</w:t>
      </w:r>
      <w:proofErr w:type="spellEnd"/>
      <w:r w:rsidRPr="00CD3C67">
        <w:rPr>
          <w:rFonts w:asciiTheme="majorBidi" w:hAnsiTheme="majorBidi" w:cstheme="majorBidi"/>
          <w:sz w:val="24"/>
          <w:szCs w:val="24"/>
        </w:rPr>
        <w:t xml:space="preserve"> </w:t>
      </w:r>
      <w:proofErr w:type="spellStart"/>
      <w:r w:rsidRPr="00CD3C67">
        <w:rPr>
          <w:rFonts w:asciiTheme="majorBidi" w:hAnsiTheme="majorBidi" w:cstheme="majorBidi"/>
          <w:sz w:val="24"/>
          <w:szCs w:val="24"/>
        </w:rPr>
        <w:t>Rashidzadeh</w:t>
      </w:r>
      <w:proofErr w:type="spellEnd"/>
    </w:p>
    <w:p w:rsidR="006912C3" w:rsidRDefault="006912C3" w:rsidP="00A9706E">
      <w:pPr>
        <w:spacing w:line="240" w:lineRule="atLeast"/>
        <w:jc w:val="both"/>
        <w:rPr>
          <w:rFonts w:asciiTheme="majorBidi" w:hAnsiTheme="majorBidi" w:cstheme="majorBidi"/>
          <w:b/>
          <w:bCs/>
          <w:sz w:val="24"/>
          <w:szCs w:val="24"/>
        </w:rPr>
      </w:pPr>
    </w:p>
    <w:p w:rsidR="006912C3" w:rsidRDefault="006912C3" w:rsidP="00A9706E">
      <w:pPr>
        <w:spacing w:line="240" w:lineRule="atLeast"/>
        <w:jc w:val="both"/>
        <w:rPr>
          <w:rFonts w:asciiTheme="majorBidi" w:hAnsiTheme="majorBidi" w:cstheme="majorBidi"/>
          <w:b/>
          <w:bCs/>
          <w:sz w:val="24"/>
          <w:szCs w:val="24"/>
        </w:rPr>
      </w:pPr>
    </w:p>
    <w:p w:rsidR="006912C3" w:rsidRDefault="006912C3" w:rsidP="00A9706E">
      <w:pPr>
        <w:spacing w:line="240" w:lineRule="atLeast"/>
        <w:jc w:val="both"/>
        <w:rPr>
          <w:rFonts w:asciiTheme="majorBidi" w:hAnsiTheme="majorBidi" w:cstheme="majorBidi"/>
          <w:b/>
          <w:bCs/>
          <w:sz w:val="24"/>
          <w:szCs w:val="24"/>
        </w:rPr>
      </w:pPr>
    </w:p>
    <w:p w:rsidR="006912C3" w:rsidRDefault="006912C3" w:rsidP="00A9706E">
      <w:pPr>
        <w:spacing w:line="240" w:lineRule="atLeast"/>
        <w:jc w:val="both"/>
        <w:rPr>
          <w:rFonts w:asciiTheme="majorBidi" w:hAnsiTheme="majorBidi" w:cstheme="majorBidi"/>
          <w:b/>
          <w:bCs/>
          <w:sz w:val="24"/>
          <w:szCs w:val="24"/>
        </w:rPr>
      </w:pPr>
    </w:p>
    <w:p w:rsidR="006912C3" w:rsidRDefault="006912C3" w:rsidP="00A9706E">
      <w:pPr>
        <w:spacing w:line="240" w:lineRule="atLeast"/>
        <w:jc w:val="both"/>
        <w:rPr>
          <w:rFonts w:asciiTheme="majorBidi" w:hAnsiTheme="majorBidi" w:cstheme="majorBidi"/>
          <w:b/>
          <w:bCs/>
          <w:sz w:val="24"/>
          <w:szCs w:val="24"/>
        </w:rPr>
      </w:pPr>
    </w:p>
    <w:p w:rsidR="006912C3" w:rsidRDefault="006912C3" w:rsidP="00A9706E">
      <w:pPr>
        <w:spacing w:line="240" w:lineRule="atLeast"/>
        <w:jc w:val="both"/>
        <w:rPr>
          <w:rFonts w:asciiTheme="majorBidi" w:hAnsiTheme="majorBidi" w:cstheme="majorBidi"/>
          <w:b/>
          <w:bCs/>
          <w:sz w:val="24"/>
          <w:szCs w:val="24"/>
        </w:rPr>
      </w:pPr>
    </w:p>
    <w:p w:rsidR="006912C3" w:rsidRDefault="006912C3" w:rsidP="00A9706E">
      <w:pPr>
        <w:spacing w:line="240" w:lineRule="atLeast"/>
        <w:jc w:val="both"/>
        <w:rPr>
          <w:rFonts w:asciiTheme="majorBidi" w:hAnsiTheme="majorBidi" w:cstheme="majorBidi"/>
          <w:b/>
          <w:bCs/>
          <w:sz w:val="24"/>
          <w:szCs w:val="24"/>
        </w:rPr>
      </w:pPr>
    </w:p>
    <w:p w:rsidR="006912C3" w:rsidRDefault="006912C3" w:rsidP="00A9706E">
      <w:pPr>
        <w:spacing w:line="240" w:lineRule="atLeast"/>
        <w:jc w:val="both"/>
        <w:rPr>
          <w:rFonts w:asciiTheme="majorBidi" w:hAnsiTheme="majorBidi" w:cstheme="majorBidi"/>
          <w:b/>
          <w:bCs/>
          <w:sz w:val="24"/>
          <w:szCs w:val="24"/>
        </w:rPr>
      </w:pPr>
    </w:p>
    <w:p w:rsidR="006912C3" w:rsidRDefault="006912C3" w:rsidP="00A9706E">
      <w:pPr>
        <w:spacing w:line="240" w:lineRule="atLeast"/>
        <w:jc w:val="both"/>
        <w:rPr>
          <w:rFonts w:asciiTheme="majorBidi" w:hAnsiTheme="majorBidi" w:cstheme="majorBidi"/>
          <w:b/>
          <w:bCs/>
          <w:sz w:val="24"/>
          <w:szCs w:val="24"/>
        </w:rPr>
      </w:pPr>
    </w:p>
    <w:p w:rsidR="006912C3" w:rsidRDefault="006912C3" w:rsidP="00A9706E">
      <w:pPr>
        <w:spacing w:line="240" w:lineRule="atLeast"/>
        <w:jc w:val="both"/>
        <w:rPr>
          <w:rFonts w:asciiTheme="majorBidi" w:hAnsiTheme="majorBidi" w:cstheme="majorBidi"/>
          <w:b/>
          <w:bCs/>
          <w:sz w:val="24"/>
          <w:szCs w:val="24"/>
        </w:rPr>
      </w:pPr>
    </w:p>
    <w:p w:rsidR="006912C3" w:rsidRDefault="006912C3" w:rsidP="00A9706E">
      <w:pPr>
        <w:spacing w:line="240" w:lineRule="atLeast"/>
        <w:jc w:val="both"/>
        <w:rPr>
          <w:rFonts w:asciiTheme="majorBidi" w:hAnsiTheme="majorBidi" w:cstheme="majorBidi"/>
          <w:b/>
          <w:bCs/>
          <w:sz w:val="24"/>
          <w:szCs w:val="24"/>
        </w:rPr>
      </w:pPr>
    </w:p>
    <w:p w:rsidR="006912C3" w:rsidRDefault="006912C3" w:rsidP="00A9706E">
      <w:pPr>
        <w:spacing w:line="240" w:lineRule="atLeast"/>
        <w:jc w:val="both"/>
        <w:rPr>
          <w:rFonts w:asciiTheme="majorBidi" w:hAnsiTheme="majorBidi" w:cstheme="majorBidi"/>
          <w:b/>
          <w:bCs/>
          <w:sz w:val="24"/>
          <w:szCs w:val="24"/>
        </w:rPr>
      </w:pPr>
    </w:p>
    <w:p w:rsidR="006912C3" w:rsidRDefault="006912C3" w:rsidP="00A9706E">
      <w:pPr>
        <w:spacing w:line="240" w:lineRule="atLeast"/>
        <w:jc w:val="both"/>
        <w:rPr>
          <w:rFonts w:asciiTheme="majorBidi" w:hAnsiTheme="majorBidi" w:cstheme="majorBidi"/>
          <w:b/>
          <w:bCs/>
          <w:sz w:val="24"/>
          <w:szCs w:val="24"/>
        </w:rPr>
      </w:pPr>
    </w:p>
    <w:p w:rsidR="006912C3" w:rsidRDefault="006912C3" w:rsidP="00A9706E">
      <w:pPr>
        <w:spacing w:line="240" w:lineRule="atLeast"/>
        <w:jc w:val="both"/>
        <w:rPr>
          <w:rFonts w:asciiTheme="majorBidi" w:hAnsiTheme="majorBidi" w:cstheme="majorBidi"/>
          <w:b/>
          <w:bCs/>
          <w:sz w:val="24"/>
          <w:szCs w:val="24"/>
        </w:rPr>
      </w:pPr>
    </w:p>
    <w:p w:rsidR="006912C3" w:rsidRDefault="006912C3" w:rsidP="00A9706E">
      <w:pPr>
        <w:spacing w:line="240" w:lineRule="atLeast"/>
        <w:jc w:val="both"/>
        <w:rPr>
          <w:rFonts w:asciiTheme="majorBidi" w:hAnsiTheme="majorBidi" w:cstheme="majorBidi"/>
          <w:b/>
          <w:bCs/>
          <w:sz w:val="24"/>
          <w:szCs w:val="24"/>
        </w:rPr>
      </w:pPr>
    </w:p>
    <w:p w:rsidR="006912C3" w:rsidRDefault="006912C3" w:rsidP="00A9706E">
      <w:pPr>
        <w:spacing w:line="240" w:lineRule="atLeast"/>
        <w:jc w:val="both"/>
        <w:rPr>
          <w:rFonts w:asciiTheme="majorBidi" w:hAnsiTheme="majorBidi" w:cstheme="majorBidi"/>
          <w:b/>
          <w:bCs/>
          <w:sz w:val="24"/>
          <w:szCs w:val="24"/>
        </w:rPr>
      </w:pPr>
    </w:p>
    <w:p w:rsidR="006912C3" w:rsidRDefault="006912C3" w:rsidP="00A9706E">
      <w:pPr>
        <w:spacing w:line="240" w:lineRule="atLeast"/>
        <w:jc w:val="both"/>
        <w:rPr>
          <w:rFonts w:asciiTheme="majorBidi" w:hAnsiTheme="majorBidi" w:cstheme="majorBidi"/>
          <w:b/>
          <w:bCs/>
          <w:sz w:val="24"/>
          <w:szCs w:val="24"/>
        </w:rPr>
      </w:pPr>
    </w:p>
    <w:p w:rsidR="00EB6FB6" w:rsidRDefault="00EB6FB6" w:rsidP="00A9706E">
      <w:pPr>
        <w:spacing w:line="240" w:lineRule="atLeast"/>
        <w:jc w:val="both"/>
        <w:rPr>
          <w:rFonts w:asciiTheme="majorBidi" w:hAnsiTheme="majorBidi" w:cstheme="majorBidi"/>
          <w:b/>
          <w:bCs/>
          <w:sz w:val="24"/>
          <w:szCs w:val="24"/>
        </w:rPr>
      </w:pPr>
    </w:p>
    <w:p w:rsidR="00EB6FB6" w:rsidRDefault="00EB6FB6" w:rsidP="00A9706E">
      <w:pPr>
        <w:spacing w:line="240" w:lineRule="atLeast"/>
        <w:jc w:val="both"/>
        <w:rPr>
          <w:rFonts w:asciiTheme="majorBidi" w:hAnsiTheme="majorBidi" w:cstheme="majorBidi"/>
          <w:b/>
          <w:bCs/>
          <w:sz w:val="24"/>
          <w:szCs w:val="24"/>
        </w:rPr>
      </w:pPr>
    </w:p>
    <w:p w:rsidR="00EB6FB6" w:rsidRDefault="00EB6FB6" w:rsidP="00A9706E">
      <w:pPr>
        <w:spacing w:line="240" w:lineRule="atLeast"/>
        <w:jc w:val="both"/>
        <w:rPr>
          <w:rFonts w:asciiTheme="majorBidi" w:hAnsiTheme="majorBidi" w:cstheme="majorBidi"/>
          <w:b/>
          <w:bCs/>
          <w:sz w:val="24"/>
          <w:szCs w:val="24"/>
        </w:rPr>
      </w:pPr>
    </w:p>
    <w:p w:rsidR="005676DE" w:rsidRPr="00A9706E" w:rsidRDefault="00AE7C08" w:rsidP="00A9706E">
      <w:pPr>
        <w:spacing w:line="240" w:lineRule="atLeast"/>
        <w:rPr>
          <w:rFonts w:asciiTheme="majorBidi" w:hAnsiTheme="majorBidi" w:cstheme="majorBidi"/>
          <w:sz w:val="24"/>
          <w:szCs w:val="24"/>
        </w:rPr>
      </w:pPr>
      <w:r w:rsidRPr="00CD3C67">
        <w:rPr>
          <w:rFonts w:asciiTheme="majorBidi" w:hAnsiTheme="majorBidi" w:cstheme="majorBidi"/>
          <w:b/>
          <w:bCs/>
          <w:sz w:val="24"/>
          <w:szCs w:val="24"/>
        </w:rPr>
        <w:lastRenderedPageBreak/>
        <w:t>Reviewer A</w:t>
      </w:r>
      <w:r w:rsidR="002530C8" w:rsidRPr="00CD3C67">
        <w:rPr>
          <w:rFonts w:asciiTheme="majorBidi" w:hAnsiTheme="majorBidi" w:cstheme="majorBidi"/>
          <w:b/>
          <w:bCs/>
          <w:sz w:val="24"/>
          <w:szCs w:val="24"/>
        </w:rPr>
        <w:t xml:space="preserve">: </w:t>
      </w:r>
      <w:r w:rsidRPr="00CD3C67">
        <w:rPr>
          <w:rFonts w:asciiTheme="majorBidi" w:hAnsiTheme="majorBidi" w:cstheme="majorBidi"/>
          <w:sz w:val="24"/>
          <w:szCs w:val="24"/>
        </w:rPr>
        <w:br/>
      </w:r>
      <w:r w:rsidRPr="005676DE">
        <w:rPr>
          <w:rFonts w:asciiTheme="majorBidi" w:hAnsiTheme="majorBidi" w:cstheme="majorBidi"/>
          <w:sz w:val="24"/>
          <w:szCs w:val="24"/>
        </w:rPr>
        <w:t>Is the manuscript clearly and</w:t>
      </w:r>
      <w:r w:rsidR="005676DE" w:rsidRPr="005676DE">
        <w:rPr>
          <w:rFonts w:asciiTheme="majorBidi" w:hAnsiTheme="majorBidi" w:cstheme="majorBidi"/>
          <w:sz w:val="24"/>
          <w:szCs w:val="24"/>
        </w:rPr>
        <w:t xml:space="preserve"> concisely written?</w:t>
      </w:r>
      <w:r w:rsidR="005676DE">
        <w:rPr>
          <w:rFonts w:asciiTheme="majorBidi" w:hAnsiTheme="majorBidi" w:cstheme="majorBidi"/>
          <w:sz w:val="24"/>
          <w:szCs w:val="24"/>
          <w:highlight w:val="red"/>
        </w:rPr>
        <w:t xml:space="preserve"> </w:t>
      </w:r>
      <w:r w:rsidR="005676DE">
        <w:rPr>
          <w:rFonts w:asciiTheme="majorBidi" w:hAnsiTheme="majorBidi" w:cstheme="majorBidi"/>
          <w:sz w:val="24"/>
          <w:szCs w:val="24"/>
          <w:highlight w:val="red"/>
        </w:rPr>
        <w:br/>
      </w:r>
      <w:r w:rsidR="003E1DD9">
        <w:rPr>
          <w:rFonts w:asciiTheme="majorBidi" w:hAnsiTheme="majorBidi" w:cstheme="majorBidi"/>
          <w:color w:val="0070C0"/>
          <w:sz w:val="24"/>
          <w:szCs w:val="24"/>
        </w:rPr>
        <w:t xml:space="preserve">Ans. </w:t>
      </w:r>
      <w:r w:rsidR="005676DE">
        <w:rPr>
          <w:rFonts w:asciiTheme="majorBidi" w:hAnsiTheme="majorBidi" w:cstheme="majorBidi"/>
          <w:color w:val="0070C0"/>
          <w:sz w:val="24"/>
          <w:szCs w:val="24"/>
        </w:rPr>
        <w:t>B</w:t>
      </w:r>
      <w:r w:rsidR="005676DE" w:rsidRPr="005676DE">
        <w:rPr>
          <w:rFonts w:asciiTheme="majorBidi" w:hAnsiTheme="majorBidi" w:cstheme="majorBidi"/>
          <w:color w:val="0070C0"/>
          <w:sz w:val="24"/>
          <w:szCs w:val="24"/>
        </w:rPr>
        <w:t>ased on the reviewer comments, the manuscript was revised.</w:t>
      </w:r>
    </w:p>
    <w:p w:rsidR="005676DE" w:rsidRDefault="00AE7C08" w:rsidP="00A9706E">
      <w:pPr>
        <w:spacing w:line="240" w:lineRule="atLeast"/>
        <w:rPr>
          <w:rFonts w:asciiTheme="majorBidi" w:hAnsiTheme="majorBidi" w:cstheme="majorBidi"/>
          <w:color w:val="0070C0"/>
          <w:sz w:val="24"/>
          <w:szCs w:val="24"/>
        </w:rPr>
      </w:pPr>
      <w:r w:rsidRPr="005676DE">
        <w:rPr>
          <w:rFonts w:asciiTheme="majorBidi" w:hAnsiTheme="majorBidi" w:cstheme="majorBidi"/>
          <w:sz w:val="24"/>
          <w:szCs w:val="24"/>
        </w:rPr>
        <w:t>Are the conclusions ade</w:t>
      </w:r>
      <w:r w:rsidR="005676DE" w:rsidRPr="005676DE">
        <w:rPr>
          <w:rFonts w:asciiTheme="majorBidi" w:hAnsiTheme="majorBidi" w:cstheme="majorBidi"/>
          <w:sz w:val="24"/>
          <w:szCs w:val="24"/>
        </w:rPr>
        <w:t>quately supported by the data?</w:t>
      </w:r>
      <w:r w:rsidRPr="00EB6FB6">
        <w:rPr>
          <w:rFonts w:asciiTheme="majorBidi" w:hAnsiTheme="majorBidi" w:cstheme="majorBidi"/>
          <w:sz w:val="24"/>
          <w:szCs w:val="24"/>
          <w:highlight w:val="red"/>
        </w:rPr>
        <w:br/>
      </w:r>
      <w:r w:rsidR="003E1DD9">
        <w:rPr>
          <w:rFonts w:asciiTheme="majorBidi" w:hAnsiTheme="majorBidi" w:cstheme="majorBidi"/>
          <w:color w:val="0070C0"/>
          <w:sz w:val="24"/>
          <w:szCs w:val="24"/>
        </w:rPr>
        <w:t xml:space="preserve">Ans. </w:t>
      </w:r>
      <w:r w:rsidR="005676DE">
        <w:rPr>
          <w:rFonts w:asciiTheme="majorBidi" w:hAnsiTheme="majorBidi" w:cstheme="majorBidi"/>
          <w:color w:val="0070C0"/>
          <w:sz w:val="24"/>
          <w:szCs w:val="24"/>
        </w:rPr>
        <w:t>B</w:t>
      </w:r>
      <w:r w:rsidR="005676DE" w:rsidRPr="005676DE">
        <w:rPr>
          <w:rFonts w:asciiTheme="majorBidi" w:hAnsiTheme="majorBidi" w:cstheme="majorBidi"/>
          <w:color w:val="0070C0"/>
          <w:sz w:val="24"/>
          <w:szCs w:val="24"/>
        </w:rPr>
        <w:t>ased on the reviewer comments, the manuscript was revised.</w:t>
      </w:r>
    </w:p>
    <w:p w:rsidR="001A26A0" w:rsidRDefault="00AE7C08" w:rsidP="00A9706E">
      <w:pPr>
        <w:spacing w:line="240" w:lineRule="atLeast"/>
        <w:rPr>
          <w:rFonts w:asciiTheme="majorBidi" w:hAnsiTheme="majorBidi" w:cstheme="majorBidi"/>
          <w:sz w:val="24"/>
          <w:szCs w:val="24"/>
        </w:rPr>
      </w:pPr>
      <w:r w:rsidRPr="00471023">
        <w:rPr>
          <w:rFonts w:asciiTheme="majorBidi" w:hAnsiTheme="majorBidi" w:cstheme="majorBidi"/>
          <w:sz w:val="24"/>
          <w:szCs w:val="24"/>
        </w:rPr>
        <w:t>Is the quality of the figures (includ</w:t>
      </w:r>
      <w:r w:rsidR="00CB6B09" w:rsidRPr="00471023">
        <w:rPr>
          <w:rFonts w:asciiTheme="majorBidi" w:hAnsiTheme="majorBidi" w:cstheme="majorBidi"/>
          <w:sz w:val="24"/>
          <w:szCs w:val="24"/>
        </w:rPr>
        <w:t xml:space="preserve">ing legends and axes labelling) </w:t>
      </w:r>
      <w:r w:rsidR="005676DE">
        <w:rPr>
          <w:rFonts w:asciiTheme="majorBidi" w:hAnsiTheme="majorBidi" w:cstheme="majorBidi"/>
          <w:sz w:val="24"/>
          <w:szCs w:val="24"/>
        </w:rPr>
        <w:t>satisfactory?</w:t>
      </w:r>
      <w:r w:rsidRPr="00CD3C67">
        <w:rPr>
          <w:rFonts w:asciiTheme="majorBidi" w:hAnsiTheme="majorBidi" w:cstheme="majorBidi"/>
          <w:sz w:val="24"/>
          <w:szCs w:val="24"/>
        </w:rPr>
        <w:t xml:space="preserve"> </w:t>
      </w:r>
      <w:r w:rsidRPr="00CD3C67">
        <w:rPr>
          <w:rFonts w:asciiTheme="majorBidi" w:hAnsiTheme="majorBidi" w:cstheme="majorBidi"/>
          <w:sz w:val="24"/>
          <w:szCs w:val="24"/>
        </w:rPr>
        <w:br/>
      </w:r>
      <w:r w:rsidR="00471023">
        <w:rPr>
          <w:rFonts w:asciiTheme="majorBidi" w:hAnsiTheme="majorBidi" w:cstheme="majorBidi"/>
          <w:color w:val="0070C0"/>
          <w:sz w:val="24"/>
          <w:szCs w:val="24"/>
        </w:rPr>
        <w:t xml:space="preserve">Ans. </w:t>
      </w:r>
      <w:r w:rsidR="00CB6B09" w:rsidRPr="00CD3C67">
        <w:rPr>
          <w:rFonts w:asciiTheme="majorBidi" w:hAnsiTheme="majorBidi" w:cstheme="majorBidi"/>
          <w:color w:val="0070C0"/>
          <w:sz w:val="24"/>
          <w:szCs w:val="24"/>
        </w:rPr>
        <w:t>The quality of all figures is improved.</w:t>
      </w:r>
      <w:r w:rsidRPr="00CD3C67">
        <w:rPr>
          <w:rFonts w:asciiTheme="majorBidi" w:hAnsiTheme="majorBidi" w:cstheme="majorBidi"/>
          <w:sz w:val="24"/>
          <w:szCs w:val="24"/>
        </w:rPr>
        <w:br/>
      </w:r>
      <w:r w:rsidRPr="00CD3C67">
        <w:rPr>
          <w:rFonts w:asciiTheme="majorBidi" w:hAnsiTheme="majorBidi" w:cstheme="majorBidi"/>
          <w:sz w:val="24"/>
          <w:szCs w:val="24"/>
        </w:rPr>
        <w:br/>
      </w:r>
      <w:r w:rsidRPr="005676DE">
        <w:rPr>
          <w:rFonts w:asciiTheme="majorBidi" w:hAnsiTheme="majorBidi" w:cstheme="majorBidi"/>
          <w:sz w:val="24"/>
          <w:szCs w:val="24"/>
        </w:rPr>
        <w:t>Are the English g</w:t>
      </w:r>
      <w:r w:rsidR="005676DE">
        <w:rPr>
          <w:rFonts w:asciiTheme="majorBidi" w:hAnsiTheme="majorBidi" w:cstheme="majorBidi"/>
          <w:sz w:val="24"/>
          <w:szCs w:val="24"/>
        </w:rPr>
        <w:t>rammar and syntax satisfactory?</w:t>
      </w:r>
      <w:r w:rsidRPr="00EB6FB6">
        <w:rPr>
          <w:rFonts w:asciiTheme="majorBidi" w:hAnsiTheme="majorBidi" w:cstheme="majorBidi"/>
          <w:sz w:val="24"/>
          <w:szCs w:val="24"/>
          <w:highlight w:val="red"/>
        </w:rPr>
        <w:br/>
      </w:r>
      <w:r w:rsidR="003E1DD9">
        <w:rPr>
          <w:rFonts w:asciiTheme="majorBidi" w:hAnsiTheme="majorBidi" w:cstheme="majorBidi"/>
          <w:color w:val="0070C0"/>
          <w:sz w:val="24"/>
          <w:szCs w:val="24"/>
        </w:rPr>
        <w:t xml:space="preserve">Ans. </w:t>
      </w:r>
      <w:r w:rsidR="005676DE" w:rsidRPr="005676DE">
        <w:rPr>
          <w:rFonts w:asciiTheme="majorBidi" w:hAnsiTheme="majorBidi" w:cstheme="majorBidi"/>
          <w:color w:val="0070C0"/>
          <w:sz w:val="24"/>
          <w:szCs w:val="24"/>
        </w:rPr>
        <w:t xml:space="preserve">The </w:t>
      </w:r>
      <w:r w:rsidR="003E1DD9">
        <w:rPr>
          <w:rFonts w:asciiTheme="majorBidi" w:hAnsiTheme="majorBidi" w:cstheme="majorBidi"/>
          <w:color w:val="0070C0"/>
          <w:sz w:val="24"/>
          <w:szCs w:val="24"/>
        </w:rPr>
        <w:t>E</w:t>
      </w:r>
      <w:r w:rsidR="003E1DD9" w:rsidRPr="005676DE">
        <w:rPr>
          <w:rFonts w:asciiTheme="majorBidi" w:hAnsiTheme="majorBidi" w:cstheme="majorBidi"/>
          <w:color w:val="0070C0"/>
          <w:sz w:val="24"/>
          <w:szCs w:val="24"/>
        </w:rPr>
        <w:t>nglish</w:t>
      </w:r>
      <w:r w:rsidR="005676DE" w:rsidRPr="005676DE">
        <w:rPr>
          <w:rFonts w:asciiTheme="majorBidi" w:hAnsiTheme="majorBidi" w:cstheme="majorBidi"/>
          <w:color w:val="0070C0"/>
          <w:sz w:val="24"/>
          <w:szCs w:val="24"/>
        </w:rPr>
        <w:t xml:space="preserve"> </w:t>
      </w:r>
      <w:r w:rsidR="004671C7" w:rsidRPr="004671C7">
        <w:rPr>
          <w:rFonts w:asciiTheme="majorBidi" w:hAnsiTheme="majorBidi" w:cstheme="majorBidi"/>
          <w:color w:val="0070C0"/>
          <w:sz w:val="24"/>
          <w:szCs w:val="24"/>
        </w:rPr>
        <w:t xml:space="preserve">grammar and syntax </w:t>
      </w:r>
      <w:r w:rsidR="005676DE" w:rsidRPr="005676DE">
        <w:rPr>
          <w:rFonts w:asciiTheme="majorBidi" w:hAnsiTheme="majorBidi" w:cstheme="majorBidi"/>
          <w:color w:val="0070C0"/>
          <w:sz w:val="24"/>
          <w:szCs w:val="24"/>
        </w:rPr>
        <w:t>of manuscript was totally improved.</w:t>
      </w:r>
    </w:p>
    <w:p w:rsidR="001A26A0" w:rsidRDefault="001A26A0" w:rsidP="00A9706E">
      <w:pPr>
        <w:spacing w:line="240" w:lineRule="atLeast"/>
        <w:jc w:val="both"/>
        <w:rPr>
          <w:rFonts w:asciiTheme="majorBidi" w:hAnsiTheme="majorBidi" w:cstheme="majorBidi"/>
          <w:sz w:val="24"/>
          <w:szCs w:val="24"/>
        </w:rPr>
      </w:pPr>
    </w:p>
    <w:p w:rsidR="001A26A0" w:rsidRDefault="00AE7C08" w:rsidP="00A9706E">
      <w:pPr>
        <w:spacing w:line="240" w:lineRule="atLeast"/>
        <w:jc w:val="both"/>
        <w:rPr>
          <w:rFonts w:asciiTheme="majorBidi" w:hAnsiTheme="majorBidi" w:cstheme="majorBidi"/>
          <w:sz w:val="24"/>
          <w:szCs w:val="24"/>
        </w:rPr>
      </w:pPr>
      <w:r w:rsidRPr="00CD3C67">
        <w:rPr>
          <w:rFonts w:asciiTheme="majorBidi" w:hAnsiTheme="majorBidi" w:cstheme="majorBidi"/>
          <w:sz w:val="24"/>
          <w:szCs w:val="24"/>
        </w:rPr>
        <w:t>ADDITIONAL C</w:t>
      </w:r>
      <w:r w:rsidR="00C76784" w:rsidRPr="00CD3C67">
        <w:rPr>
          <w:rFonts w:asciiTheme="majorBidi" w:hAnsiTheme="majorBidi" w:cstheme="majorBidi"/>
          <w:sz w:val="24"/>
          <w:szCs w:val="24"/>
        </w:rPr>
        <w:t>OMMENTS</w:t>
      </w:r>
    </w:p>
    <w:p w:rsidR="001A26A0" w:rsidRDefault="00AE7C08" w:rsidP="00A9706E">
      <w:pPr>
        <w:spacing w:line="240" w:lineRule="atLeast"/>
        <w:jc w:val="both"/>
        <w:rPr>
          <w:rFonts w:asciiTheme="majorBidi" w:hAnsiTheme="majorBidi" w:cstheme="majorBidi"/>
          <w:color w:val="0070C0"/>
          <w:sz w:val="24"/>
          <w:szCs w:val="24"/>
        </w:rPr>
      </w:pPr>
      <w:r w:rsidRPr="00E46357">
        <w:rPr>
          <w:rFonts w:asciiTheme="majorBidi" w:hAnsiTheme="majorBidi" w:cstheme="majorBidi"/>
          <w:sz w:val="24"/>
          <w:szCs w:val="24"/>
        </w:rPr>
        <w:t>- Lines 87 and 88: “sodium aluminate via po</w:t>
      </w:r>
      <w:r w:rsidR="00C76784" w:rsidRPr="00E46357">
        <w:rPr>
          <w:rFonts w:asciiTheme="majorBidi" w:hAnsiTheme="majorBidi" w:cstheme="majorBidi"/>
          <w:sz w:val="24"/>
          <w:szCs w:val="24"/>
        </w:rPr>
        <w:t xml:space="preserve">st-synthetic </w:t>
      </w:r>
      <w:proofErr w:type="spellStart"/>
      <w:r w:rsidR="00C76784" w:rsidRPr="00E46357">
        <w:rPr>
          <w:rFonts w:asciiTheme="majorBidi" w:hAnsiTheme="majorBidi" w:cstheme="majorBidi"/>
          <w:sz w:val="24"/>
          <w:szCs w:val="24"/>
        </w:rPr>
        <w:t>alumination</w:t>
      </w:r>
      <w:proofErr w:type="spellEnd"/>
      <w:r w:rsidR="00C76784" w:rsidRPr="00E46357">
        <w:rPr>
          <w:rFonts w:asciiTheme="majorBidi" w:hAnsiTheme="majorBidi" w:cstheme="majorBidi"/>
          <w:sz w:val="24"/>
          <w:szCs w:val="24"/>
        </w:rPr>
        <w:t xml:space="preserve"> method </w:t>
      </w:r>
      <w:r w:rsidRPr="00E46357">
        <w:rPr>
          <w:rFonts w:asciiTheme="majorBidi" w:hAnsiTheme="majorBidi" w:cstheme="majorBidi"/>
          <w:sz w:val="24"/>
          <w:szCs w:val="24"/>
        </w:rPr>
        <w:t>was used” → “sodium alumin</w:t>
      </w:r>
      <w:r w:rsidR="00C76784" w:rsidRPr="00E46357">
        <w:rPr>
          <w:rFonts w:asciiTheme="majorBidi" w:hAnsiTheme="majorBidi" w:cstheme="majorBidi"/>
          <w:sz w:val="24"/>
          <w:szCs w:val="24"/>
        </w:rPr>
        <w:t xml:space="preserve">ate was used for post-synthetic </w:t>
      </w:r>
      <w:proofErr w:type="spellStart"/>
      <w:r w:rsidRPr="00E46357">
        <w:rPr>
          <w:rFonts w:asciiTheme="majorBidi" w:hAnsiTheme="majorBidi" w:cstheme="majorBidi"/>
          <w:sz w:val="24"/>
          <w:szCs w:val="24"/>
        </w:rPr>
        <w:t>alumination</w:t>
      </w:r>
      <w:proofErr w:type="spellEnd"/>
      <w:r w:rsidRPr="00E46357">
        <w:rPr>
          <w:rFonts w:asciiTheme="majorBidi" w:hAnsiTheme="majorBidi" w:cstheme="majorBidi"/>
          <w:sz w:val="24"/>
          <w:szCs w:val="24"/>
        </w:rPr>
        <w:t>”</w:t>
      </w:r>
    </w:p>
    <w:p w:rsidR="001A26A0" w:rsidRDefault="00E46357" w:rsidP="00A9706E">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 xml:space="preserve">Ans. </w:t>
      </w:r>
      <w:r w:rsidR="0017085B" w:rsidRPr="00CD3C67">
        <w:rPr>
          <w:rFonts w:asciiTheme="majorBidi" w:hAnsiTheme="majorBidi" w:cstheme="majorBidi"/>
          <w:color w:val="0070C0"/>
          <w:sz w:val="24"/>
          <w:szCs w:val="24"/>
        </w:rPr>
        <w:t>It is done (</w:t>
      </w:r>
      <w:r w:rsidR="00C76784" w:rsidRPr="00CD3C67">
        <w:rPr>
          <w:rFonts w:asciiTheme="majorBidi" w:hAnsiTheme="majorBidi" w:cstheme="majorBidi"/>
          <w:color w:val="0070C0"/>
          <w:sz w:val="24"/>
          <w:szCs w:val="24"/>
        </w:rPr>
        <w:t>Page 3</w:t>
      </w:r>
      <w:r w:rsidR="0017085B" w:rsidRPr="00CD3C67">
        <w:rPr>
          <w:rFonts w:asciiTheme="majorBidi" w:hAnsiTheme="majorBidi" w:cstheme="majorBidi"/>
          <w:color w:val="0070C0"/>
          <w:sz w:val="24"/>
          <w:szCs w:val="24"/>
        </w:rPr>
        <w:t>)</w:t>
      </w:r>
    </w:p>
    <w:p w:rsidR="001A26A0" w:rsidRDefault="001A26A0" w:rsidP="00A9706E">
      <w:pPr>
        <w:spacing w:line="240" w:lineRule="atLeast"/>
        <w:jc w:val="both"/>
        <w:rPr>
          <w:rFonts w:asciiTheme="majorBidi" w:hAnsiTheme="majorBidi" w:cstheme="majorBidi"/>
          <w:color w:val="0070C0"/>
          <w:sz w:val="24"/>
          <w:szCs w:val="24"/>
        </w:rPr>
      </w:pPr>
    </w:p>
    <w:p w:rsidR="001A26A0" w:rsidRDefault="00AE7C08" w:rsidP="00A9706E">
      <w:pPr>
        <w:spacing w:line="240" w:lineRule="atLeast"/>
        <w:jc w:val="both"/>
        <w:rPr>
          <w:rFonts w:asciiTheme="majorBidi" w:hAnsiTheme="majorBidi" w:cstheme="majorBidi"/>
          <w:color w:val="0070C0"/>
          <w:sz w:val="24"/>
          <w:szCs w:val="24"/>
        </w:rPr>
      </w:pPr>
      <w:r w:rsidRPr="00E46357">
        <w:rPr>
          <w:rFonts w:asciiTheme="majorBidi" w:hAnsiTheme="majorBidi" w:cstheme="majorBidi"/>
          <w:sz w:val="24"/>
          <w:szCs w:val="24"/>
        </w:rPr>
        <w:t>- Lines 94-95: The sentence “It shou</w:t>
      </w:r>
      <w:r w:rsidR="00C76784" w:rsidRPr="00E46357">
        <w:rPr>
          <w:rFonts w:asciiTheme="majorBidi" w:hAnsiTheme="majorBidi" w:cstheme="majorBidi"/>
          <w:sz w:val="24"/>
          <w:szCs w:val="24"/>
        </w:rPr>
        <w:t xml:space="preserve">ld be mentioned…, respectively” </w:t>
      </w:r>
      <w:r w:rsidRPr="00E46357">
        <w:rPr>
          <w:rFonts w:asciiTheme="majorBidi" w:hAnsiTheme="majorBidi" w:cstheme="majorBidi"/>
          <w:sz w:val="24"/>
          <w:szCs w:val="24"/>
        </w:rPr>
        <w:t>should be removed, it is repetition of the previous sentence.</w:t>
      </w:r>
    </w:p>
    <w:p w:rsidR="00C76784" w:rsidRPr="001A26A0" w:rsidRDefault="00E46357" w:rsidP="00A9706E">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Ans. I</w:t>
      </w:r>
      <w:r w:rsidR="00C76784" w:rsidRPr="00CD3C67">
        <w:rPr>
          <w:rFonts w:asciiTheme="majorBidi" w:hAnsiTheme="majorBidi" w:cstheme="majorBidi"/>
          <w:color w:val="0070C0"/>
          <w:sz w:val="24"/>
          <w:szCs w:val="24"/>
        </w:rPr>
        <w:t xml:space="preserve">t is removed (Page 3). </w:t>
      </w:r>
    </w:p>
    <w:p w:rsidR="001A26A0" w:rsidRDefault="00AE7C08" w:rsidP="00A9706E">
      <w:pPr>
        <w:spacing w:line="240" w:lineRule="atLeast"/>
        <w:jc w:val="both"/>
        <w:rPr>
          <w:rFonts w:asciiTheme="majorBidi" w:hAnsiTheme="majorBidi" w:cstheme="majorBidi"/>
          <w:sz w:val="24"/>
          <w:szCs w:val="24"/>
        </w:rPr>
      </w:pPr>
      <w:r w:rsidRPr="00CD3C67">
        <w:rPr>
          <w:rFonts w:asciiTheme="majorBidi" w:hAnsiTheme="majorBidi" w:cstheme="majorBidi"/>
          <w:sz w:val="24"/>
          <w:szCs w:val="24"/>
        </w:rPr>
        <w:br/>
      </w:r>
      <w:r w:rsidRPr="00E46357">
        <w:rPr>
          <w:rFonts w:asciiTheme="majorBidi" w:hAnsiTheme="majorBidi" w:cstheme="majorBidi"/>
          <w:sz w:val="24"/>
          <w:szCs w:val="24"/>
        </w:rPr>
        <w:t>- Line 98: “physical” → “physical properties”</w:t>
      </w:r>
    </w:p>
    <w:p w:rsidR="0017085B" w:rsidRPr="001A26A0" w:rsidRDefault="00E46357" w:rsidP="00A9706E">
      <w:pPr>
        <w:spacing w:line="240" w:lineRule="atLeast"/>
        <w:jc w:val="both"/>
        <w:rPr>
          <w:rFonts w:asciiTheme="majorBidi" w:hAnsiTheme="majorBidi" w:cstheme="majorBidi"/>
          <w:sz w:val="24"/>
          <w:szCs w:val="24"/>
        </w:rPr>
      </w:pPr>
      <w:r>
        <w:rPr>
          <w:rFonts w:asciiTheme="majorBidi" w:hAnsiTheme="majorBidi" w:cstheme="majorBidi"/>
          <w:color w:val="0070C0"/>
          <w:sz w:val="24"/>
          <w:szCs w:val="24"/>
        </w:rPr>
        <w:t xml:space="preserve">Ans. </w:t>
      </w:r>
      <w:r w:rsidR="0017085B" w:rsidRPr="00CD3C67">
        <w:rPr>
          <w:rFonts w:asciiTheme="majorBidi" w:hAnsiTheme="majorBidi" w:cstheme="majorBidi"/>
          <w:color w:val="0070C0"/>
          <w:sz w:val="24"/>
          <w:szCs w:val="24"/>
        </w:rPr>
        <w:t>It is done (Page 4)</w:t>
      </w:r>
    </w:p>
    <w:p w:rsidR="001A26A0" w:rsidRDefault="001A26A0" w:rsidP="00A9706E">
      <w:pPr>
        <w:spacing w:line="240" w:lineRule="atLeast"/>
        <w:jc w:val="both"/>
        <w:rPr>
          <w:rFonts w:asciiTheme="majorBidi" w:hAnsiTheme="majorBidi" w:cstheme="majorBidi"/>
          <w:sz w:val="24"/>
          <w:szCs w:val="24"/>
        </w:rPr>
      </w:pPr>
    </w:p>
    <w:p w:rsidR="001A26A0" w:rsidRDefault="00AE7C08" w:rsidP="00A9706E">
      <w:pPr>
        <w:spacing w:line="240" w:lineRule="atLeast"/>
        <w:jc w:val="both"/>
        <w:rPr>
          <w:rFonts w:asciiTheme="majorBidi" w:hAnsiTheme="majorBidi" w:cstheme="majorBidi"/>
          <w:sz w:val="24"/>
          <w:szCs w:val="24"/>
        </w:rPr>
      </w:pPr>
      <w:r w:rsidRPr="00E46357">
        <w:rPr>
          <w:rFonts w:asciiTheme="majorBidi" w:hAnsiTheme="majorBidi" w:cstheme="majorBidi"/>
          <w:sz w:val="24"/>
          <w:szCs w:val="24"/>
        </w:rPr>
        <w:t>- Lines 111 and 112: the temperat</w:t>
      </w:r>
      <w:r w:rsidR="0017085B" w:rsidRPr="00E46357">
        <w:rPr>
          <w:rFonts w:asciiTheme="majorBidi" w:hAnsiTheme="majorBidi" w:cstheme="majorBidi"/>
          <w:sz w:val="24"/>
          <w:szCs w:val="24"/>
        </w:rPr>
        <w:t xml:space="preserve">ure and duration of the samples </w:t>
      </w:r>
      <w:r w:rsidRPr="00E46357">
        <w:rPr>
          <w:rFonts w:asciiTheme="majorBidi" w:hAnsiTheme="majorBidi" w:cstheme="majorBidi"/>
          <w:sz w:val="24"/>
          <w:szCs w:val="24"/>
        </w:rPr>
        <w:t>pretreatment are very high/long; the te</w:t>
      </w:r>
      <w:r w:rsidR="0017085B" w:rsidRPr="00E46357">
        <w:rPr>
          <w:rFonts w:asciiTheme="majorBidi" w:hAnsiTheme="majorBidi" w:cstheme="majorBidi"/>
          <w:sz w:val="24"/>
          <w:szCs w:val="24"/>
        </w:rPr>
        <w:t xml:space="preserve">mperature is higher than of two </w:t>
      </w:r>
      <w:r w:rsidRPr="00E46357">
        <w:rPr>
          <w:rFonts w:asciiTheme="majorBidi" w:hAnsiTheme="majorBidi" w:cstheme="majorBidi"/>
          <w:sz w:val="24"/>
          <w:szCs w:val="24"/>
        </w:rPr>
        <w:t xml:space="preserve">calcination temperatures (350 and 450 </w:t>
      </w:r>
      <w:r w:rsidRPr="00E46357">
        <w:rPr>
          <w:rFonts w:cstheme="majorBidi"/>
          <w:sz w:val="24"/>
          <w:szCs w:val="24"/>
        </w:rPr>
        <w:t>⁰</w:t>
      </w:r>
      <w:r w:rsidRPr="00E46357">
        <w:rPr>
          <w:rFonts w:asciiTheme="majorBidi" w:hAnsiTheme="majorBidi" w:cstheme="majorBidi"/>
          <w:sz w:val="24"/>
          <w:szCs w:val="24"/>
        </w:rPr>
        <w:t>C)</w:t>
      </w:r>
      <w:r w:rsidR="0017085B" w:rsidRPr="00E46357">
        <w:rPr>
          <w:rFonts w:asciiTheme="majorBidi" w:hAnsiTheme="majorBidi" w:cstheme="majorBidi"/>
          <w:sz w:val="24"/>
          <w:szCs w:val="24"/>
        </w:rPr>
        <w:t xml:space="preserve">; therefore, it can be expected </w:t>
      </w:r>
      <w:r w:rsidRPr="00E46357">
        <w:rPr>
          <w:rFonts w:asciiTheme="majorBidi" w:hAnsiTheme="majorBidi" w:cstheme="majorBidi"/>
          <w:sz w:val="24"/>
          <w:szCs w:val="24"/>
        </w:rPr>
        <w:t>the changes of the structure of these samp</w:t>
      </w:r>
      <w:r w:rsidR="0017085B" w:rsidRPr="00E46357">
        <w:rPr>
          <w:rFonts w:asciiTheme="majorBidi" w:hAnsiTheme="majorBidi" w:cstheme="majorBidi"/>
          <w:sz w:val="24"/>
          <w:szCs w:val="24"/>
        </w:rPr>
        <w:t xml:space="preserve">les during the pretreatment and </w:t>
      </w:r>
      <w:r w:rsidRPr="00E46357">
        <w:rPr>
          <w:rFonts w:asciiTheme="majorBidi" w:hAnsiTheme="majorBidi" w:cstheme="majorBidi"/>
          <w:sz w:val="24"/>
          <w:szCs w:val="24"/>
        </w:rPr>
        <w:t>the results of the acidity determination are not reliable for these samples.</w:t>
      </w:r>
    </w:p>
    <w:p w:rsidR="0017085B" w:rsidRPr="001A26A0" w:rsidRDefault="006912C3" w:rsidP="00A9706E">
      <w:pPr>
        <w:spacing w:line="240" w:lineRule="atLeast"/>
        <w:jc w:val="both"/>
        <w:rPr>
          <w:rFonts w:asciiTheme="majorBidi" w:hAnsiTheme="majorBidi" w:cstheme="majorBidi"/>
          <w:sz w:val="24"/>
          <w:szCs w:val="24"/>
        </w:rPr>
      </w:pPr>
      <w:r>
        <w:rPr>
          <w:rFonts w:asciiTheme="majorBidi" w:hAnsiTheme="majorBidi" w:cstheme="majorBidi"/>
          <w:color w:val="0070C0"/>
          <w:sz w:val="24"/>
          <w:szCs w:val="24"/>
        </w:rPr>
        <w:t xml:space="preserve">Ans. </w:t>
      </w:r>
      <w:r w:rsidR="00D343BF">
        <w:rPr>
          <w:rFonts w:asciiTheme="majorBidi" w:hAnsiTheme="majorBidi" w:cstheme="majorBidi"/>
          <w:color w:val="0070C0"/>
          <w:sz w:val="24"/>
          <w:szCs w:val="24"/>
        </w:rPr>
        <w:t>The procedure</w:t>
      </w:r>
      <w:r w:rsidR="009F43F8" w:rsidRPr="00CD3C67">
        <w:rPr>
          <w:rFonts w:asciiTheme="majorBidi" w:hAnsiTheme="majorBidi" w:cstheme="majorBidi"/>
          <w:color w:val="0070C0"/>
          <w:sz w:val="24"/>
          <w:szCs w:val="24"/>
        </w:rPr>
        <w:t xml:space="preserve"> written for determination </w:t>
      </w:r>
      <w:r w:rsidR="00604626">
        <w:rPr>
          <w:rFonts w:asciiTheme="majorBidi" w:hAnsiTheme="majorBidi" w:cstheme="majorBidi"/>
          <w:color w:val="0070C0"/>
          <w:sz w:val="24"/>
          <w:szCs w:val="24"/>
        </w:rPr>
        <w:t xml:space="preserve">of </w:t>
      </w:r>
      <w:r w:rsidR="009F43F8" w:rsidRPr="00CD3C67">
        <w:rPr>
          <w:rFonts w:asciiTheme="majorBidi" w:hAnsiTheme="majorBidi" w:cstheme="majorBidi"/>
          <w:color w:val="0070C0"/>
          <w:sz w:val="24"/>
          <w:szCs w:val="24"/>
        </w:rPr>
        <w:t>acidic prop</w:t>
      </w:r>
      <w:r w:rsidR="00164F52">
        <w:rPr>
          <w:rFonts w:asciiTheme="majorBidi" w:hAnsiTheme="majorBidi" w:cstheme="majorBidi"/>
          <w:color w:val="0070C0"/>
          <w:sz w:val="24"/>
          <w:szCs w:val="24"/>
        </w:rPr>
        <w:t>erties of proposed samples by</w:t>
      </w:r>
      <w:r w:rsidR="009F43F8" w:rsidRPr="00CD3C67">
        <w:rPr>
          <w:rFonts w:asciiTheme="majorBidi" w:hAnsiTheme="majorBidi" w:cstheme="majorBidi"/>
          <w:color w:val="0070C0"/>
          <w:sz w:val="24"/>
          <w:szCs w:val="24"/>
        </w:rPr>
        <w:t xml:space="preserve"> </w:t>
      </w:r>
      <w:proofErr w:type="spellStart"/>
      <w:r w:rsidR="009F43F8" w:rsidRPr="00CD3C67">
        <w:rPr>
          <w:rFonts w:asciiTheme="majorBidi" w:hAnsiTheme="majorBidi" w:cstheme="majorBidi"/>
          <w:color w:val="0070C0"/>
          <w:sz w:val="24"/>
          <w:szCs w:val="24"/>
        </w:rPr>
        <w:t>AutoChem</w:t>
      </w:r>
      <w:proofErr w:type="spellEnd"/>
      <w:r w:rsidR="009F43F8" w:rsidRPr="00CD3C67">
        <w:rPr>
          <w:rFonts w:asciiTheme="majorBidi" w:hAnsiTheme="majorBidi" w:cstheme="majorBidi"/>
          <w:color w:val="0070C0"/>
          <w:sz w:val="24"/>
          <w:szCs w:val="24"/>
        </w:rPr>
        <w:t xml:space="preserve"> 2900 (</w:t>
      </w:r>
      <w:proofErr w:type="spellStart"/>
      <w:r w:rsidR="009F43F8" w:rsidRPr="00CD3C67">
        <w:rPr>
          <w:rFonts w:asciiTheme="majorBidi" w:hAnsiTheme="majorBidi" w:cstheme="majorBidi"/>
          <w:color w:val="0070C0"/>
          <w:sz w:val="24"/>
          <w:szCs w:val="24"/>
        </w:rPr>
        <w:t>Micromeritics</w:t>
      </w:r>
      <w:proofErr w:type="spellEnd"/>
      <w:r w:rsidR="009F43F8" w:rsidRPr="00CD3C67">
        <w:rPr>
          <w:rFonts w:asciiTheme="majorBidi" w:hAnsiTheme="majorBidi" w:cstheme="majorBidi"/>
          <w:color w:val="0070C0"/>
          <w:sz w:val="24"/>
          <w:szCs w:val="24"/>
        </w:rPr>
        <w:t>) automatic analyzer</w:t>
      </w:r>
      <w:r w:rsidR="00604626">
        <w:rPr>
          <w:rFonts w:asciiTheme="majorBidi" w:hAnsiTheme="majorBidi" w:cstheme="majorBidi"/>
          <w:color w:val="0070C0"/>
          <w:sz w:val="24"/>
          <w:szCs w:val="24"/>
        </w:rPr>
        <w:t xml:space="preserve"> </w:t>
      </w:r>
      <w:r w:rsidR="009F43F8" w:rsidRPr="00CD3C67">
        <w:rPr>
          <w:rFonts w:asciiTheme="majorBidi" w:hAnsiTheme="majorBidi" w:cstheme="majorBidi"/>
          <w:color w:val="0070C0"/>
          <w:sz w:val="24"/>
          <w:szCs w:val="24"/>
        </w:rPr>
        <w:t xml:space="preserve">is a routine procedure that has be mentioned in many references. </w:t>
      </w:r>
    </w:p>
    <w:p w:rsidR="009F43F8" w:rsidRPr="00CD3C67" w:rsidRDefault="009F43F8" w:rsidP="00A9706E">
      <w:pPr>
        <w:spacing w:line="240" w:lineRule="atLeast"/>
        <w:jc w:val="both"/>
        <w:rPr>
          <w:rFonts w:asciiTheme="majorBidi" w:hAnsiTheme="majorBidi" w:cstheme="majorBidi"/>
          <w:color w:val="0070C0"/>
          <w:sz w:val="24"/>
          <w:szCs w:val="24"/>
        </w:rPr>
      </w:pPr>
      <w:r w:rsidRPr="00CD3C67">
        <w:rPr>
          <w:rFonts w:asciiTheme="majorBidi" w:hAnsiTheme="majorBidi" w:cstheme="majorBidi"/>
          <w:color w:val="0070C0"/>
          <w:sz w:val="24"/>
          <w:szCs w:val="24"/>
        </w:rPr>
        <w:t>In this study, the samples were synthesized and calcined at different temperature</w:t>
      </w:r>
      <w:r w:rsidR="00FD7207">
        <w:rPr>
          <w:rFonts w:asciiTheme="majorBidi" w:hAnsiTheme="majorBidi" w:cstheme="majorBidi"/>
          <w:color w:val="0070C0"/>
          <w:sz w:val="24"/>
          <w:szCs w:val="24"/>
        </w:rPr>
        <w:t>s</w:t>
      </w:r>
      <w:r w:rsidRPr="00CD3C67">
        <w:rPr>
          <w:rFonts w:asciiTheme="majorBidi" w:hAnsiTheme="majorBidi" w:cstheme="majorBidi"/>
          <w:color w:val="0070C0"/>
          <w:sz w:val="24"/>
          <w:szCs w:val="24"/>
        </w:rPr>
        <w:t xml:space="preserve"> at first. Then, Al-grafting was done for all samples in different Si/Al mole ratio</w:t>
      </w:r>
      <w:r w:rsidR="00FD7207">
        <w:rPr>
          <w:rFonts w:asciiTheme="majorBidi" w:hAnsiTheme="majorBidi" w:cstheme="majorBidi"/>
          <w:color w:val="0070C0"/>
          <w:sz w:val="24"/>
          <w:szCs w:val="24"/>
        </w:rPr>
        <w:t>s</w:t>
      </w:r>
      <w:r w:rsidRPr="00CD3C67">
        <w:rPr>
          <w:rFonts w:asciiTheme="majorBidi" w:hAnsiTheme="majorBidi" w:cstheme="majorBidi"/>
          <w:color w:val="0070C0"/>
          <w:sz w:val="24"/>
          <w:szCs w:val="24"/>
        </w:rPr>
        <w:t xml:space="preserve">. Afterward, </w:t>
      </w:r>
      <w:r w:rsidR="008C1446" w:rsidRPr="00CD3C67">
        <w:rPr>
          <w:rFonts w:asciiTheme="majorBidi" w:hAnsiTheme="majorBidi" w:cstheme="majorBidi"/>
          <w:color w:val="0070C0"/>
          <w:sz w:val="24"/>
          <w:szCs w:val="24"/>
        </w:rPr>
        <w:t>fresh portions</w:t>
      </w:r>
      <w:r w:rsidRPr="00CD3C67">
        <w:rPr>
          <w:rFonts w:asciiTheme="majorBidi" w:hAnsiTheme="majorBidi" w:cstheme="majorBidi"/>
          <w:color w:val="0070C0"/>
          <w:sz w:val="24"/>
          <w:szCs w:val="24"/>
        </w:rPr>
        <w:t xml:space="preserve"> of each </w:t>
      </w:r>
      <w:r w:rsidR="00604626" w:rsidRPr="00CD3C67">
        <w:rPr>
          <w:rFonts w:asciiTheme="majorBidi" w:hAnsiTheme="majorBidi" w:cstheme="majorBidi"/>
          <w:color w:val="0070C0"/>
          <w:sz w:val="24"/>
          <w:szCs w:val="24"/>
        </w:rPr>
        <w:t>sample</w:t>
      </w:r>
      <w:r w:rsidR="007D5E4E">
        <w:rPr>
          <w:rFonts w:asciiTheme="majorBidi" w:hAnsiTheme="majorBidi" w:cstheme="majorBidi"/>
          <w:color w:val="0070C0"/>
          <w:sz w:val="24"/>
          <w:szCs w:val="24"/>
        </w:rPr>
        <w:t>s</w:t>
      </w:r>
      <w:r w:rsidRPr="00CD3C67">
        <w:rPr>
          <w:rFonts w:asciiTheme="majorBidi" w:hAnsiTheme="majorBidi" w:cstheme="majorBidi"/>
          <w:color w:val="0070C0"/>
          <w:sz w:val="24"/>
          <w:szCs w:val="24"/>
        </w:rPr>
        <w:t xml:space="preserve"> </w:t>
      </w:r>
      <w:r w:rsidR="008C1446" w:rsidRPr="00CD3C67">
        <w:rPr>
          <w:rFonts w:asciiTheme="majorBidi" w:hAnsiTheme="majorBidi" w:cstheme="majorBidi"/>
          <w:color w:val="0070C0"/>
          <w:sz w:val="24"/>
          <w:szCs w:val="24"/>
        </w:rPr>
        <w:t>were</w:t>
      </w:r>
      <w:r w:rsidRPr="00CD3C67">
        <w:rPr>
          <w:rFonts w:asciiTheme="majorBidi" w:hAnsiTheme="majorBidi" w:cstheme="majorBidi"/>
          <w:color w:val="0070C0"/>
          <w:sz w:val="24"/>
          <w:szCs w:val="24"/>
        </w:rPr>
        <w:t xml:space="preserve"> used for SAXS, XRD, FTIR, N</w:t>
      </w:r>
      <w:r w:rsidRPr="005C3388">
        <w:rPr>
          <w:rFonts w:asciiTheme="majorBidi" w:hAnsiTheme="majorBidi" w:cstheme="majorBidi"/>
          <w:color w:val="0070C0"/>
          <w:sz w:val="24"/>
          <w:szCs w:val="24"/>
          <w:vertAlign w:val="subscript"/>
        </w:rPr>
        <w:t>2</w:t>
      </w:r>
      <w:r w:rsidR="005C3388">
        <w:rPr>
          <w:rFonts w:asciiTheme="majorBidi" w:hAnsiTheme="majorBidi" w:cstheme="majorBidi"/>
          <w:color w:val="0070C0"/>
          <w:sz w:val="24"/>
          <w:szCs w:val="24"/>
        </w:rPr>
        <w:t xml:space="preserve"> </w:t>
      </w:r>
      <w:r w:rsidR="008C1446" w:rsidRPr="00CD3C67">
        <w:rPr>
          <w:rFonts w:asciiTheme="majorBidi" w:hAnsiTheme="majorBidi" w:cstheme="majorBidi"/>
          <w:color w:val="0070C0"/>
          <w:sz w:val="24"/>
          <w:szCs w:val="24"/>
        </w:rPr>
        <w:t>adsorption</w:t>
      </w:r>
      <w:r w:rsidR="005C3388">
        <w:rPr>
          <w:rFonts w:asciiTheme="majorBidi" w:hAnsiTheme="majorBidi" w:cstheme="majorBidi"/>
          <w:color w:val="0070C0"/>
          <w:sz w:val="24"/>
          <w:szCs w:val="24"/>
        </w:rPr>
        <w:t>-desorption</w:t>
      </w:r>
      <w:r w:rsidR="008C1446" w:rsidRPr="00CD3C67">
        <w:rPr>
          <w:rFonts w:asciiTheme="majorBidi" w:hAnsiTheme="majorBidi" w:cstheme="majorBidi"/>
          <w:color w:val="0070C0"/>
          <w:sz w:val="24"/>
          <w:szCs w:val="24"/>
        </w:rPr>
        <w:t xml:space="preserve"> and NH</w:t>
      </w:r>
      <w:r w:rsidR="008C1446" w:rsidRPr="007D5E4E">
        <w:rPr>
          <w:rFonts w:asciiTheme="majorBidi" w:hAnsiTheme="majorBidi" w:cstheme="majorBidi"/>
          <w:color w:val="0070C0"/>
          <w:sz w:val="24"/>
          <w:szCs w:val="24"/>
          <w:vertAlign w:val="subscript"/>
        </w:rPr>
        <w:t>3</w:t>
      </w:r>
      <w:r w:rsidR="008C1446" w:rsidRPr="00CD3C67">
        <w:rPr>
          <w:rFonts w:asciiTheme="majorBidi" w:hAnsiTheme="majorBidi" w:cstheme="majorBidi"/>
          <w:color w:val="0070C0"/>
          <w:sz w:val="24"/>
          <w:szCs w:val="24"/>
        </w:rPr>
        <w:t xml:space="preserve">-TPD </w:t>
      </w:r>
      <w:r w:rsidR="00604626">
        <w:rPr>
          <w:rFonts w:asciiTheme="majorBidi" w:hAnsiTheme="majorBidi" w:cstheme="majorBidi"/>
          <w:color w:val="0070C0"/>
          <w:sz w:val="24"/>
          <w:szCs w:val="24"/>
        </w:rPr>
        <w:t>analys</w:t>
      </w:r>
      <w:r w:rsidR="00D930A3">
        <w:rPr>
          <w:rFonts w:asciiTheme="majorBidi" w:hAnsiTheme="majorBidi" w:cstheme="majorBidi"/>
          <w:color w:val="0070C0"/>
          <w:sz w:val="24"/>
          <w:szCs w:val="24"/>
        </w:rPr>
        <w:t>es</w:t>
      </w:r>
      <w:r w:rsidR="008C1446" w:rsidRPr="00CD3C67">
        <w:rPr>
          <w:rFonts w:asciiTheme="majorBidi" w:hAnsiTheme="majorBidi" w:cstheme="majorBidi"/>
          <w:color w:val="0070C0"/>
          <w:sz w:val="24"/>
          <w:szCs w:val="24"/>
        </w:rPr>
        <w:t xml:space="preserve"> </w:t>
      </w:r>
      <w:r w:rsidRPr="00CD3C67">
        <w:rPr>
          <w:rFonts w:asciiTheme="majorBidi" w:hAnsiTheme="majorBidi" w:cstheme="majorBidi"/>
          <w:color w:val="0070C0"/>
          <w:sz w:val="24"/>
          <w:szCs w:val="24"/>
        </w:rPr>
        <w:t>for determination</w:t>
      </w:r>
      <w:r w:rsidR="007D5E4E">
        <w:rPr>
          <w:rFonts w:asciiTheme="majorBidi" w:hAnsiTheme="majorBidi" w:cstheme="majorBidi"/>
          <w:color w:val="0070C0"/>
          <w:sz w:val="24"/>
          <w:szCs w:val="24"/>
        </w:rPr>
        <w:t xml:space="preserve"> of</w:t>
      </w:r>
      <w:r w:rsidRPr="00CD3C67">
        <w:rPr>
          <w:rFonts w:asciiTheme="majorBidi" w:hAnsiTheme="majorBidi" w:cstheme="majorBidi"/>
          <w:color w:val="0070C0"/>
          <w:sz w:val="24"/>
          <w:szCs w:val="24"/>
        </w:rPr>
        <w:t xml:space="preserve"> </w:t>
      </w:r>
      <w:r w:rsidR="008C1446" w:rsidRPr="00CD3C67">
        <w:rPr>
          <w:rFonts w:asciiTheme="majorBidi" w:hAnsiTheme="majorBidi" w:cstheme="majorBidi"/>
          <w:color w:val="0070C0"/>
          <w:sz w:val="24"/>
          <w:szCs w:val="24"/>
        </w:rPr>
        <w:t>structural, textural and acidic properties.</w:t>
      </w:r>
      <w:r w:rsidR="000C5CD4" w:rsidRPr="00CD3C67">
        <w:rPr>
          <w:rFonts w:asciiTheme="majorBidi" w:hAnsiTheme="majorBidi" w:cstheme="majorBidi"/>
          <w:color w:val="0070C0"/>
          <w:sz w:val="24"/>
          <w:szCs w:val="24"/>
        </w:rPr>
        <w:t xml:space="preserve"> It should be mentioned that used samples in each </w:t>
      </w:r>
      <w:r w:rsidR="007D5E4E" w:rsidRPr="00CD3C67">
        <w:rPr>
          <w:rFonts w:asciiTheme="majorBidi" w:hAnsiTheme="majorBidi" w:cstheme="majorBidi"/>
          <w:color w:val="0070C0"/>
          <w:sz w:val="24"/>
          <w:szCs w:val="24"/>
        </w:rPr>
        <w:t xml:space="preserve">above </w:t>
      </w:r>
      <w:r w:rsidR="000C5CD4" w:rsidRPr="00CD3C67">
        <w:rPr>
          <w:rFonts w:asciiTheme="majorBidi" w:hAnsiTheme="majorBidi" w:cstheme="majorBidi"/>
          <w:color w:val="0070C0"/>
          <w:sz w:val="24"/>
          <w:szCs w:val="24"/>
        </w:rPr>
        <w:t xml:space="preserve">mentioned </w:t>
      </w:r>
      <w:r w:rsidR="007D5E4E">
        <w:rPr>
          <w:rFonts w:asciiTheme="majorBidi" w:hAnsiTheme="majorBidi" w:cstheme="majorBidi"/>
          <w:color w:val="0070C0"/>
          <w:sz w:val="24"/>
          <w:szCs w:val="24"/>
        </w:rPr>
        <w:t>analys</w:t>
      </w:r>
      <w:r w:rsidR="00D930A3">
        <w:rPr>
          <w:rFonts w:asciiTheme="majorBidi" w:hAnsiTheme="majorBidi" w:cstheme="majorBidi"/>
          <w:color w:val="0070C0"/>
          <w:sz w:val="24"/>
          <w:szCs w:val="24"/>
        </w:rPr>
        <w:t>es</w:t>
      </w:r>
      <w:r w:rsidR="000C5CD4" w:rsidRPr="00CD3C67">
        <w:rPr>
          <w:rFonts w:asciiTheme="majorBidi" w:hAnsiTheme="majorBidi" w:cstheme="majorBidi"/>
          <w:color w:val="0070C0"/>
          <w:sz w:val="24"/>
          <w:szCs w:val="24"/>
        </w:rPr>
        <w:t xml:space="preserve"> is not used for the second times.</w:t>
      </w:r>
      <w:r w:rsidRPr="00CD3C67">
        <w:rPr>
          <w:rFonts w:asciiTheme="majorBidi" w:hAnsiTheme="majorBidi" w:cstheme="majorBidi"/>
          <w:color w:val="0070C0"/>
          <w:sz w:val="24"/>
          <w:szCs w:val="24"/>
        </w:rPr>
        <w:t xml:space="preserve"> </w:t>
      </w:r>
    </w:p>
    <w:p w:rsidR="008C1446" w:rsidRPr="00CD3C67" w:rsidRDefault="008C1446" w:rsidP="00A9706E">
      <w:pPr>
        <w:spacing w:line="240" w:lineRule="atLeast"/>
        <w:jc w:val="both"/>
        <w:rPr>
          <w:rFonts w:asciiTheme="majorBidi" w:hAnsiTheme="majorBidi" w:cstheme="majorBidi"/>
          <w:color w:val="0070C0"/>
          <w:sz w:val="24"/>
          <w:szCs w:val="24"/>
        </w:rPr>
      </w:pPr>
      <w:r w:rsidRPr="00CD3C67">
        <w:rPr>
          <w:rFonts w:asciiTheme="majorBidi" w:hAnsiTheme="majorBidi" w:cstheme="majorBidi"/>
          <w:color w:val="0070C0"/>
          <w:sz w:val="24"/>
          <w:szCs w:val="24"/>
        </w:rPr>
        <w:lastRenderedPageBreak/>
        <w:t xml:space="preserve">Although, it is expected that the structure of these samples </w:t>
      </w:r>
      <w:r w:rsidR="000C5CD4" w:rsidRPr="00CD3C67">
        <w:rPr>
          <w:rFonts w:asciiTheme="majorBidi" w:hAnsiTheme="majorBidi" w:cstheme="majorBidi"/>
          <w:color w:val="0070C0"/>
          <w:sz w:val="24"/>
          <w:szCs w:val="24"/>
        </w:rPr>
        <w:t>is</w:t>
      </w:r>
      <w:r w:rsidRPr="00CD3C67">
        <w:rPr>
          <w:rFonts w:asciiTheme="majorBidi" w:hAnsiTheme="majorBidi" w:cstheme="majorBidi"/>
          <w:color w:val="0070C0"/>
          <w:sz w:val="24"/>
          <w:szCs w:val="24"/>
        </w:rPr>
        <w:t xml:space="preserve"> modified after NH</w:t>
      </w:r>
      <w:r w:rsidRPr="007D5E4E">
        <w:rPr>
          <w:rFonts w:asciiTheme="majorBidi" w:hAnsiTheme="majorBidi" w:cstheme="majorBidi"/>
          <w:color w:val="0070C0"/>
          <w:sz w:val="24"/>
          <w:szCs w:val="24"/>
          <w:vertAlign w:val="subscript"/>
        </w:rPr>
        <w:t>3</w:t>
      </w:r>
      <w:r w:rsidRPr="00CD3C67">
        <w:rPr>
          <w:rFonts w:asciiTheme="majorBidi" w:hAnsiTheme="majorBidi" w:cstheme="majorBidi"/>
          <w:color w:val="0070C0"/>
          <w:sz w:val="24"/>
          <w:szCs w:val="24"/>
        </w:rPr>
        <w:t>-TPD</w:t>
      </w:r>
      <w:r w:rsidR="000C5CD4" w:rsidRPr="00CD3C67">
        <w:rPr>
          <w:rFonts w:asciiTheme="majorBidi" w:hAnsiTheme="majorBidi" w:cstheme="majorBidi"/>
          <w:color w:val="0070C0"/>
          <w:sz w:val="24"/>
          <w:szCs w:val="24"/>
        </w:rPr>
        <w:t xml:space="preserve"> analysis</w:t>
      </w:r>
      <w:r w:rsidRPr="00CD3C67">
        <w:rPr>
          <w:rFonts w:asciiTheme="majorBidi" w:hAnsiTheme="majorBidi" w:cstheme="majorBidi"/>
          <w:color w:val="0070C0"/>
          <w:sz w:val="24"/>
          <w:szCs w:val="24"/>
        </w:rPr>
        <w:t>, but NH</w:t>
      </w:r>
      <w:r w:rsidRPr="007D5E4E">
        <w:rPr>
          <w:rFonts w:asciiTheme="majorBidi" w:hAnsiTheme="majorBidi" w:cstheme="majorBidi"/>
          <w:color w:val="0070C0"/>
          <w:sz w:val="24"/>
          <w:szCs w:val="24"/>
          <w:vertAlign w:val="subscript"/>
        </w:rPr>
        <w:t>3</w:t>
      </w:r>
      <w:r w:rsidRPr="00CD3C67">
        <w:rPr>
          <w:rFonts w:asciiTheme="majorBidi" w:hAnsiTheme="majorBidi" w:cstheme="majorBidi"/>
          <w:color w:val="0070C0"/>
          <w:sz w:val="24"/>
          <w:szCs w:val="24"/>
        </w:rPr>
        <w:t>-TPD</w:t>
      </w:r>
      <w:r w:rsidRPr="00CD3C67">
        <w:rPr>
          <w:rFonts w:asciiTheme="majorBidi" w:hAnsiTheme="majorBidi" w:cstheme="majorBidi"/>
          <w:color w:val="0070C0"/>
          <w:sz w:val="24"/>
          <w:szCs w:val="24"/>
          <w:rtl/>
        </w:rPr>
        <w:t xml:space="preserve"> </w:t>
      </w:r>
      <w:r w:rsidRPr="00CD3C67">
        <w:rPr>
          <w:rFonts w:asciiTheme="majorBidi" w:hAnsiTheme="majorBidi" w:cstheme="majorBidi"/>
          <w:color w:val="0070C0"/>
          <w:sz w:val="24"/>
          <w:szCs w:val="24"/>
        </w:rPr>
        <w:t xml:space="preserve">results of samples are reliable because the amount of acid sites that </w:t>
      </w:r>
      <w:r w:rsidR="007D5E4E">
        <w:rPr>
          <w:rFonts w:asciiTheme="majorBidi" w:hAnsiTheme="majorBidi" w:cstheme="majorBidi"/>
          <w:color w:val="0070C0"/>
          <w:sz w:val="24"/>
          <w:szCs w:val="24"/>
        </w:rPr>
        <w:t>created</w:t>
      </w:r>
      <w:r w:rsidRPr="00CD3C67">
        <w:rPr>
          <w:rFonts w:asciiTheme="majorBidi" w:hAnsiTheme="majorBidi" w:cstheme="majorBidi"/>
          <w:color w:val="0070C0"/>
          <w:sz w:val="24"/>
          <w:szCs w:val="24"/>
        </w:rPr>
        <w:t xml:space="preserve"> on </w:t>
      </w:r>
      <w:r w:rsidR="000C5CD4" w:rsidRPr="00CD3C67">
        <w:rPr>
          <w:rFonts w:asciiTheme="majorBidi" w:hAnsiTheme="majorBidi" w:cstheme="majorBidi"/>
          <w:color w:val="0070C0"/>
          <w:sz w:val="24"/>
          <w:szCs w:val="24"/>
        </w:rPr>
        <w:t>different</w:t>
      </w:r>
      <w:r w:rsidRPr="00CD3C67">
        <w:rPr>
          <w:rFonts w:asciiTheme="majorBidi" w:hAnsiTheme="majorBidi" w:cstheme="majorBidi"/>
          <w:color w:val="0070C0"/>
          <w:sz w:val="24"/>
          <w:szCs w:val="24"/>
        </w:rPr>
        <w:t xml:space="preserve"> calcined </w:t>
      </w:r>
      <w:r w:rsidR="007D5E4E">
        <w:rPr>
          <w:rFonts w:asciiTheme="majorBidi" w:hAnsiTheme="majorBidi" w:cstheme="majorBidi"/>
          <w:color w:val="0070C0"/>
          <w:sz w:val="24"/>
          <w:szCs w:val="24"/>
        </w:rPr>
        <w:t>samples is</w:t>
      </w:r>
      <w:r w:rsidR="000C5CD4" w:rsidRPr="00CD3C67">
        <w:rPr>
          <w:rFonts w:asciiTheme="majorBidi" w:hAnsiTheme="majorBidi" w:cstheme="majorBidi"/>
          <w:color w:val="0070C0"/>
          <w:sz w:val="24"/>
          <w:szCs w:val="24"/>
        </w:rPr>
        <w:t xml:space="preserve"> not change</w:t>
      </w:r>
      <w:r w:rsidR="007D5E4E">
        <w:rPr>
          <w:rFonts w:asciiTheme="majorBidi" w:hAnsiTheme="majorBidi" w:cstheme="majorBidi"/>
          <w:color w:val="0070C0"/>
          <w:sz w:val="24"/>
          <w:szCs w:val="24"/>
        </w:rPr>
        <w:t>d</w:t>
      </w:r>
      <w:r w:rsidR="000C5CD4" w:rsidRPr="00CD3C67">
        <w:rPr>
          <w:rFonts w:asciiTheme="majorBidi" w:hAnsiTheme="majorBidi" w:cstheme="majorBidi"/>
          <w:color w:val="0070C0"/>
          <w:sz w:val="24"/>
          <w:szCs w:val="24"/>
        </w:rPr>
        <w:t xml:space="preserve"> during NH</w:t>
      </w:r>
      <w:r w:rsidR="000C5CD4" w:rsidRPr="007D5E4E">
        <w:rPr>
          <w:rFonts w:asciiTheme="majorBidi" w:hAnsiTheme="majorBidi" w:cstheme="majorBidi"/>
          <w:color w:val="0070C0"/>
          <w:sz w:val="24"/>
          <w:szCs w:val="24"/>
          <w:vertAlign w:val="subscript"/>
        </w:rPr>
        <w:t>3</w:t>
      </w:r>
      <w:r w:rsidR="000C5CD4" w:rsidRPr="00CD3C67">
        <w:rPr>
          <w:rFonts w:asciiTheme="majorBidi" w:hAnsiTheme="majorBidi" w:cstheme="majorBidi"/>
          <w:color w:val="0070C0"/>
          <w:sz w:val="24"/>
          <w:szCs w:val="24"/>
        </w:rPr>
        <w:t>-TPD analysis.</w:t>
      </w:r>
    </w:p>
    <w:p w:rsidR="001A26A0" w:rsidRDefault="00AE7C08" w:rsidP="00A9706E">
      <w:pPr>
        <w:spacing w:line="240" w:lineRule="atLeast"/>
        <w:jc w:val="both"/>
        <w:rPr>
          <w:rFonts w:asciiTheme="majorBidi" w:hAnsiTheme="majorBidi" w:cstheme="majorBidi"/>
          <w:sz w:val="24"/>
          <w:szCs w:val="24"/>
        </w:rPr>
      </w:pPr>
      <w:r w:rsidRPr="00CD3C67">
        <w:rPr>
          <w:rFonts w:asciiTheme="majorBidi" w:hAnsiTheme="majorBidi" w:cstheme="majorBidi"/>
          <w:sz w:val="24"/>
          <w:szCs w:val="24"/>
        </w:rPr>
        <w:br/>
      </w:r>
      <w:r w:rsidRPr="00E46357">
        <w:rPr>
          <w:rFonts w:asciiTheme="majorBidi" w:hAnsiTheme="majorBidi" w:cstheme="majorBidi"/>
          <w:sz w:val="24"/>
          <w:szCs w:val="24"/>
        </w:rPr>
        <w:t xml:space="preserve">- Use K or </w:t>
      </w:r>
      <w:r w:rsidRPr="00E46357">
        <w:rPr>
          <w:rFonts w:cstheme="majorBidi"/>
          <w:sz w:val="24"/>
          <w:szCs w:val="24"/>
        </w:rPr>
        <w:t>⁰</w:t>
      </w:r>
      <w:r w:rsidRPr="00E46357">
        <w:rPr>
          <w:rFonts w:asciiTheme="majorBidi" w:hAnsiTheme="majorBidi" w:cstheme="majorBidi"/>
          <w:sz w:val="24"/>
          <w:szCs w:val="24"/>
        </w:rPr>
        <w:t>C, not both.</w:t>
      </w:r>
    </w:p>
    <w:p w:rsidR="000C5CD4" w:rsidRPr="00CD3C67" w:rsidRDefault="006912C3" w:rsidP="00A9706E">
      <w:pPr>
        <w:spacing w:line="240" w:lineRule="atLeast"/>
        <w:jc w:val="both"/>
        <w:rPr>
          <w:rFonts w:asciiTheme="majorBidi" w:hAnsiTheme="majorBidi" w:cstheme="majorBidi"/>
          <w:sz w:val="24"/>
          <w:szCs w:val="24"/>
        </w:rPr>
      </w:pPr>
      <w:r>
        <w:rPr>
          <w:rFonts w:asciiTheme="majorBidi" w:hAnsiTheme="majorBidi" w:cstheme="majorBidi"/>
          <w:color w:val="0070C0"/>
          <w:sz w:val="24"/>
          <w:szCs w:val="24"/>
        </w:rPr>
        <w:t xml:space="preserve">Ans. </w:t>
      </w:r>
      <w:r w:rsidR="000C5CD4" w:rsidRPr="00CD3C67">
        <w:rPr>
          <w:rFonts w:asciiTheme="majorBidi" w:hAnsiTheme="majorBidi" w:cstheme="majorBidi"/>
          <w:color w:val="0070C0"/>
          <w:sz w:val="24"/>
          <w:szCs w:val="24"/>
        </w:rPr>
        <w:t>“</w:t>
      </w:r>
      <w:r w:rsidR="000C5CD4" w:rsidRPr="00CD3C67">
        <w:rPr>
          <w:rFonts w:cstheme="majorBidi"/>
          <w:color w:val="0070C0"/>
          <w:sz w:val="24"/>
          <w:szCs w:val="24"/>
        </w:rPr>
        <w:t>⁰</w:t>
      </w:r>
      <w:r w:rsidR="000C5CD4" w:rsidRPr="00CD3C67">
        <w:rPr>
          <w:rFonts w:asciiTheme="majorBidi" w:hAnsiTheme="majorBidi" w:cstheme="majorBidi"/>
          <w:color w:val="0070C0"/>
          <w:sz w:val="24"/>
          <w:szCs w:val="24"/>
        </w:rPr>
        <w:t>C” is used</w:t>
      </w:r>
      <w:r w:rsidR="007D5E4E">
        <w:rPr>
          <w:rFonts w:asciiTheme="majorBidi" w:hAnsiTheme="majorBidi" w:cstheme="majorBidi"/>
          <w:color w:val="0070C0"/>
          <w:sz w:val="24"/>
          <w:szCs w:val="24"/>
        </w:rPr>
        <w:t xml:space="preserve"> entire the</w:t>
      </w:r>
      <w:r w:rsidR="00EF3EE6" w:rsidRPr="00CD3C67">
        <w:rPr>
          <w:rFonts w:asciiTheme="majorBidi" w:hAnsiTheme="majorBidi" w:cstheme="majorBidi"/>
          <w:color w:val="0070C0"/>
          <w:sz w:val="24"/>
          <w:szCs w:val="24"/>
        </w:rPr>
        <w:t xml:space="preserve"> </w:t>
      </w:r>
      <w:r w:rsidR="00164F52">
        <w:rPr>
          <w:rFonts w:asciiTheme="majorBidi" w:hAnsiTheme="majorBidi" w:cstheme="majorBidi"/>
          <w:color w:val="0070C0"/>
          <w:sz w:val="24"/>
          <w:szCs w:val="24"/>
        </w:rPr>
        <w:t>manuscript</w:t>
      </w:r>
      <w:r w:rsidR="000C5CD4" w:rsidRPr="00CD3C67">
        <w:rPr>
          <w:rFonts w:asciiTheme="majorBidi" w:hAnsiTheme="majorBidi" w:cstheme="majorBidi"/>
          <w:color w:val="0070C0"/>
          <w:sz w:val="24"/>
          <w:szCs w:val="24"/>
        </w:rPr>
        <w:t>.</w:t>
      </w:r>
    </w:p>
    <w:p w:rsidR="00EF3EE6" w:rsidRPr="00CD3C67" w:rsidRDefault="00AE7C08" w:rsidP="00A9706E">
      <w:pPr>
        <w:spacing w:line="240" w:lineRule="atLeast"/>
        <w:jc w:val="both"/>
        <w:rPr>
          <w:rFonts w:asciiTheme="majorBidi" w:hAnsiTheme="majorBidi" w:cstheme="majorBidi"/>
          <w:sz w:val="24"/>
          <w:szCs w:val="24"/>
        </w:rPr>
      </w:pPr>
      <w:r w:rsidRPr="00CD3C67">
        <w:rPr>
          <w:rFonts w:asciiTheme="majorBidi" w:hAnsiTheme="majorBidi" w:cstheme="majorBidi"/>
          <w:sz w:val="24"/>
          <w:szCs w:val="24"/>
        </w:rPr>
        <w:br/>
      </w:r>
      <w:r w:rsidRPr="00E46357">
        <w:rPr>
          <w:rFonts w:asciiTheme="majorBidi" w:hAnsiTheme="majorBidi" w:cstheme="majorBidi"/>
          <w:sz w:val="24"/>
          <w:szCs w:val="24"/>
        </w:rPr>
        <w:t xml:space="preserve">- Why the results of SAXS analysis are given </w:t>
      </w:r>
      <w:r w:rsidR="00EF3EE6" w:rsidRPr="00E46357">
        <w:rPr>
          <w:rFonts w:asciiTheme="majorBidi" w:hAnsiTheme="majorBidi" w:cstheme="majorBidi"/>
          <w:sz w:val="24"/>
          <w:szCs w:val="24"/>
        </w:rPr>
        <w:t xml:space="preserve">just for samples SBA-450-y? For </w:t>
      </w:r>
      <w:r w:rsidRPr="00E46357">
        <w:rPr>
          <w:rFonts w:asciiTheme="majorBidi" w:hAnsiTheme="majorBidi" w:cstheme="majorBidi"/>
          <w:sz w:val="24"/>
          <w:szCs w:val="24"/>
        </w:rPr>
        <w:t>example, it is useful to give SAXS results</w:t>
      </w:r>
      <w:r w:rsidR="00EF3EE6" w:rsidRPr="00E46357">
        <w:rPr>
          <w:rFonts w:asciiTheme="majorBidi" w:hAnsiTheme="majorBidi" w:cstheme="majorBidi"/>
          <w:sz w:val="24"/>
          <w:szCs w:val="24"/>
        </w:rPr>
        <w:t xml:space="preserve"> for SBA-x-10Al, to discuss the </w:t>
      </w:r>
      <w:r w:rsidRPr="00E46357">
        <w:rPr>
          <w:rFonts w:asciiTheme="majorBidi" w:hAnsiTheme="majorBidi" w:cstheme="majorBidi"/>
          <w:sz w:val="24"/>
          <w:szCs w:val="24"/>
        </w:rPr>
        <w:t xml:space="preserve">influence of calcination temperature on </w:t>
      </w:r>
      <w:r w:rsidR="00EF3EE6" w:rsidRPr="00E46357">
        <w:rPr>
          <w:rFonts w:asciiTheme="majorBidi" w:hAnsiTheme="majorBidi" w:cstheme="majorBidi"/>
          <w:sz w:val="24"/>
          <w:szCs w:val="24"/>
        </w:rPr>
        <w:t xml:space="preserve">the structure of the </w:t>
      </w:r>
      <w:proofErr w:type="spellStart"/>
      <w:r w:rsidR="00EF3EE6" w:rsidRPr="00E46357">
        <w:rPr>
          <w:rFonts w:asciiTheme="majorBidi" w:hAnsiTheme="majorBidi" w:cstheme="majorBidi"/>
          <w:sz w:val="24"/>
          <w:szCs w:val="24"/>
        </w:rPr>
        <w:t>aluminated</w:t>
      </w:r>
      <w:proofErr w:type="spellEnd"/>
      <w:r w:rsidR="00EF3EE6" w:rsidRPr="00E46357">
        <w:rPr>
          <w:rFonts w:asciiTheme="majorBidi" w:hAnsiTheme="majorBidi" w:cstheme="majorBidi"/>
          <w:sz w:val="24"/>
          <w:szCs w:val="24"/>
        </w:rPr>
        <w:t xml:space="preserve"> </w:t>
      </w:r>
      <w:r w:rsidRPr="00E46357">
        <w:rPr>
          <w:rFonts w:asciiTheme="majorBidi" w:hAnsiTheme="majorBidi" w:cstheme="majorBidi"/>
          <w:sz w:val="24"/>
          <w:szCs w:val="24"/>
        </w:rPr>
        <w:t>samples.</w:t>
      </w:r>
    </w:p>
    <w:p w:rsidR="00EF3EE6" w:rsidRDefault="006912C3" w:rsidP="00FD7207">
      <w:pPr>
        <w:spacing w:line="240" w:lineRule="atLeast"/>
        <w:jc w:val="both"/>
        <w:rPr>
          <w:rFonts w:asciiTheme="majorBidi" w:hAnsiTheme="majorBidi" w:cstheme="majorBidi"/>
          <w:color w:val="0070C0"/>
          <w:sz w:val="24"/>
          <w:szCs w:val="24"/>
        </w:rPr>
      </w:pPr>
      <w:r w:rsidRPr="00C33A2C">
        <w:rPr>
          <w:rFonts w:asciiTheme="majorBidi" w:hAnsiTheme="majorBidi" w:cstheme="majorBidi"/>
          <w:color w:val="0070C0"/>
          <w:sz w:val="24"/>
          <w:szCs w:val="24"/>
        </w:rPr>
        <w:t xml:space="preserve">Ans. </w:t>
      </w:r>
      <w:r w:rsidR="00187869" w:rsidRPr="00C33A2C">
        <w:rPr>
          <w:rFonts w:asciiTheme="majorBidi" w:hAnsiTheme="majorBidi" w:cstheme="majorBidi"/>
          <w:color w:val="0070C0"/>
          <w:sz w:val="24"/>
          <w:szCs w:val="24"/>
        </w:rPr>
        <w:t xml:space="preserve">Due to </w:t>
      </w:r>
      <w:r w:rsidR="00164F52" w:rsidRPr="00C33A2C">
        <w:rPr>
          <w:rFonts w:asciiTheme="majorBidi" w:hAnsiTheme="majorBidi" w:cstheme="majorBidi"/>
          <w:color w:val="0070C0"/>
          <w:sz w:val="24"/>
          <w:szCs w:val="24"/>
        </w:rPr>
        <w:t xml:space="preserve">higher </w:t>
      </w:r>
      <w:r w:rsidR="00D343BF">
        <w:rPr>
          <w:rFonts w:asciiTheme="majorBidi" w:hAnsiTheme="majorBidi" w:cstheme="majorBidi"/>
          <w:color w:val="0070C0"/>
          <w:sz w:val="24"/>
          <w:szCs w:val="24"/>
        </w:rPr>
        <w:t>number</w:t>
      </w:r>
      <w:r w:rsidR="00164F52" w:rsidRPr="00C33A2C">
        <w:rPr>
          <w:rFonts w:asciiTheme="majorBidi" w:hAnsiTheme="majorBidi" w:cstheme="majorBidi"/>
          <w:color w:val="0070C0"/>
          <w:sz w:val="24"/>
          <w:szCs w:val="24"/>
        </w:rPr>
        <w:t xml:space="preserve"> of acid site</w:t>
      </w:r>
      <w:r w:rsidR="00D74733" w:rsidRPr="00C33A2C">
        <w:rPr>
          <w:rFonts w:asciiTheme="majorBidi" w:hAnsiTheme="majorBidi" w:cstheme="majorBidi"/>
          <w:color w:val="0070C0"/>
          <w:sz w:val="24"/>
          <w:szCs w:val="24"/>
        </w:rPr>
        <w:t>s</w:t>
      </w:r>
      <w:r w:rsidR="00164F52" w:rsidRPr="00C33A2C">
        <w:rPr>
          <w:rFonts w:asciiTheme="majorBidi" w:hAnsiTheme="majorBidi" w:cstheme="majorBidi"/>
          <w:color w:val="0070C0"/>
          <w:sz w:val="24"/>
          <w:szCs w:val="24"/>
        </w:rPr>
        <w:t xml:space="preserve"> resulted </w:t>
      </w:r>
      <w:r w:rsidR="007D5E4E">
        <w:rPr>
          <w:rFonts w:asciiTheme="majorBidi" w:hAnsiTheme="majorBidi" w:cstheme="majorBidi"/>
          <w:color w:val="0070C0"/>
          <w:sz w:val="24"/>
          <w:szCs w:val="24"/>
        </w:rPr>
        <w:t>due to</w:t>
      </w:r>
      <w:r w:rsidR="00164F52" w:rsidRPr="00C33A2C">
        <w:rPr>
          <w:rFonts w:asciiTheme="majorBidi" w:hAnsiTheme="majorBidi" w:cstheme="majorBidi"/>
          <w:color w:val="0070C0"/>
          <w:sz w:val="24"/>
          <w:szCs w:val="24"/>
        </w:rPr>
        <w:t xml:space="preserve"> higher</w:t>
      </w:r>
      <w:r w:rsidR="00187869" w:rsidRPr="00C33A2C">
        <w:rPr>
          <w:rFonts w:asciiTheme="majorBidi" w:hAnsiTheme="majorBidi" w:cstheme="majorBidi"/>
          <w:color w:val="0070C0"/>
          <w:sz w:val="24"/>
          <w:szCs w:val="24"/>
        </w:rPr>
        <w:t xml:space="preserve"> amount of </w:t>
      </w:r>
      <w:r w:rsidR="00FD7207">
        <w:rPr>
          <w:rFonts w:asciiTheme="majorBidi" w:hAnsiTheme="majorBidi" w:cstheme="majorBidi"/>
          <w:color w:val="0070C0"/>
          <w:sz w:val="24"/>
          <w:szCs w:val="24"/>
        </w:rPr>
        <w:t>aluminum</w:t>
      </w:r>
      <w:r w:rsidR="00187869" w:rsidRPr="00C33A2C">
        <w:rPr>
          <w:rFonts w:asciiTheme="majorBidi" w:hAnsiTheme="majorBidi" w:cstheme="majorBidi"/>
          <w:color w:val="0070C0"/>
          <w:sz w:val="24"/>
          <w:szCs w:val="24"/>
        </w:rPr>
        <w:t xml:space="preserve"> </w:t>
      </w:r>
      <w:r w:rsidR="0071113E" w:rsidRPr="00C33A2C">
        <w:rPr>
          <w:rFonts w:asciiTheme="majorBidi" w:hAnsiTheme="majorBidi" w:cstheme="majorBidi"/>
          <w:color w:val="0070C0"/>
          <w:sz w:val="24"/>
          <w:szCs w:val="24"/>
        </w:rPr>
        <w:t>loading</w:t>
      </w:r>
      <w:r w:rsidR="00E74F89">
        <w:rPr>
          <w:rFonts w:asciiTheme="majorBidi" w:hAnsiTheme="majorBidi" w:cstheme="majorBidi"/>
          <w:color w:val="0070C0"/>
          <w:sz w:val="24"/>
          <w:szCs w:val="24"/>
        </w:rPr>
        <w:t xml:space="preserve"> (NH</w:t>
      </w:r>
      <w:r w:rsidR="00E74F89" w:rsidRPr="00E74F89">
        <w:rPr>
          <w:rFonts w:asciiTheme="majorBidi" w:hAnsiTheme="majorBidi" w:cstheme="majorBidi"/>
          <w:color w:val="0070C0"/>
          <w:sz w:val="24"/>
          <w:szCs w:val="24"/>
          <w:vertAlign w:val="subscript"/>
        </w:rPr>
        <w:t>3</w:t>
      </w:r>
      <w:r w:rsidR="00E74F89">
        <w:rPr>
          <w:rFonts w:asciiTheme="majorBidi" w:hAnsiTheme="majorBidi" w:cstheme="majorBidi"/>
          <w:color w:val="0070C0"/>
          <w:sz w:val="24"/>
          <w:szCs w:val="24"/>
        </w:rPr>
        <w:t>-TPD results)</w:t>
      </w:r>
      <w:r w:rsidR="00187869" w:rsidRPr="00C33A2C">
        <w:rPr>
          <w:rFonts w:asciiTheme="majorBidi" w:hAnsiTheme="majorBidi" w:cstheme="majorBidi"/>
          <w:color w:val="0070C0"/>
          <w:sz w:val="24"/>
          <w:szCs w:val="24"/>
        </w:rPr>
        <w:t xml:space="preserve">, The SAXS analysis </w:t>
      </w:r>
      <w:r w:rsidR="0071113E" w:rsidRPr="00C33A2C">
        <w:rPr>
          <w:rFonts w:asciiTheme="majorBidi" w:hAnsiTheme="majorBidi" w:cstheme="majorBidi"/>
          <w:color w:val="0070C0"/>
          <w:sz w:val="24"/>
          <w:szCs w:val="24"/>
        </w:rPr>
        <w:t>was</w:t>
      </w:r>
      <w:r w:rsidR="00187869" w:rsidRPr="00C33A2C">
        <w:rPr>
          <w:rFonts w:asciiTheme="majorBidi" w:hAnsiTheme="majorBidi" w:cstheme="majorBidi"/>
          <w:color w:val="0070C0"/>
          <w:sz w:val="24"/>
          <w:szCs w:val="24"/>
        </w:rPr>
        <w:t xml:space="preserve"> performed only for SBA-450</w:t>
      </w:r>
      <w:r w:rsidR="007D5E4E">
        <w:rPr>
          <w:rFonts w:asciiTheme="majorBidi" w:hAnsiTheme="majorBidi" w:cstheme="majorBidi"/>
          <w:color w:val="0070C0"/>
          <w:sz w:val="24"/>
          <w:szCs w:val="24"/>
        </w:rPr>
        <w:t>-(y)</w:t>
      </w:r>
      <w:r w:rsidR="00187869" w:rsidRPr="00C33A2C">
        <w:rPr>
          <w:rFonts w:asciiTheme="majorBidi" w:hAnsiTheme="majorBidi" w:cstheme="majorBidi"/>
          <w:color w:val="0070C0"/>
          <w:sz w:val="24"/>
          <w:szCs w:val="24"/>
        </w:rPr>
        <w:t xml:space="preserve"> samples</w:t>
      </w:r>
      <w:r w:rsidR="0071113E" w:rsidRPr="00C33A2C">
        <w:rPr>
          <w:rFonts w:asciiTheme="majorBidi" w:hAnsiTheme="majorBidi" w:cstheme="majorBidi"/>
          <w:color w:val="0070C0"/>
          <w:sz w:val="24"/>
          <w:szCs w:val="24"/>
        </w:rPr>
        <w:t xml:space="preserve"> for </w:t>
      </w:r>
      <w:r w:rsidR="00D74733" w:rsidRPr="00C33A2C">
        <w:rPr>
          <w:rFonts w:asciiTheme="majorBidi" w:hAnsiTheme="majorBidi" w:cstheme="majorBidi"/>
          <w:color w:val="0070C0"/>
          <w:sz w:val="24"/>
          <w:szCs w:val="24"/>
        </w:rPr>
        <w:t>investigating</w:t>
      </w:r>
      <w:r w:rsidR="0071113E" w:rsidRPr="00C33A2C">
        <w:rPr>
          <w:rFonts w:asciiTheme="majorBidi" w:hAnsiTheme="majorBidi" w:cstheme="majorBidi"/>
          <w:color w:val="0070C0"/>
          <w:sz w:val="24"/>
          <w:szCs w:val="24"/>
        </w:rPr>
        <w:t xml:space="preserve"> the effect of Al-</w:t>
      </w:r>
      <w:r w:rsidR="00E74F89">
        <w:rPr>
          <w:rFonts w:asciiTheme="majorBidi" w:hAnsiTheme="majorBidi" w:cstheme="majorBidi"/>
          <w:color w:val="0070C0"/>
          <w:sz w:val="24"/>
          <w:szCs w:val="24"/>
        </w:rPr>
        <w:t>loading</w:t>
      </w:r>
      <w:r w:rsidR="0071113E" w:rsidRPr="00C33A2C">
        <w:rPr>
          <w:rFonts w:asciiTheme="majorBidi" w:hAnsiTheme="majorBidi" w:cstheme="majorBidi"/>
          <w:color w:val="0070C0"/>
          <w:sz w:val="24"/>
          <w:szCs w:val="24"/>
        </w:rPr>
        <w:t xml:space="preserve"> on the structure</w:t>
      </w:r>
      <w:r w:rsidR="00A55748">
        <w:rPr>
          <w:rFonts w:asciiTheme="majorBidi" w:hAnsiTheme="majorBidi" w:cstheme="majorBidi"/>
          <w:color w:val="0070C0"/>
          <w:sz w:val="24"/>
          <w:szCs w:val="24"/>
        </w:rPr>
        <w:t xml:space="preserve"> of</w:t>
      </w:r>
      <w:r w:rsidR="00A55748" w:rsidRPr="00A55748">
        <w:rPr>
          <w:rFonts w:asciiTheme="majorBidi" w:hAnsiTheme="majorBidi" w:cstheme="majorBidi"/>
          <w:color w:val="0070C0"/>
          <w:sz w:val="24"/>
          <w:szCs w:val="24"/>
        </w:rPr>
        <w:t xml:space="preserve"> </w:t>
      </w:r>
      <w:r w:rsidR="00A55748">
        <w:rPr>
          <w:rFonts w:asciiTheme="majorBidi" w:hAnsiTheme="majorBidi" w:cstheme="majorBidi"/>
          <w:color w:val="0070C0"/>
          <w:sz w:val="24"/>
          <w:szCs w:val="24"/>
        </w:rPr>
        <w:t>samples</w:t>
      </w:r>
      <w:r w:rsidR="00D74733" w:rsidRPr="00C33A2C">
        <w:rPr>
          <w:rFonts w:asciiTheme="majorBidi" w:hAnsiTheme="majorBidi" w:cstheme="majorBidi"/>
          <w:color w:val="0070C0"/>
          <w:sz w:val="24"/>
          <w:szCs w:val="24"/>
        </w:rPr>
        <w:t>.</w:t>
      </w:r>
      <w:r w:rsidR="00187869" w:rsidRPr="00C33A2C">
        <w:rPr>
          <w:rFonts w:asciiTheme="majorBidi" w:hAnsiTheme="majorBidi" w:cstheme="majorBidi"/>
          <w:color w:val="0070C0"/>
          <w:sz w:val="24"/>
          <w:szCs w:val="24"/>
        </w:rPr>
        <w:t xml:space="preserve"> </w:t>
      </w:r>
      <w:r w:rsidR="00D74733" w:rsidRPr="00C33A2C">
        <w:rPr>
          <w:rFonts w:asciiTheme="majorBidi" w:hAnsiTheme="majorBidi" w:cstheme="majorBidi"/>
          <w:color w:val="0070C0"/>
          <w:sz w:val="24"/>
          <w:szCs w:val="24"/>
        </w:rPr>
        <w:t>R</w:t>
      </w:r>
      <w:r w:rsidR="00187869" w:rsidRPr="00C33A2C">
        <w:rPr>
          <w:rFonts w:asciiTheme="majorBidi" w:hAnsiTheme="majorBidi" w:cstheme="majorBidi"/>
          <w:color w:val="0070C0"/>
          <w:sz w:val="24"/>
          <w:szCs w:val="24"/>
        </w:rPr>
        <w:t>esult</w:t>
      </w:r>
      <w:r w:rsidR="00D74733" w:rsidRPr="00C33A2C">
        <w:rPr>
          <w:rFonts w:asciiTheme="majorBidi" w:hAnsiTheme="majorBidi" w:cstheme="majorBidi"/>
          <w:color w:val="0070C0"/>
          <w:sz w:val="24"/>
          <w:szCs w:val="24"/>
        </w:rPr>
        <w:t>s</w:t>
      </w:r>
      <w:r w:rsidR="00187869" w:rsidRPr="00C33A2C">
        <w:rPr>
          <w:rFonts w:asciiTheme="majorBidi" w:hAnsiTheme="majorBidi" w:cstheme="majorBidi"/>
          <w:color w:val="0070C0"/>
          <w:sz w:val="24"/>
          <w:szCs w:val="24"/>
        </w:rPr>
        <w:t xml:space="preserve"> showed that the </w:t>
      </w:r>
      <w:r w:rsidR="00E74F89">
        <w:rPr>
          <w:rFonts w:asciiTheme="majorBidi" w:hAnsiTheme="majorBidi" w:cstheme="majorBidi"/>
          <w:color w:val="0070C0"/>
          <w:sz w:val="24"/>
          <w:szCs w:val="24"/>
        </w:rPr>
        <w:t xml:space="preserve">order of </w:t>
      </w:r>
      <w:r w:rsidR="00187869" w:rsidRPr="00C33A2C">
        <w:rPr>
          <w:rFonts w:asciiTheme="majorBidi" w:hAnsiTheme="majorBidi" w:cstheme="majorBidi"/>
          <w:color w:val="0070C0"/>
          <w:sz w:val="24"/>
          <w:szCs w:val="24"/>
        </w:rPr>
        <w:t>structure is maintain</w:t>
      </w:r>
      <w:r w:rsidR="00D74733" w:rsidRPr="00C33A2C">
        <w:rPr>
          <w:rFonts w:asciiTheme="majorBidi" w:hAnsiTheme="majorBidi" w:cstheme="majorBidi"/>
          <w:color w:val="0070C0"/>
          <w:sz w:val="24"/>
          <w:szCs w:val="24"/>
        </w:rPr>
        <w:t>ed</w:t>
      </w:r>
      <w:r w:rsidR="00187869" w:rsidRPr="00C33A2C">
        <w:rPr>
          <w:rFonts w:asciiTheme="majorBidi" w:hAnsiTheme="majorBidi" w:cstheme="majorBidi"/>
          <w:color w:val="0070C0"/>
          <w:sz w:val="24"/>
          <w:szCs w:val="24"/>
        </w:rPr>
        <w:t xml:space="preserve"> even at high Al-loading. Therefore, by considering </w:t>
      </w:r>
      <w:r w:rsidR="0071113E" w:rsidRPr="00C33A2C">
        <w:rPr>
          <w:rFonts w:asciiTheme="majorBidi" w:hAnsiTheme="majorBidi" w:cstheme="majorBidi"/>
          <w:color w:val="0070C0"/>
          <w:sz w:val="24"/>
          <w:szCs w:val="24"/>
        </w:rPr>
        <w:t xml:space="preserve">results of </w:t>
      </w:r>
      <w:r w:rsidR="00187869" w:rsidRPr="00C33A2C">
        <w:rPr>
          <w:rFonts w:asciiTheme="majorBidi" w:hAnsiTheme="majorBidi" w:cstheme="majorBidi"/>
          <w:color w:val="0070C0"/>
          <w:sz w:val="24"/>
          <w:szCs w:val="24"/>
        </w:rPr>
        <w:t>SAXS analysis of SBA-450</w:t>
      </w:r>
      <w:r w:rsidR="00E74F89">
        <w:rPr>
          <w:rFonts w:asciiTheme="majorBidi" w:hAnsiTheme="majorBidi" w:cstheme="majorBidi"/>
          <w:color w:val="0070C0"/>
          <w:sz w:val="24"/>
          <w:szCs w:val="24"/>
        </w:rPr>
        <w:t>-(y)</w:t>
      </w:r>
      <w:r w:rsidR="00187869" w:rsidRPr="00C33A2C">
        <w:rPr>
          <w:rFonts w:asciiTheme="majorBidi" w:hAnsiTheme="majorBidi" w:cstheme="majorBidi"/>
          <w:color w:val="0070C0"/>
          <w:sz w:val="24"/>
          <w:szCs w:val="24"/>
        </w:rPr>
        <w:t xml:space="preserve"> samples and N</w:t>
      </w:r>
      <w:r w:rsidR="00187869" w:rsidRPr="00C33A2C">
        <w:rPr>
          <w:rFonts w:asciiTheme="majorBidi" w:hAnsiTheme="majorBidi" w:cstheme="majorBidi"/>
          <w:color w:val="0070C0"/>
          <w:sz w:val="24"/>
          <w:szCs w:val="24"/>
          <w:vertAlign w:val="subscript"/>
        </w:rPr>
        <w:t>2</w:t>
      </w:r>
      <w:r w:rsidR="00187869" w:rsidRPr="00C33A2C">
        <w:rPr>
          <w:rFonts w:asciiTheme="majorBidi" w:hAnsiTheme="majorBidi" w:cstheme="majorBidi"/>
          <w:color w:val="0070C0"/>
          <w:sz w:val="24"/>
          <w:szCs w:val="24"/>
        </w:rPr>
        <w:t xml:space="preserve"> adsorption</w:t>
      </w:r>
      <w:r w:rsidR="00E74F89">
        <w:rPr>
          <w:rFonts w:asciiTheme="majorBidi" w:hAnsiTheme="majorBidi" w:cstheme="majorBidi"/>
          <w:color w:val="0070C0"/>
          <w:sz w:val="24"/>
          <w:szCs w:val="24"/>
        </w:rPr>
        <w:t>-desorption</w:t>
      </w:r>
      <w:r w:rsidR="00D74733" w:rsidRPr="00C33A2C">
        <w:rPr>
          <w:rFonts w:asciiTheme="majorBidi" w:hAnsiTheme="majorBidi" w:cstheme="majorBidi"/>
          <w:color w:val="0070C0"/>
          <w:sz w:val="24"/>
          <w:szCs w:val="24"/>
        </w:rPr>
        <w:t xml:space="preserve"> isotherm</w:t>
      </w:r>
      <w:r w:rsidR="00187869" w:rsidRPr="00C33A2C">
        <w:rPr>
          <w:rFonts w:asciiTheme="majorBidi" w:hAnsiTheme="majorBidi" w:cstheme="majorBidi"/>
          <w:color w:val="0070C0"/>
          <w:sz w:val="24"/>
          <w:szCs w:val="24"/>
        </w:rPr>
        <w:t xml:space="preserve">s (type V with hysteresis loop H1), it </w:t>
      </w:r>
      <w:r w:rsidR="00D74733" w:rsidRPr="00C33A2C">
        <w:rPr>
          <w:rFonts w:asciiTheme="majorBidi" w:hAnsiTheme="majorBidi" w:cstheme="majorBidi"/>
          <w:color w:val="0070C0"/>
          <w:sz w:val="24"/>
          <w:szCs w:val="24"/>
        </w:rPr>
        <w:t>wa</w:t>
      </w:r>
      <w:r w:rsidR="00187869" w:rsidRPr="00C33A2C">
        <w:rPr>
          <w:rFonts w:asciiTheme="majorBidi" w:hAnsiTheme="majorBidi" w:cstheme="majorBidi"/>
          <w:color w:val="0070C0"/>
          <w:sz w:val="24"/>
          <w:szCs w:val="24"/>
        </w:rPr>
        <w:t xml:space="preserve">s expected </w:t>
      </w:r>
      <w:r w:rsidR="00D74733" w:rsidRPr="00C33A2C">
        <w:rPr>
          <w:rFonts w:asciiTheme="majorBidi" w:hAnsiTheme="majorBidi" w:cstheme="majorBidi"/>
          <w:color w:val="0070C0"/>
          <w:sz w:val="24"/>
          <w:szCs w:val="24"/>
        </w:rPr>
        <w:t xml:space="preserve">that </w:t>
      </w:r>
      <w:r w:rsidR="00187869" w:rsidRPr="00C33A2C">
        <w:rPr>
          <w:rFonts w:asciiTheme="majorBidi" w:hAnsiTheme="majorBidi" w:cstheme="majorBidi"/>
          <w:color w:val="0070C0"/>
          <w:sz w:val="24"/>
          <w:szCs w:val="24"/>
        </w:rPr>
        <w:t>the same results were obtained for samples SBA-350</w:t>
      </w:r>
      <w:r w:rsidR="007D5E4E">
        <w:rPr>
          <w:rFonts w:asciiTheme="majorBidi" w:hAnsiTheme="majorBidi" w:cstheme="majorBidi"/>
          <w:color w:val="0070C0"/>
          <w:sz w:val="24"/>
          <w:szCs w:val="24"/>
        </w:rPr>
        <w:t>-(y)</w:t>
      </w:r>
      <w:r w:rsidR="00187869" w:rsidRPr="00C33A2C">
        <w:rPr>
          <w:rFonts w:asciiTheme="majorBidi" w:hAnsiTheme="majorBidi" w:cstheme="majorBidi"/>
          <w:color w:val="0070C0"/>
          <w:sz w:val="24"/>
          <w:szCs w:val="24"/>
        </w:rPr>
        <w:t xml:space="preserve"> and SBA-550</w:t>
      </w:r>
      <w:r w:rsidR="007D5E4E">
        <w:rPr>
          <w:rFonts w:asciiTheme="majorBidi" w:hAnsiTheme="majorBidi" w:cstheme="majorBidi"/>
          <w:color w:val="0070C0"/>
          <w:sz w:val="24"/>
          <w:szCs w:val="24"/>
        </w:rPr>
        <w:t>-(y)</w:t>
      </w:r>
      <w:r w:rsidR="00D74733" w:rsidRPr="00C33A2C">
        <w:rPr>
          <w:rFonts w:asciiTheme="majorBidi" w:hAnsiTheme="majorBidi" w:cstheme="majorBidi"/>
          <w:color w:val="0070C0"/>
          <w:sz w:val="24"/>
          <w:szCs w:val="24"/>
        </w:rPr>
        <w:t>.</w:t>
      </w:r>
      <w:r w:rsidR="00187869" w:rsidRPr="00C33A2C">
        <w:rPr>
          <w:rFonts w:asciiTheme="majorBidi" w:hAnsiTheme="majorBidi" w:cstheme="majorBidi"/>
          <w:color w:val="0070C0"/>
          <w:sz w:val="24"/>
          <w:szCs w:val="24"/>
        </w:rPr>
        <w:t xml:space="preserve"> </w:t>
      </w:r>
      <w:r w:rsidR="00D74733" w:rsidRPr="00C33A2C">
        <w:rPr>
          <w:rFonts w:asciiTheme="majorBidi" w:hAnsiTheme="majorBidi" w:cstheme="majorBidi"/>
          <w:color w:val="0070C0"/>
          <w:sz w:val="24"/>
          <w:szCs w:val="24"/>
        </w:rPr>
        <w:t xml:space="preserve">Therefore, </w:t>
      </w:r>
      <w:r w:rsidR="00187869" w:rsidRPr="00C33A2C">
        <w:rPr>
          <w:rFonts w:asciiTheme="majorBidi" w:hAnsiTheme="majorBidi" w:cstheme="majorBidi"/>
          <w:color w:val="0070C0"/>
          <w:sz w:val="24"/>
          <w:szCs w:val="24"/>
        </w:rPr>
        <w:t>the SAXS analyses were not performed for these samples.</w:t>
      </w:r>
    </w:p>
    <w:p w:rsidR="00B04806" w:rsidRPr="00CD3C67" w:rsidRDefault="00B04806" w:rsidP="00A9706E">
      <w:pPr>
        <w:spacing w:line="240" w:lineRule="atLeast"/>
        <w:jc w:val="both"/>
        <w:rPr>
          <w:rFonts w:asciiTheme="majorBidi" w:hAnsiTheme="majorBidi" w:cstheme="majorBidi"/>
          <w:color w:val="0070C0"/>
          <w:sz w:val="24"/>
          <w:szCs w:val="24"/>
        </w:rPr>
      </w:pPr>
    </w:p>
    <w:p w:rsidR="0071113E" w:rsidRPr="00CD3C67" w:rsidRDefault="00AE7C08" w:rsidP="00A9706E">
      <w:pPr>
        <w:spacing w:line="240" w:lineRule="atLeast"/>
        <w:jc w:val="both"/>
        <w:rPr>
          <w:rFonts w:asciiTheme="majorBidi" w:hAnsiTheme="majorBidi" w:cstheme="majorBidi"/>
          <w:sz w:val="24"/>
          <w:szCs w:val="24"/>
        </w:rPr>
      </w:pPr>
      <w:r w:rsidRPr="00D74733">
        <w:rPr>
          <w:rFonts w:asciiTheme="majorBidi" w:hAnsiTheme="majorBidi" w:cstheme="majorBidi"/>
          <w:sz w:val="24"/>
          <w:szCs w:val="24"/>
        </w:rPr>
        <w:t>- It is stated that for Al-samples “re</w:t>
      </w:r>
      <w:r w:rsidR="0071113E" w:rsidRPr="00D74733">
        <w:rPr>
          <w:rFonts w:asciiTheme="majorBidi" w:hAnsiTheme="majorBidi" w:cstheme="majorBidi"/>
          <w:sz w:val="24"/>
          <w:szCs w:val="24"/>
        </w:rPr>
        <w:t xml:space="preserve">flections have higher intensity </w:t>
      </w:r>
      <w:r w:rsidRPr="00D74733">
        <w:rPr>
          <w:rFonts w:asciiTheme="majorBidi" w:hAnsiTheme="majorBidi" w:cstheme="majorBidi"/>
          <w:sz w:val="24"/>
          <w:szCs w:val="24"/>
        </w:rPr>
        <w:t>indicating the degree of crystallinity inc</w:t>
      </w:r>
      <w:r w:rsidR="0071113E" w:rsidRPr="00D74733">
        <w:rPr>
          <w:rFonts w:asciiTheme="majorBidi" w:hAnsiTheme="majorBidi" w:cstheme="majorBidi"/>
          <w:sz w:val="24"/>
          <w:szCs w:val="24"/>
        </w:rPr>
        <w:t xml:space="preserve">reases vs. the concentration of </w:t>
      </w:r>
      <w:r w:rsidR="00C33A2C">
        <w:rPr>
          <w:rFonts w:asciiTheme="majorBidi" w:hAnsiTheme="majorBidi" w:cstheme="majorBidi"/>
          <w:sz w:val="24"/>
          <w:szCs w:val="24"/>
        </w:rPr>
        <w:t>alumin</w:t>
      </w:r>
      <w:r w:rsidRPr="00D74733">
        <w:rPr>
          <w:rFonts w:asciiTheme="majorBidi" w:hAnsiTheme="majorBidi" w:cstheme="majorBidi"/>
          <w:sz w:val="24"/>
          <w:szCs w:val="24"/>
        </w:rPr>
        <w:t>um”. But, intensity of the reflection</w:t>
      </w:r>
      <w:r w:rsidR="0071113E" w:rsidRPr="00D74733">
        <w:rPr>
          <w:rFonts w:asciiTheme="majorBidi" w:hAnsiTheme="majorBidi" w:cstheme="majorBidi"/>
          <w:sz w:val="24"/>
          <w:szCs w:val="24"/>
        </w:rPr>
        <w:t xml:space="preserve">s for the sample SBA-450-30Al </w:t>
      </w:r>
      <w:r w:rsidRPr="00D74733">
        <w:rPr>
          <w:rFonts w:asciiTheme="majorBidi" w:hAnsiTheme="majorBidi" w:cstheme="majorBidi"/>
          <w:sz w:val="24"/>
          <w:szCs w:val="24"/>
        </w:rPr>
        <w:t>is higher than for sample SBA-450-10Al, whic</w:t>
      </w:r>
      <w:r w:rsidR="0071113E" w:rsidRPr="00D74733">
        <w:rPr>
          <w:rFonts w:asciiTheme="majorBidi" w:hAnsiTheme="majorBidi" w:cstheme="majorBidi"/>
          <w:sz w:val="24"/>
          <w:szCs w:val="24"/>
        </w:rPr>
        <w:t xml:space="preserve">h has higher content of Al. The </w:t>
      </w:r>
      <w:r w:rsidRPr="00D74733">
        <w:rPr>
          <w:rFonts w:asciiTheme="majorBidi" w:hAnsiTheme="majorBidi" w:cstheme="majorBidi"/>
          <w:sz w:val="24"/>
          <w:szCs w:val="24"/>
        </w:rPr>
        <w:t>same situation is for the positions of the reflections. Please, explain!</w:t>
      </w:r>
    </w:p>
    <w:p w:rsidR="004C2D57" w:rsidRDefault="00D76823" w:rsidP="00532D1C">
      <w:pPr>
        <w:pStyle w:val="ListParagraph"/>
        <w:numPr>
          <w:ilvl w:val="0"/>
          <w:numId w:val="1"/>
        </w:numPr>
        <w:spacing w:line="240" w:lineRule="atLeast"/>
        <w:jc w:val="both"/>
        <w:rPr>
          <w:rFonts w:asciiTheme="majorBidi" w:hAnsiTheme="majorBidi" w:cstheme="majorBidi"/>
          <w:color w:val="0070C0"/>
          <w:sz w:val="24"/>
          <w:szCs w:val="24"/>
        </w:rPr>
      </w:pPr>
      <w:r w:rsidRPr="00CD3C67">
        <w:rPr>
          <w:rFonts w:asciiTheme="majorBidi" w:hAnsiTheme="majorBidi" w:cstheme="majorBidi"/>
          <w:color w:val="0070C0"/>
          <w:sz w:val="24"/>
          <w:szCs w:val="24"/>
        </w:rPr>
        <w:t xml:space="preserve">The sample SBA-450-10Al has higher content of </w:t>
      </w:r>
      <w:r w:rsidR="00532D1C" w:rsidRPr="00CD3C67">
        <w:rPr>
          <w:rFonts w:asciiTheme="majorBidi" w:hAnsiTheme="majorBidi" w:cstheme="majorBidi"/>
          <w:color w:val="0070C0"/>
          <w:sz w:val="24"/>
          <w:szCs w:val="24"/>
        </w:rPr>
        <w:t>Al</w:t>
      </w:r>
      <w:r w:rsidR="00532D1C">
        <w:rPr>
          <w:rFonts w:asciiTheme="majorBidi" w:hAnsiTheme="majorBidi" w:cstheme="majorBidi"/>
          <w:color w:val="0070C0"/>
          <w:sz w:val="24"/>
          <w:szCs w:val="24"/>
        </w:rPr>
        <w:t>uminum</w:t>
      </w:r>
      <w:r w:rsidRPr="00CD3C67">
        <w:rPr>
          <w:rFonts w:asciiTheme="majorBidi" w:hAnsiTheme="majorBidi" w:cstheme="majorBidi"/>
          <w:color w:val="0070C0"/>
          <w:sz w:val="24"/>
          <w:szCs w:val="24"/>
        </w:rPr>
        <w:t xml:space="preserve"> and then t</w:t>
      </w:r>
      <w:r w:rsidR="004C2D57" w:rsidRPr="00CD3C67">
        <w:rPr>
          <w:rFonts w:asciiTheme="majorBidi" w:hAnsiTheme="majorBidi" w:cstheme="majorBidi"/>
          <w:color w:val="0070C0"/>
          <w:sz w:val="24"/>
          <w:szCs w:val="24"/>
        </w:rPr>
        <w:t xml:space="preserve">he sentence “reflections have higher intensity indicating the degree of crystallinity increases </w:t>
      </w:r>
      <w:r w:rsidR="00C33A2C">
        <w:rPr>
          <w:rFonts w:asciiTheme="majorBidi" w:hAnsiTheme="majorBidi" w:cstheme="majorBidi"/>
          <w:color w:val="0070C0"/>
          <w:sz w:val="24"/>
          <w:szCs w:val="24"/>
        </w:rPr>
        <w:t>vs. the concentration of alumin</w:t>
      </w:r>
      <w:r w:rsidR="004C2D57" w:rsidRPr="00CD3C67">
        <w:rPr>
          <w:rFonts w:asciiTheme="majorBidi" w:hAnsiTheme="majorBidi" w:cstheme="majorBidi"/>
          <w:color w:val="0070C0"/>
          <w:sz w:val="24"/>
          <w:szCs w:val="24"/>
        </w:rPr>
        <w:t xml:space="preserve">um” </w:t>
      </w:r>
      <w:r w:rsidRPr="00CD3C67">
        <w:rPr>
          <w:rFonts w:asciiTheme="majorBidi" w:hAnsiTheme="majorBidi" w:cstheme="majorBidi"/>
          <w:color w:val="0070C0"/>
          <w:sz w:val="24"/>
          <w:szCs w:val="24"/>
        </w:rPr>
        <w:t>is</w:t>
      </w:r>
      <w:r w:rsidR="004C2D57" w:rsidRPr="00CD3C67">
        <w:rPr>
          <w:rFonts w:asciiTheme="majorBidi" w:hAnsiTheme="majorBidi" w:cstheme="majorBidi"/>
          <w:color w:val="0070C0"/>
          <w:sz w:val="24"/>
          <w:szCs w:val="24"/>
        </w:rPr>
        <w:t xml:space="preserve"> modifie</w:t>
      </w:r>
      <w:r w:rsidRPr="00CD3C67">
        <w:rPr>
          <w:rFonts w:asciiTheme="majorBidi" w:hAnsiTheme="majorBidi" w:cstheme="majorBidi"/>
          <w:color w:val="0070C0"/>
          <w:sz w:val="24"/>
          <w:szCs w:val="24"/>
        </w:rPr>
        <w:t>d in the manuscript for clarification:</w:t>
      </w:r>
    </w:p>
    <w:p w:rsidR="005B1518" w:rsidRPr="005B1518" w:rsidRDefault="005B1518" w:rsidP="005B1518">
      <w:pPr>
        <w:spacing w:line="240" w:lineRule="atLeast"/>
        <w:jc w:val="both"/>
        <w:rPr>
          <w:rFonts w:asciiTheme="majorBidi" w:hAnsiTheme="majorBidi" w:cstheme="majorBidi"/>
          <w:color w:val="0070C0"/>
          <w:sz w:val="24"/>
          <w:szCs w:val="24"/>
        </w:rPr>
      </w:pPr>
      <w:r w:rsidRPr="005B1518">
        <w:rPr>
          <w:rFonts w:asciiTheme="majorBidi" w:hAnsiTheme="majorBidi" w:cstheme="majorBidi"/>
          <w:color w:val="0070C0"/>
          <w:sz w:val="24"/>
          <w:szCs w:val="24"/>
        </w:rPr>
        <w:t xml:space="preserve">"In the diffraction patterns of SBA-450-(y) samples, reflections of SBA-450-10Al and SBA-450-30Al have higher intensity compared to the pure one. Therefore, the degree of </w:t>
      </w:r>
      <w:proofErr w:type="spellStart"/>
      <w:r w:rsidRPr="005B1518">
        <w:rPr>
          <w:rFonts w:asciiTheme="majorBidi" w:hAnsiTheme="majorBidi" w:cstheme="majorBidi"/>
          <w:color w:val="0070C0"/>
          <w:sz w:val="24"/>
          <w:szCs w:val="24"/>
        </w:rPr>
        <w:t>crystallinity</w:t>
      </w:r>
      <w:proofErr w:type="spellEnd"/>
      <w:r w:rsidRPr="005B1518">
        <w:rPr>
          <w:rFonts w:asciiTheme="majorBidi" w:hAnsiTheme="majorBidi" w:cstheme="majorBidi"/>
          <w:color w:val="0070C0"/>
          <w:sz w:val="24"/>
          <w:szCs w:val="24"/>
        </w:rPr>
        <w:t xml:space="preserve"> enhances by grafting aluminum.</w:t>
      </w:r>
      <w:r>
        <w:rPr>
          <w:rFonts w:asciiTheme="majorBidi" w:hAnsiTheme="majorBidi" w:cstheme="majorBidi"/>
          <w:color w:val="0070C0"/>
          <w:sz w:val="24"/>
          <w:szCs w:val="24"/>
        </w:rPr>
        <w:t>"</w:t>
      </w:r>
      <w:r w:rsidRPr="005B1518">
        <w:rPr>
          <w:rFonts w:asciiTheme="majorBidi" w:hAnsiTheme="majorBidi" w:cstheme="majorBidi"/>
          <w:color w:val="0070C0"/>
          <w:sz w:val="24"/>
          <w:szCs w:val="24"/>
        </w:rPr>
        <w:t xml:space="preserve"> </w:t>
      </w:r>
      <w:r>
        <w:rPr>
          <w:rFonts w:asciiTheme="majorBidi" w:hAnsiTheme="majorBidi" w:cstheme="majorBidi"/>
          <w:color w:val="0070C0"/>
          <w:sz w:val="24"/>
          <w:szCs w:val="24"/>
        </w:rPr>
        <w:t>(Page 4</w:t>
      </w:r>
      <w:r w:rsidRPr="00CD3C67">
        <w:rPr>
          <w:rFonts w:asciiTheme="majorBidi" w:hAnsiTheme="majorBidi" w:cstheme="majorBidi"/>
          <w:color w:val="0070C0"/>
          <w:sz w:val="24"/>
          <w:szCs w:val="24"/>
        </w:rPr>
        <w:t>)</w:t>
      </w:r>
    </w:p>
    <w:p w:rsidR="00D76823" w:rsidRPr="00CD3C67" w:rsidRDefault="00D76823" w:rsidP="00A9706E">
      <w:pPr>
        <w:pStyle w:val="ListParagraph"/>
        <w:numPr>
          <w:ilvl w:val="0"/>
          <w:numId w:val="1"/>
        </w:numPr>
        <w:spacing w:line="240" w:lineRule="atLeast"/>
        <w:jc w:val="both"/>
        <w:rPr>
          <w:rFonts w:asciiTheme="majorBidi" w:hAnsiTheme="majorBidi" w:cstheme="majorBidi"/>
          <w:color w:val="000000"/>
          <w:sz w:val="24"/>
          <w:szCs w:val="24"/>
        </w:rPr>
      </w:pPr>
      <w:r w:rsidRPr="00CD3C67">
        <w:rPr>
          <w:rFonts w:asciiTheme="majorBidi" w:hAnsiTheme="majorBidi" w:cstheme="majorBidi"/>
          <w:color w:val="0070C0"/>
          <w:sz w:val="24"/>
          <w:szCs w:val="24"/>
        </w:rPr>
        <w:t>The sentence “values for all three reflections (100, 110 and 200) shift to lower 2θ value in case of SBA-450-10Al and SBA-450-30Al samples” seems to be correct and results of SAXS patterns confirmed this conclusion.</w:t>
      </w:r>
    </w:p>
    <w:p w:rsidR="0071113E" w:rsidRPr="00CD3C67" w:rsidRDefault="00AE7C08" w:rsidP="00A9706E">
      <w:pPr>
        <w:spacing w:line="240" w:lineRule="atLeast"/>
        <w:jc w:val="both"/>
        <w:rPr>
          <w:rFonts w:asciiTheme="majorBidi" w:hAnsiTheme="majorBidi" w:cstheme="majorBidi"/>
          <w:sz w:val="24"/>
          <w:szCs w:val="24"/>
        </w:rPr>
      </w:pPr>
      <w:r w:rsidRPr="00CD3C67">
        <w:rPr>
          <w:rFonts w:asciiTheme="majorBidi" w:hAnsiTheme="majorBidi" w:cstheme="majorBidi"/>
          <w:sz w:val="24"/>
          <w:szCs w:val="24"/>
        </w:rPr>
        <w:br/>
      </w:r>
      <w:r w:rsidRPr="00C0661F">
        <w:rPr>
          <w:rFonts w:asciiTheme="majorBidi" w:hAnsiTheme="majorBidi" w:cstheme="majorBidi"/>
          <w:sz w:val="24"/>
          <w:szCs w:val="24"/>
        </w:rPr>
        <w:t>- The shifting of diffraction peak to lov</w:t>
      </w:r>
      <w:r w:rsidR="0071113E" w:rsidRPr="00C0661F">
        <w:rPr>
          <w:rFonts w:asciiTheme="majorBidi" w:hAnsiTheme="majorBidi" w:cstheme="majorBidi"/>
          <w:sz w:val="24"/>
          <w:szCs w:val="24"/>
        </w:rPr>
        <w:t xml:space="preserve">er 2θ angles is not a proof for </w:t>
      </w:r>
      <w:r w:rsidRPr="00C0661F">
        <w:rPr>
          <w:rFonts w:asciiTheme="majorBidi" w:hAnsiTheme="majorBidi" w:cstheme="majorBidi"/>
          <w:sz w:val="24"/>
          <w:szCs w:val="24"/>
        </w:rPr>
        <w:t>tetrahe</w:t>
      </w:r>
      <w:r w:rsidR="006748E6" w:rsidRPr="00C0661F">
        <w:rPr>
          <w:rFonts w:asciiTheme="majorBidi" w:hAnsiTheme="majorBidi" w:cstheme="majorBidi"/>
          <w:sz w:val="24"/>
          <w:szCs w:val="24"/>
        </w:rPr>
        <w:t xml:space="preserve">dral coordination of aluminum! </w:t>
      </w:r>
      <w:r w:rsidRPr="00C0661F">
        <w:rPr>
          <w:rFonts w:asciiTheme="majorBidi" w:hAnsiTheme="majorBidi" w:cstheme="majorBidi"/>
          <w:sz w:val="24"/>
          <w:szCs w:val="24"/>
        </w:rPr>
        <w:t>Anyway, it should be explained.</w:t>
      </w:r>
    </w:p>
    <w:p w:rsidR="00582D2F" w:rsidRDefault="006912C3" w:rsidP="00A9706E">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 xml:space="preserve">Ans. </w:t>
      </w:r>
      <w:r w:rsidR="00B60116" w:rsidRPr="004B0F6B">
        <w:rPr>
          <w:rFonts w:asciiTheme="majorBidi" w:hAnsiTheme="majorBidi" w:cstheme="majorBidi"/>
          <w:color w:val="0070C0"/>
          <w:sz w:val="24"/>
          <w:szCs w:val="24"/>
        </w:rPr>
        <w:t xml:space="preserve">As noted in the </w:t>
      </w:r>
      <w:r w:rsidR="003A1C62">
        <w:rPr>
          <w:rFonts w:asciiTheme="majorBidi" w:hAnsiTheme="majorBidi" w:cstheme="majorBidi"/>
          <w:color w:val="0070C0"/>
          <w:sz w:val="24"/>
          <w:szCs w:val="24"/>
        </w:rPr>
        <w:t>manuscript</w:t>
      </w:r>
      <w:r w:rsidR="00B60116" w:rsidRPr="004B0F6B">
        <w:rPr>
          <w:rFonts w:asciiTheme="majorBidi" w:hAnsiTheme="majorBidi" w:cstheme="majorBidi"/>
          <w:color w:val="0070C0"/>
          <w:sz w:val="24"/>
          <w:szCs w:val="24"/>
        </w:rPr>
        <w:t xml:space="preserve">, this conclusion is drawn from the results of </w:t>
      </w:r>
      <w:proofErr w:type="spellStart"/>
      <w:r w:rsidR="004B0F6B" w:rsidRPr="004B0F6B">
        <w:rPr>
          <w:rFonts w:asciiTheme="majorBidi" w:hAnsiTheme="majorBidi" w:cstheme="majorBidi"/>
          <w:color w:val="0070C0"/>
          <w:sz w:val="24"/>
          <w:szCs w:val="24"/>
        </w:rPr>
        <w:t>Mouli</w:t>
      </w:r>
      <w:proofErr w:type="spellEnd"/>
      <w:r w:rsidR="004B0F6B" w:rsidRPr="004B0F6B">
        <w:rPr>
          <w:rFonts w:asciiTheme="majorBidi" w:hAnsiTheme="majorBidi" w:cstheme="majorBidi"/>
          <w:color w:val="0070C0"/>
          <w:sz w:val="24"/>
          <w:szCs w:val="24"/>
        </w:rPr>
        <w:t xml:space="preserve"> et al. </w:t>
      </w:r>
      <w:r w:rsidR="00582D2F">
        <w:rPr>
          <w:rFonts w:asciiTheme="majorBidi" w:hAnsiTheme="majorBidi" w:cstheme="majorBidi"/>
          <w:color w:val="0070C0"/>
          <w:sz w:val="24"/>
          <w:szCs w:val="24"/>
        </w:rPr>
        <w:t xml:space="preserve">and </w:t>
      </w:r>
      <w:r w:rsidR="00582D2F" w:rsidRPr="00210F41">
        <w:rPr>
          <w:rFonts w:asciiTheme="majorBidi" w:hAnsiTheme="majorBidi" w:cstheme="majorBidi"/>
          <w:color w:val="0070C0"/>
          <w:sz w:val="24"/>
          <w:szCs w:val="24"/>
        </w:rPr>
        <w:t xml:space="preserve">Luan </w:t>
      </w:r>
      <w:r w:rsidR="00582D2F" w:rsidRPr="004B0F6B">
        <w:rPr>
          <w:rFonts w:asciiTheme="majorBidi" w:hAnsiTheme="majorBidi" w:cstheme="majorBidi"/>
          <w:color w:val="0070C0"/>
          <w:sz w:val="24"/>
          <w:szCs w:val="24"/>
        </w:rPr>
        <w:t xml:space="preserve">et al. </w:t>
      </w:r>
      <w:r w:rsidR="00210F41">
        <w:rPr>
          <w:rFonts w:asciiTheme="majorBidi" w:hAnsiTheme="majorBidi" w:cstheme="majorBidi"/>
          <w:color w:val="0070C0"/>
          <w:sz w:val="24"/>
          <w:szCs w:val="24"/>
        </w:rPr>
        <w:t xml:space="preserve"> </w:t>
      </w:r>
      <w:r w:rsidR="00B60116" w:rsidRPr="004B0F6B">
        <w:rPr>
          <w:rFonts w:asciiTheme="majorBidi" w:hAnsiTheme="majorBidi" w:cstheme="majorBidi"/>
          <w:color w:val="0070C0"/>
          <w:sz w:val="24"/>
          <w:szCs w:val="24"/>
        </w:rPr>
        <w:t>work</w:t>
      </w:r>
      <w:r w:rsidR="00582D2F">
        <w:rPr>
          <w:rFonts w:asciiTheme="majorBidi" w:hAnsiTheme="majorBidi" w:cstheme="majorBidi"/>
          <w:color w:val="0070C0"/>
          <w:sz w:val="24"/>
          <w:szCs w:val="24"/>
        </w:rPr>
        <w:t>s</w:t>
      </w:r>
      <w:r w:rsidR="004B0F6B">
        <w:rPr>
          <w:rFonts w:asciiTheme="majorBidi" w:hAnsiTheme="majorBidi" w:cstheme="majorBidi"/>
          <w:color w:val="0070C0"/>
          <w:sz w:val="24"/>
          <w:szCs w:val="24"/>
        </w:rPr>
        <w:t xml:space="preserve"> (reference</w:t>
      </w:r>
      <w:r w:rsidR="00582D2F">
        <w:rPr>
          <w:rFonts w:asciiTheme="majorBidi" w:hAnsiTheme="majorBidi" w:cstheme="majorBidi"/>
          <w:color w:val="0070C0"/>
          <w:sz w:val="24"/>
          <w:szCs w:val="24"/>
        </w:rPr>
        <w:t>s</w:t>
      </w:r>
      <w:r w:rsidR="004B0F6B">
        <w:rPr>
          <w:rFonts w:asciiTheme="majorBidi" w:hAnsiTheme="majorBidi" w:cstheme="majorBidi"/>
          <w:color w:val="0070C0"/>
          <w:sz w:val="24"/>
          <w:szCs w:val="24"/>
        </w:rPr>
        <w:t xml:space="preserve"> 13</w:t>
      </w:r>
      <w:r w:rsidR="00582D2F">
        <w:rPr>
          <w:rFonts w:asciiTheme="majorBidi" w:hAnsiTheme="majorBidi" w:cstheme="majorBidi"/>
          <w:color w:val="0070C0"/>
          <w:sz w:val="24"/>
          <w:szCs w:val="24"/>
        </w:rPr>
        <w:t xml:space="preserve"> and 10, respectively</w:t>
      </w:r>
      <w:r w:rsidR="004B0F6B">
        <w:rPr>
          <w:rFonts w:asciiTheme="majorBidi" w:hAnsiTheme="majorBidi" w:cstheme="majorBidi"/>
          <w:color w:val="0070C0"/>
          <w:sz w:val="24"/>
          <w:szCs w:val="24"/>
        </w:rPr>
        <w:t>)</w:t>
      </w:r>
      <w:r w:rsidR="00B60116" w:rsidRPr="004B0F6B">
        <w:rPr>
          <w:rFonts w:asciiTheme="majorBidi" w:hAnsiTheme="majorBidi" w:cstheme="majorBidi"/>
          <w:color w:val="0070C0"/>
          <w:sz w:val="24"/>
          <w:szCs w:val="24"/>
        </w:rPr>
        <w:t>.</w:t>
      </w:r>
      <w:r w:rsidR="00164F52">
        <w:rPr>
          <w:rFonts w:asciiTheme="majorBidi" w:hAnsiTheme="majorBidi" w:cstheme="majorBidi"/>
          <w:color w:val="0070C0"/>
          <w:sz w:val="24"/>
          <w:szCs w:val="24"/>
        </w:rPr>
        <w:t xml:space="preserve"> They concluded that:</w:t>
      </w:r>
    </w:p>
    <w:p w:rsidR="00B073BE" w:rsidRPr="00582D2F" w:rsidRDefault="00B60116" w:rsidP="00A9706E">
      <w:pPr>
        <w:pStyle w:val="ListParagraph"/>
        <w:numPr>
          <w:ilvl w:val="0"/>
          <w:numId w:val="3"/>
        </w:numPr>
        <w:spacing w:line="240" w:lineRule="atLeast"/>
        <w:jc w:val="both"/>
        <w:rPr>
          <w:rFonts w:asciiTheme="majorBidi" w:hAnsiTheme="majorBidi" w:cstheme="majorBidi"/>
          <w:color w:val="0070C0"/>
          <w:sz w:val="24"/>
          <w:szCs w:val="24"/>
        </w:rPr>
      </w:pPr>
      <w:r w:rsidRPr="00582D2F">
        <w:rPr>
          <w:rFonts w:asciiTheme="majorBidi" w:hAnsiTheme="majorBidi" w:cstheme="majorBidi"/>
          <w:color w:val="0070C0"/>
          <w:sz w:val="24"/>
          <w:szCs w:val="24"/>
        </w:rPr>
        <w:t>The important observation from the XRD analysis is that in case of Al-SBA-15 samples prepared using the post synthesis modification methodology, 2</w:t>
      </w:r>
      <w:r w:rsidR="004B0F6B" w:rsidRPr="00582D2F">
        <w:rPr>
          <w:rFonts w:ascii="Calibri" w:hAnsi="Calibri" w:cstheme="majorBidi"/>
          <w:color w:val="0070C0"/>
          <w:sz w:val="24"/>
          <w:szCs w:val="24"/>
        </w:rPr>
        <w:t>Ѳ</w:t>
      </w:r>
      <w:r w:rsidRPr="00582D2F">
        <w:rPr>
          <w:rFonts w:asciiTheme="majorBidi" w:hAnsiTheme="majorBidi" w:cstheme="majorBidi"/>
          <w:color w:val="0070C0"/>
          <w:sz w:val="24"/>
          <w:szCs w:val="24"/>
        </w:rPr>
        <w:t xml:space="preserve"> values for</w:t>
      </w:r>
      <w:r w:rsidR="004B0F6B" w:rsidRPr="00582D2F">
        <w:rPr>
          <w:rFonts w:asciiTheme="majorBidi" w:hAnsiTheme="majorBidi" w:cstheme="majorBidi"/>
          <w:color w:val="0070C0"/>
          <w:sz w:val="24"/>
          <w:szCs w:val="24"/>
        </w:rPr>
        <w:t xml:space="preserve"> all three </w:t>
      </w:r>
      <w:r w:rsidR="004B0F6B" w:rsidRPr="00582D2F">
        <w:rPr>
          <w:rFonts w:asciiTheme="majorBidi" w:hAnsiTheme="majorBidi" w:cstheme="majorBidi"/>
          <w:color w:val="0070C0"/>
          <w:sz w:val="24"/>
          <w:szCs w:val="24"/>
        </w:rPr>
        <w:lastRenderedPageBreak/>
        <w:t>reflections (100, 1</w:t>
      </w:r>
      <w:r w:rsidRPr="00582D2F">
        <w:rPr>
          <w:rFonts w:asciiTheme="majorBidi" w:hAnsiTheme="majorBidi" w:cstheme="majorBidi"/>
          <w:color w:val="0070C0"/>
          <w:sz w:val="24"/>
          <w:szCs w:val="24"/>
        </w:rPr>
        <w:t>1</w:t>
      </w:r>
      <w:r w:rsidR="004B0F6B" w:rsidRPr="00582D2F">
        <w:rPr>
          <w:rFonts w:asciiTheme="majorBidi" w:hAnsiTheme="majorBidi" w:cstheme="majorBidi"/>
          <w:color w:val="0070C0"/>
          <w:sz w:val="24"/>
          <w:szCs w:val="24"/>
        </w:rPr>
        <w:t>0 and 20</w:t>
      </w:r>
      <w:r w:rsidRPr="00582D2F">
        <w:rPr>
          <w:rFonts w:asciiTheme="majorBidi" w:hAnsiTheme="majorBidi" w:cstheme="majorBidi"/>
          <w:color w:val="0070C0"/>
          <w:sz w:val="24"/>
          <w:szCs w:val="24"/>
        </w:rPr>
        <w:t>0) shift to lower 2</w:t>
      </w:r>
      <w:r w:rsidR="004B0F6B" w:rsidRPr="00582D2F">
        <w:rPr>
          <w:rFonts w:ascii="Calibri" w:hAnsi="Calibri" w:cstheme="majorBidi"/>
          <w:color w:val="0070C0"/>
          <w:sz w:val="24"/>
          <w:szCs w:val="24"/>
        </w:rPr>
        <w:t>Ѳ</w:t>
      </w:r>
      <w:r w:rsidRPr="00582D2F">
        <w:rPr>
          <w:rFonts w:asciiTheme="majorBidi" w:hAnsiTheme="majorBidi" w:cstheme="majorBidi"/>
          <w:color w:val="0070C0"/>
          <w:sz w:val="24"/>
          <w:szCs w:val="24"/>
        </w:rPr>
        <w:t xml:space="preserve"> value (higher d-spacing). The shifting of 2</w:t>
      </w:r>
      <w:r w:rsidR="004B0F6B" w:rsidRPr="00582D2F">
        <w:rPr>
          <w:rFonts w:ascii="Calibri" w:hAnsi="Calibri" w:cstheme="majorBidi"/>
          <w:color w:val="0070C0"/>
          <w:sz w:val="24"/>
          <w:szCs w:val="24"/>
        </w:rPr>
        <w:t>Ѳ</w:t>
      </w:r>
      <w:r w:rsidRPr="00582D2F">
        <w:rPr>
          <w:rFonts w:asciiTheme="majorBidi" w:hAnsiTheme="majorBidi" w:cstheme="majorBidi"/>
          <w:color w:val="0070C0"/>
          <w:sz w:val="24"/>
          <w:szCs w:val="24"/>
        </w:rPr>
        <w:t xml:space="preserve"> to lower value is well in line with the presumption of tetrahedral co-ordination of Al in the network of Si-SBA-15.</w:t>
      </w:r>
      <w:r w:rsidR="004B0F6B" w:rsidRPr="00582D2F">
        <w:rPr>
          <w:rFonts w:asciiTheme="majorBidi" w:hAnsiTheme="majorBidi" w:cstheme="majorBidi"/>
          <w:color w:val="0070C0"/>
          <w:sz w:val="24"/>
          <w:szCs w:val="24"/>
        </w:rPr>
        <w:t>"</w:t>
      </w:r>
      <w:r w:rsidR="00582D2F" w:rsidRPr="00582D2F">
        <w:rPr>
          <w:rFonts w:asciiTheme="majorBidi" w:hAnsiTheme="majorBidi" w:cstheme="majorBidi"/>
          <w:sz w:val="24"/>
          <w:szCs w:val="24"/>
        </w:rPr>
        <w:t xml:space="preserve"> </w:t>
      </w:r>
      <w:r w:rsidR="00B073BE" w:rsidRPr="00582D2F">
        <w:rPr>
          <w:rFonts w:asciiTheme="majorBidi" w:hAnsiTheme="majorBidi" w:cstheme="majorBidi"/>
          <w:color w:val="0070C0"/>
          <w:sz w:val="24"/>
          <w:szCs w:val="24"/>
        </w:rPr>
        <w:t>Such behavior may be linked with</w:t>
      </w:r>
      <w:r w:rsidR="00884761" w:rsidRPr="00582D2F">
        <w:rPr>
          <w:rFonts w:asciiTheme="majorBidi" w:hAnsiTheme="majorBidi" w:cstheme="majorBidi"/>
          <w:color w:val="0070C0"/>
          <w:sz w:val="24"/>
          <w:szCs w:val="24"/>
        </w:rPr>
        <w:t xml:space="preserve"> </w:t>
      </w:r>
      <w:r w:rsidR="00B073BE" w:rsidRPr="00582D2F">
        <w:rPr>
          <w:rFonts w:asciiTheme="majorBidi" w:hAnsiTheme="majorBidi" w:cstheme="majorBidi"/>
          <w:color w:val="0070C0"/>
          <w:sz w:val="24"/>
          <w:szCs w:val="24"/>
        </w:rPr>
        <w:t>larger Al</w:t>
      </w:r>
      <w:r w:rsidR="00B073BE" w:rsidRPr="00582D2F">
        <w:rPr>
          <w:rFonts w:asciiTheme="majorBidi" w:hAnsiTheme="majorBidi" w:cstheme="majorBidi" w:hint="cs"/>
          <w:color w:val="0070C0"/>
          <w:sz w:val="24"/>
          <w:szCs w:val="24"/>
        </w:rPr>
        <w:t>–</w:t>
      </w:r>
      <w:r w:rsidR="00B073BE" w:rsidRPr="00582D2F">
        <w:rPr>
          <w:rFonts w:asciiTheme="majorBidi" w:hAnsiTheme="majorBidi" w:cstheme="majorBidi"/>
          <w:color w:val="0070C0"/>
          <w:sz w:val="24"/>
          <w:szCs w:val="24"/>
        </w:rPr>
        <w:t>O bond length than that of Si</w:t>
      </w:r>
      <w:r w:rsidR="00B073BE" w:rsidRPr="00582D2F">
        <w:rPr>
          <w:rFonts w:asciiTheme="majorBidi" w:hAnsiTheme="majorBidi" w:cstheme="majorBidi" w:hint="cs"/>
          <w:color w:val="0070C0"/>
          <w:sz w:val="24"/>
          <w:szCs w:val="24"/>
        </w:rPr>
        <w:t>–</w:t>
      </w:r>
      <w:r w:rsidR="00B073BE" w:rsidRPr="00582D2F">
        <w:rPr>
          <w:rFonts w:asciiTheme="majorBidi" w:hAnsiTheme="majorBidi" w:cstheme="majorBidi"/>
          <w:color w:val="0070C0"/>
          <w:sz w:val="24"/>
          <w:szCs w:val="24"/>
        </w:rPr>
        <w:t>O bond</w:t>
      </w:r>
      <w:r w:rsidR="00582D2F" w:rsidRPr="00582D2F">
        <w:rPr>
          <w:rFonts w:asciiTheme="majorBidi" w:hAnsiTheme="majorBidi" w:cstheme="majorBidi"/>
          <w:color w:val="0070C0"/>
          <w:sz w:val="24"/>
          <w:szCs w:val="24"/>
        </w:rPr>
        <w:t>.</w:t>
      </w:r>
    </w:p>
    <w:p w:rsidR="00582D2F" w:rsidRDefault="00210F41" w:rsidP="00A9706E">
      <w:pPr>
        <w:pStyle w:val="ListParagraph"/>
        <w:numPr>
          <w:ilvl w:val="0"/>
          <w:numId w:val="3"/>
        </w:num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T</w:t>
      </w:r>
      <w:r w:rsidR="00582D2F" w:rsidRPr="00582D2F">
        <w:rPr>
          <w:rFonts w:asciiTheme="majorBidi" w:hAnsiTheme="majorBidi" w:cstheme="majorBidi"/>
          <w:color w:val="0070C0"/>
          <w:sz w:val="24"/>
          <w:szCs w:val="24"/>
        </w:rPr>
        <w:t xml:space="preserve">he </w:t>
      </w:r>
      <w:r w:rsidR="00582D2F" w:rsidRPr="00164F52">
        <w:rPr>
          <w:rFonts w:asciiTheme="majorBidi" w:hAnsiTheme="majorBidi" w:cstheme="majorBidi"/>
          <w:color w:val="0070C0"/>
          <w:sz w:val="24"/>
          <w:szCs w:val="24"/>
          <w:vertAlign w:val="superscript"/>
        </w:rPr>
        <w:t>27</w:t>
      </w:r>
      <w:r w:rsidR="00582D2F" w:rsidRPr="00582D2F">
        <w:rPr>
          <w:rFonts w:asciiTheme="majorBidi" w:hAnsiTheme="majorBidi" w:cstheme="majorBidi"/>
          <w:color w:val="0070C0"/>
          <w:sz w:val="24"/>
          <w:szCs w:val="24"/>
        </w:rPr>
        <w:t xml:space="preserve">Al MAS NMR spectra of </w:t>
      </w:r>
      <w:proofErr w:type="spellStart"/>
      <w:r w:rsidR="00582D2F" w:rsidRPr="00582D2F">
        <w:rPr>
          <w:rFonts w:asciiTheme="majorBidi" w:hAnsiTheme="majorBidi" w:cstheme="majorBidi"/>
          <w:color w:val="0070C0"/>
          <w:sz w:val="24"/>
          <w:szCs w:val="24"/>
        </w:rPr>
        <w:t>AlSBA</w:t>
      </w:r>
      <w:proofErr w:type="spellEnd"/>
      <w:r w:rsidR="00582D2F" w:rsidRPr="00582D2F">
        <w:rPr>
          <w:rFonts w:asciiTheme="majorBidi" w:hAnsiTheme="majorBidi" w:cstheme="majorBidi"/>
          <w:color w:val="0070C0"/>
          <w:sz w:val="24"/>
          <w:szCs w:val="24"/>
        </w:rPr>
        <w:t xml:space="preserve">- 15 produced by reacting siliceous SBA-15 with an aqueous solution of sodium aluminate illustrated in </w:t>
      </w:r>
      <w:r w:rsidR="00164F52">
        <w:rPr>
          <w:rFonts w:asciiTheme="majorBidi" w:hAnsiTheme="majorBidi" w:cstheme="majorBidi"/>
          <w:color w:val="0070C0"/>
          <w:sz w:val="24"/>
          <w:szCs w:val="24"/>
        </w:rPr>
        <w:t xml:space="preserve">below </w:t>
      </w:r>
      <w:r w:rsidR="00582D2F" w:rsidRPr="00582D2F">
        <w:rPr>
          <w:rFonts w:asciiTheme="majorBidi" w:hAnsiTheme="majorBidi" w:cstheme="majorBidi"/>
          <w:color w:val="0070C0"/>
          <w:sz w:val="24"/>
          <w:szCs w:val="24"/>
        </w:rPr>
        <w:t>Figure, exhibit only one resolved line at 53 ppm, corresponding to tetrahedral aluminum. This result indicates that all aluminum has been incorporated into the siliceous framework of SBA-15.</w:t>
      </w:r>
    </w:p>
    <w:p w:rsidR="00210F41" w:rsidRPr="00210F41" w:rsidRDefault="00210F41" w:rsidP="00505176">
      <w:pPr>
        <w:spacing w:line="240" w:lineRule="atLeast"/>
        <w:ind w:left="360"/>
        <w:jc w:val="center"/>
        <w:rPr>
          <w:rFonts w:asciiTheme="majorBidi" w:hAnsiTheme="majorBidi" w:cstheme="majorBidi"/>
          <w:color w:val="0070C0"/>
          <w:sz w:val="24"/>
          <w:szCs w:val="24"/>
        </w:rPr>
      </w:pPr>
      <w:r>
        <w:rPr>
          <w:rFonts w:asciiTheme="majorBidi" w:hAnsiTheme="majorBidi" w:cstheme="majorBidi"/>
          <w:noProof/>
          <w:color w:val="0070C0"/>
          <w:sz w:val="24"/>
          <w:szCs w:val="24"/>
          <w:lang w:bidi="fa-IR"/>
        </w:rPr>
        <w:drawing>
          <wp:inline distT="0" distB="0" distL="0" distR="0">
            <wp:extent cx="2260397" cy="1838071"/>
            <wp:effectExtent l="19050" t="0" r="655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71110" cy="1846782"/>
                    </a:xfrm>
                    <a:prstGeom prst="rect">
                      <a:avLst/>
                    </a:prstGeom>
                    <a:noFill/>
                    <a:ln w="9525">
                      <a:noFill/>
                      <a:miter lim="800000"/>
                      <a:headEnd/>
                      <a:tailEnd/>
                    </a:ln>
                  </pic:spPr>
                </pic:pic>
              </a:graphicData>
            </a:graphic>
          </wp:inline>
        </w:drawing>
      </w:r>
    </w:p>
    <w:p w:rsidR="001A26A0" w:rsidRPr="00D23A70" w:rsidRDefault="00AE7C08" w:rsidP="00A9706E">
      <w:pPr>
        <w:spacing w:line="240" w:lineRule="atLeast"/>
        <w:jc w:val="both"/>
        <w:rPr>
          <w:rFonts w:asciiTheme="majorBidi" w:hAnsiTheme="majorBidi" w:cstheme="majorBidi"/>
          <w:color w:val="0070C0"/>
          <w:sz w:val="24"/>
          <w:szCs w:val="24"/>
        </w:rPr>
      </w:pPr>
      <w:r w:rsidRPr="00C0661F">
        <w:rPr>
          <w:rFonts w:asciiTheme="majorBidi" w:hAnsiTheme="majorBidi" w:cstheme="majorBidi"/>
          <w:sz w:val="24"/>
          <w:szCs w:val="24"/>
        </w:rPr>
        <w:t xml:space="preserve">- The </w:t>
      </w:r>
      <w:r w:rsidRPr="00D23A70">
        <w:rPr>
          <w:rFonts w:asciiTheme="majorBidi" w:hAnsiTheme="majorBidi" w:cstheme="majorBidi"/>
          <w:sz w:val="24"/>
          <w:szCs w:val="24"/>
        </w:rPr>
        <w:t>XRD pattern in Figure 2 is very noise</w:t>
      </w:r>
      <w:r w:rsidRPr="00D23A70">
        <w:rPr>
          <w:rFonts w:asciiTheme="majorBidi" w:hAnsiTheme="majorBidi" w:cstheme="majorBidi"/>
          <w:color w:val="0070C0"/>
          <w:sz w:val="24"/>
          <w:szCs w:val="24"/>
        </w:rPr>
        <w:t>.</w:t>
      </w:r>
    </w:p>
    <w:p w:rsidR="002D3446" w:rsidRPr="00D23A70" w:rsidRDefault="006912C3" w:rsidP="00A9706E">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 xml:space="preserve">Ans. </w:t>
      </w:r>
      <w:r w:rsidR="002D3446" w:rsidRPr="00CD3C67">
        <w:rPr>
          <w:rFonts w:asciiTheme="majorBidi" w:hAnsiTheme="majorBidi" w:cstheme="majorBidi"/>
          <w:color w:val="0070C0"/>
          <w:sz w:val="24"/>
          <w:szCs w:val="24"/>
        </w:rPr>
        <w:t>By using smoother tool in Minitab software, a smooth XRD patte</w:t>
      </w:r>
      <w:r w:rsidR="00315F74" w:rsidRPr="00CD3C67">
        <w:rPr>
          <w:rFonts w:asciiTheme="majorBidi" w:hAnsiTheme="majorBidi" w:cstheme="majorBidi"/>
          <w:color w:val="0070C0"/>
          <w:sz w:val="24"/>
          <w:szCs w:val="24"/>
        </w:rPr>
        <w:t>rn is created and use in Fig. 2</w:t>
      </w:r>
      <w:r w:rsidR="002D3446" w:rsidRPr="00CD3C67">
        <w:rPr>
          <w:rFonts w:asciiTheme="majorBidi" w:hAnsiTheme="majorBidi" w:cstheme="majorBidi"/>
          <w:color w:val="0070C0"/>
          <w:sz w:val="24"/>
          <w:szCs w:val="24"/>
        </w:rPr>
        <w:t xml:space="preserve"> (Page 5).</w:t>
      </w:r>
    </w:p>
    <w:p w:rsidR="0071113E" w:rsidRPr="00CD3C67" w:rsidRDefault="00AE7C08" w:rsidP="00A9706E">
      <w:pPr>
        <w:spacing w:line="240" w:lineRule="atLeast"/>
        <w:jc w:val="both"/>
        <w:rPr>
          <w:rFonts w:asciiTheme="majorBidi" w:hAnsiTheme="majorBidi" w:cstheme="majorBidi"/>
          <w:sz w:val="24"/>
          <w:szCs w:val="24"/>
        </w:rPr>
      </w:pPr>
      <w:r w:rsidRPr="00CD3C67">
        <w:rPr>
          <w:rFonts w:asciiTheme="majorBidi" w:hAnsiTheme="majorBidi" w:cstheme="majorBidi"/>
          <w:sz w:val="24"/>
          <w:szCs w:val="24"/>
        </w:rPr>
        <w:br/>
      </w:r>
      <w:r w:rsidRPr="00C0661F">
        <w:rPr>
          <w:rFonts w:asciiTheme="majorBidi" w:hAnsiTheme="majorBidi" w:cstheme="majorBidi"/>
          <w:sz w:val="24"/>
          <w:szCs w:val="24"/>
        </w:rPr>
        <w:t>- Lines 142-145: Explanation for curves offs</w:t>
      </w:r>
      <w:r w:rsidR="0071113E" w:rsidRPr="00C0661F">
        <w:rPr>
          <w:rFonts w:asciiTheme="majorBidi" w:hAnsiTheme="majorBidi" w:cstheme="majorBidi"/>
          <w:sz w:val="24"/>
          <w:szCs w:val="24"/>
        </w:rPr>
        <w:t xml:space="preserve">et and shift should be given in </w:t>
      </w:r>
      <w:r w:rsidRPr="00C0661F">
        <w:rPr>
          <w:rFonts w:asciiTheme="majorBidi" w:hAnsiTheme="majorBidi" w:cstheme="majorBidi"/>
          <w:sz w:val="24"/>
          <w:szCs w:val="24"/>
        </w:rPr>
        <w:t>bracket at the end of the title of Figure 3.</w:t>
      </w:r>
    </w:p>
    <w:p w:rsidR="00A9706E" w:rsidRDefault="006912C3" w:rsidP="00A9706E">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 xml:space="preserve">Ans. </w:t>
      </w:r>
      <w:r w:rsidR="005C3388">
        <w:rPr>
          <w:rFonts w:asciiTheme="majorBidi" w:hAnsiTheme="majorBidi" w:cstheme="majorBidi"/>
          <w:color w:val="0070C0"/>
          <w:sz w:val="24"/>
          <w:szCs w:val="24"/>
        </w:rPr>
        <w:t>It is done</w:t>
      </w:r>
      <w:r w:rsidR="00A9706E">
        <w:rPr>
          <w:rFonts w:asciiTheme="majorBidi" w:hAnsiTheme="majorBidi" w:cstheme="majorBidi"/>
          <w:color w:val="0070C0"/>
          <w:sz w:val="24"/>
          <w:szCs w:val="24"/>
        </w:rPr>
        <w:t>.</w:t>
      </w:r>
      <w:r w:rsidR="005C3388">
        <w:rPr>
          <w:rFonts w:asciiTheme="majorBidi" w:hAnsiTheme="majorBidi" w:cstheme="majorBidi"/>
          <w:color w:val="0070C0"/>
          <w:sz w:val="24"/>
          <w:szCs w:val="24"/>
        </w:rPr>
        <w:t xml:space="preserve"> (P</w:t>
      </w:r>
      <w:r w:rsidR="006748E6" w:rsidRPr="00CD3C67">
        <w:rPr>
          <w:rFonts w:asciiTheme="majorBidi" w:hAnsiTheme="majorBidi" w:cstheme="majorBidi"/>
          <w:color w:val="0070C0"/>
          <w:sz w:val="24"/>
          <w:szCs w:val="24"/>
        </w:rPr>
        <w:t>age 7)</w:t>
      </w:r>
    </w:p>
    <w:p w:rsidR="006912C3" w:rsidRPr="00CD3C67" w:rsidRDefault="006912C3" w:rsidP="00A9706E">
      <w:pPr>
        <w:spacing w:line="240" w:lineRule="atLeast"/>
        <w:jc w:val="both"/>
        <w:rPr>
          <w:rFonts w:asciiTheme="majorBidi" w:hAnsiTheme="majorBidi" w:cstheme="majorBidi"/>
          <w:sz w:val="24"/>
          <w:szCs w:val="24"/>
        </w:rPr>
      </w:pPr>
    </w:p>
    <w:p w:rsidR="0071113E" w:rsidRPr="00CD3C67" w:rsidRDefault="00AE7C08" w:rsidP="00A9706E">
      <w:pPr>
        <w:spacing w:line="240" w:lineRule="atLeast"/>
        <w:jc w:val="both"/>
        <w:rPr>
          <w:rFonts w:asciiTheme="majorBidi" w:hAnsiTheme="majorBidi" w:cstheme="majorBidi"/>
          <w:sz w:val="24"/>
          <w:szCs w:val="24"/>
        </w:rPr>
      </w:pPr>
      <w:r w:rsidRPr="00C0661F">
        <w:rPr>
          <w:rFonts w:asciiTheme="majorBidi" w:hAnsiTheme="majorBidi" w:cstheme="majorBidi"/>
          <w:sz w:val="24"/>
          <w:szCs w:val="24"/>
        </w:rPr>
        <w:t xml:space="preserve">- It is stated that “SBA-450-y and </w:t>
      </w:r>
      <w:r w:rsidR="0071113E" w:rsidRPr="00C0661F">
        <w:rPr>
          <w:rFonts w:asciiTheme="majorBidi" w:hAnsiTheme="majorBidi" w:cstheme="majorBidi"/>
          <w:sz w:val="24"/>
          <w:szCs w:val="24"/>
        </w:rPr>
        <w:t xml:space="preserve">SBA-550-y samples have a narrow </w:t>
      </w:r>
      <w:r w:rsidRPr="00C0661F">
        <w:rPr>
          <w:rFonts w:asciiTheme="majorBidi" w:hAnsiTheme="majorBidi" w:cstheme="majorBidi"/>
          <w:sz w:val="24"/>
          <w:szCs w:val="24"/>
        </w:rPr>
        <w:t>mono-modal pore size distribution center</w:t>
      </w:r>
      <w:r w:rsidR="0071113E" w:rsidRPr="00C0661F">
        <w:rPr>
          <w:rFonts w:asciiTheme="majorBidi" w:hAnsiTheme="majorBidi" w:cstheme="majorBidi"/>
          <w:sz w:val="24"/>
          <w:szCs w:val="24"/>
        </w:rPr>
        <w:t xml:space="preserve">ed on 10 nm.” But, the value of </w:t>
      </w:r>
      <w:r w:rsidRPr="00C0661F">
        <w:rPr>
          <w:rFonts w:asciiTheme="majorBidi" w:hAnsiTheme="majorBidi" w:cstheme="majorBidi"/>
          <w:sz w:val="24"/>
          <w:szCs w:val="24"/>
        </w:rPr>
        <w:t>the maximum on the pore size distribution (</w:t>
      </w:r>
      <w:proofErr w:type="spellStart"/>
      <w:r w:rsidRPr="00C0661F">
        <w:rPr>
          <w:rFonts w:asciiTheme="majorBidi" w:hAnsiTheme="majorBidi" w:cstheme="majorBidi"/>
          <w:sz w:val="24"/>
          <w:szCs w:val="24"/>
        </w:rPr>
        <w:t>d</w:t>
      </w:r>
      <w:r w:rsidR="0071113E" w:rsidRPr="00C0661F">
        <w:rPr>
          <w:rFonts w:asciiTheme="majorBidi" w:hAnsiTheme="majorBidi" w:cstheme="majorBidi"/>
          <w:sz w:val="24"/>
          <w:szCs w:val="24"/>
        </w:rPr>
        <w:t>max</w:t>
      </w:r>
      <w:proofErr w:type="spellEnd"/>
      <w:r w:rsidR="0071113E" w:rsidRPr="00C0661F">
        <w:rPr>
          <w:rFonts w:asciiTheme="majorBidi" w:hAnsiTheme="majorBidi" w:cstheme="majorBidi"/>
          <w:sz w:val="24"/>
          <w:szCs w:val="24"/>
        </w:rPr>
        <w:t xml:space="preserve">) should be given in Table 1 </w:t>
      </w:r>
      <w:r w:rsidRPr="00C0661F">
        <w:rPr>
          <w:rFonts w:asciiTheme="majorBidi" w:hAnsiTheme="majorBidi" w:cstheme="majorBidi"/>
          <w:sz w:val="24"/>
          <w:szCs w:val="24"/>
        </w:rPr>
        <w:t>and compare wit</w:t>
      </w:r>
      <w:r w:rsidR="0071113E" w:rsidRPr="00C0661F">
        <w:rPr>
          <w:rFonts w:asciiTheme="majorBidi" w:hAnsiTheme="majorBidi" w:cstheme="majorBidi"/>
          <w:sz w:val="24"/>
          <w:szCs w:val="24"/>
        </w:rPr>
        <w:t>h</w:t>
      </w:r>
      <w:r w:rsidRPr="00C0661F">
        <w:rPr>
          <w:rFonts w:asciiTheme="majorBidi" w:hAnsiTheme="majorBidi" w:cstheme="majorBidi"/>
          <w:sz w:val="24"/>
          <w:szCs w:val="24"/>
        </w:rPr>
        <w:t xml:space="preserve"> the value of the average pore diameter (</w:t>
      </w:r>
      <w:proofErr w:type="spellStart"/>
      <w:proofErr w:type="gramStart"/>
      <w:r w:rsidRPr="00C0661F">
        <w:rPr>
          <w:rFonts w:asciiTheme="majorBidi" w:hAnsiTheme="majorBidi" w:cstheme="majorBidi"/>
          <w:sz w:val="24"/>
          <w:szCs w:val="24"/>
        </w:rPr>
        <w:t>dav</w:t>
      </w:r>
      <w:proofErr w:type="spellEnd"/>
      <w:proofErr w:type="gramEnd"/>
      <w:r w:rsidRPr="00C0661F">
        <w:rPr>
          <w:rFonts w:asciiTheme="majorBidi" w:hAnsiTheme="majorBidi" w:cstheme="majorBidi"/>
          <w:sz w:val="24"/>
          <w:szCs w:val="24"/>
        </w:rPr>
        <w:t>). In</w:t>
      </w:r>
      <w:r w:rsidR="0071113E" w:rsidRPr="00C0661F">
        <w:rPr>
          <w:rFonts w:asciiTheme="majorBidi" w:hAnsiTheme="majorBidi" w:cstheme="majorBidi"/>
          <w:sz w:val="24"/>
          <w:szCs w:val="24"/>
        </w:rPr>
        <w:t xml:space="preserve"> that way, </w:t>
      </w:r>
      <w:r w:rsidRPr="00C0661F">
        <w:rPr>
          <w:rFonts w:asciiTheme="majorBidi" w:hAnsiTheme="majorBidi" w:cstheme="majorBidi"/>
          <w:sz w:val="24"/>
          <w:szCs w:val="24"/>
        </w:rPr>
        <w:t>pore size distributions can be assessed: the</w:t>
      </w:r>
      <w:r w:rsidR="0071113E" w:rsidRPr="00C0661F">
        <w:rPr>
          <w:rFonts w:asciiTheme="majorBidi" w:hAnsiTheme="majorBidi" w:cstheme="majorBidi"/>
          <w:sz w:val="24"/>
          <w:szCs w:val="24"/>
        </w:rPr>
        <w:t xml:space="preserve"> distribution is very narrow if </w:t>
      </w:r>
      <w:proofErr w:type="spellStart"/>
      <w:r w:rsidRPr="00C0661F">
        <w:rPr>
          <w:rFonts w:asciiTheme="majorBidi" w:hAnsiTheme="majorBidi" w:cstheme="majorBidi"/>
          <w:sz w:val="24"/>
          <w:szCs w:val="24"/>
        </w:rPr>
        <w:t>dmax</w:t>
      </w:r>
      <w:proofErr w:type="spellEnd"/>
      <w:r w:rsidRPr="00C0661F">
        <w:rPr>
          <w:rFonts w:asciiTheme="majorBidi" w:hAnsiTheme="majorBidi" w:cstheme="majorBidi"/>
          <w:sz w:val="24"/>
          <w:szCs w:val="24"/>
        </w:rPr>
        <w:t xml:space="preserve"> is very close to </w:t>
      </w:r>
      <w:proofErr w:type="spellStart"/>
      <w:proofErr w:type="gramStart"/>
      <w:r w:rsidRPr="00C0661F">
        <w:rPr>
          <w:rFonts w:asciiTheme="majorBidi" w:hAnsiTheme="majorBidi" w:cstheme="majorBidi"/>
          <w:sz w:val="24"/>
          <w:szCs w:val="24"/>
        </w:rPr>
        <w:t>dav</w:t>
      </w:r>
      <w:proofErr w:type="spellEnd"/>
      <w:proofErr w:type="gramEnd"/>
      <w:r w:rsidRPr="00C0661F">
        <w:rPr>
          <w:rFonts w:asciiTheme="majorBidi" w:hAnsiTheme="majorBidi" w:cstheme="majorBidi"/>
          <w:sz w:val="24"/>
          <w:szCs w:val="24"/>
        </w:rPr>
        <w:t xml:space="preserve"> and vice versa!</w:t>
      </w:r>
    </w:p>
    <w:p w:rsidR="007306B0" w:rsidRPr="00CD3C67" w:rsidRDefault="006912C3" w:rsidP="00A9706E">
      <w:pPr>
        <w:spacing w:line="240" w:lineRule="atLeast"/>
        <w:jc w:val="both"/>
        <w:rPr>
          <w:rFonts w:asciiTheme="majorBidi" w:eastAsia="Times New Roman" w:hAnsiTheme="majorBidi" w:cstheme="majorBidi"/>
          <w:sz w:val="24"/>
          <w:szCs w:val="24"/>
          <w:lang w:bidi="fa-IR"/>
        </w:rPr>
      </w:pPr>
      <w:r w:rsidRPr="00C33A2C">
        <w:rPr>
          <w:rFonts w:asciiTheme="majorBidi" w:hAnsiTheme="majorBidi" w:cstheme="majorBidi"/>
          <w:color w:val="0070C0"/>
          <w:sz w:val="24"/>
          <w:szCs w:val="24"/>
        </w:rPr>
        <w:t xml:space="preserve">Ans. </w:t>
      </w:r>
      <w:r w:rsidR="007306B0" w:rsidRPr="00C33A2C">
        <w:rPr>
          <w:rFonts w:asciiTheme="majorBidi" w:hAnsiTheme="majorBidi" w:cstheme="majorBidi"/>
          <w:color w:val="0070C0"/>
          <w:sz w:val="24"/>
          <w:szCs w:val="24"/>
        </w:rPr>
        <w:t>The pore diameter distribution</w:t>
      </w:r>
      <w:r w:rsidR="000F3493" w:rsidRPr="000F3493">
        <w:rPr>
          <w:rFonts w:asciiTheme="majorBidi" w:hAnsiTheme="majorBidi" w:cstheme="majorBidi"/>
          <w:color w:val="0070C0"/>
          <w:sz w:val="24"/>
          <w:szCs w:val="24"/>
        </w:rPr>
        <w:t xml:space="preserve"> </w:t>
      </w:r>
      <w:r w:rsidR="000F3493" w:rsidRPr="00C33A2C">
        <w:rPr>
          <w:rFonts w:asciiTheme="majorBidi" w:hAnsiTheme="majorBidi" w:cstheme="majorBidi"/>
          <w:color w:val="0070C0"/>
          <w:sz w:val="24"/>
          <w:szCs w:val="24"/>
        </w:rPr>
        <w:t>curve</w:t>
      </w:r>
      <w:r w:rsidR="000F3493">
        <w:rPr>
          <w:rFonts w:asciiTheme="majorBidi" w:hAnsiTheme="majorBidi" w:cstheme="majorBidi"/>
          <w:color w:val="0070C0"/>
          <w:sz w:val="24"/>
          <w:szCs w:val="24"/>
        </w:rPr>
        <w:t>s</w:t>
      </w:r>
      <w:r w:rsidR="007306B0" w:rsidRPr="00C33A2C">
        <w:rPr>
          <w:rFonts w:asciiTheme="majorBidi" w:hAnsiTheme="majorBidi" w:cstheme="majorBidi"/>
          <w:color w:val="0070C0"/>
          <w:sz w:val="24"/>
          <w:szCs w:val="24"/>
        </w:rPr>
        <w:t xml:space="preserve"> </w:t>
      </w:r>
      <w:r w:rsidR="000F3493">
        <w:rPr>
          <w:rFonts w:asciiTheme="majorBidi" w:hAnsiTheme="majorBidi" w:cstheme="majorBidi"/>
          <w:color w:val="0070C0"/>
          <w:sz w:val="24"/>
          <w:szCs w:val="24"/>
        </w:rPr>
        <w:t>of SBA-450-(y) and SBA-550-(y) samples indicate</w:t>
      </w:r>
      <w:r w:rsidR="007306B0" w:rsidRPr="00C33A2C">
        <w:rPr>
          <w:rFonts w:asciiTheme="majorBidi" w:hAnsiTheme="majorBidi" w:cstheme="majorBidi"/>
          <w:color w:val="0070C0"/>
          <w:sz w:val="24"/>
          <w:szCs w:val="24"/>
        </w:rPr>
        <w:t xml:space="preserve"> the presence of pore diameters from about 2 to 18 nm. But, as shown in Fig. 3, the </w:t>
      </w:r>
      <w:r w:rsidR="00C0661F" w:rsidRPr="00C33A2C">
        <w:rPr>
          <w:rFonts w:asciiTheme="majorBidi" w:hAnsiTheme="majorBidi" w:cstheme="majorBidi"/>
          <w:color w:val="0070C0"/>
          <w:sz w:val="24"/>
          <w:szCs w:val="24"/>
        </w:rPr>
        <w:t>most of</w:t>
      </w:r>
      <w:r w:rsidR="007306B0" w:rsidRPr="00C33A2C">
        <w:rPr>
          <w:rFonts w:asciiTheme="majorBidi" w:hAnsiTheme="majorBidi" w:cstheme="majorBidi"/>
          <w:color w:val="0070C0"/>
          <w:sz w:val="24"/>
          <w:szCs w:val="24"/>
        </w:rPr>
        <w:t xml:space="preserve"> the pores are in the range of about 10–11 nm, which is evident in the corresponding bell diagrams. Therefore, </w:t>
      </w:r>
      <w:r w:rsidR="00C0661F" w:rsidRPr="00C33A2C">
        <w:rPr>
          <w:rFonts w:asciiTheme="majorBidi" w:hAnsiTheme="majorBidi" w:cstheme="majorBidi"/>
          <w:color w:val="0070C0"/>
          <w:sz w:val="24"/>
          <w:szCs w:val="24"/>
        </w:rPr>
        <w:t xml:space="preserve">as it is common in </w:t>
      </w:r>
      <w:r w:rsidR="007A4EF7" w:rsidRPr="00C33A2C">
        <w:rPr>
          <w:rFonts w:asciiTheme="majorBidi" w:hAnsiTheme="majorBidi" w:cstheme="majorBidi"/>
          <w:color w:val="0070C0"/>
          <w:sz w:val="24"/>
          <w:szCs w:val="24"/>
        </w:rPr>
        <w:t>literature</w:t>
      </w:r>
      <w:r w:rsidR="00FD7207">
        <w:rPr>
          <w:rFonts w:asciiTheme="majorBidi" w:hAnsiTheme="majorBidi" w:cstheme="majorBidi"/>
          <w:color w:val="0070C0"/>
          <w:sz w:val="24"/>
          <w:szCs w:val="24"/>
        </w:rPr>
        <w:t>s</w:t>
      </w:r>
      <w:r w:rsidR="007306B0" w:rsidRPr="00C33A2C">
        <w:rPr>
          <w:rFonts w:asciiTheme="majorBidi" w:hAnsiTheme="majorBidi" w:cstheme="majorBidi"/>
          <w:color w:val="0070C0"/>
          <w:sz w:val="24"/>
          <w:szCs w:val="24"/>
        </w:rPr>
        <w:t xml:space="preserve">, only the average diameter of </w:t>
      </w:r>
      <w:r w:rsidR="007A4EF7" w:rsidRPr="00C33A2C">
        <w:rPr>
          <w:rFonts w:asciiTheme="majorBidi" w:hAnsiTheme="majorBidi" w:cstheme="majorBidi"/>
          <w:color w:val="0070C0"/>
          <w:sz w:val="24"/>
          <w:szCs w:val="24"/>
        </w:rPr>
        <w:t>pores is reported in Table 1</w:t>
      </w:r>
      <w:r w:rsidR="00C0661F" w:rsidRPr="00C33A2C">
        <w:rPr>
          <w:rFonts w:asciiTheme="majorBidi" w:hAnsiTheme="majorBidi" w:cstheme="majorBidi"/>
          <w:color w:val="0070C0"/>
          <w:sz w:val="24"/>
          <w:szCs w:val="24"/>
        </w:rPr>
        <w:t>,</w:t>
      </w:r>
      <w:r w:rsidR="007306B0" w:rsidRPr="00C33A2C">
        <w:rPr>
          <w:rFonts w:asciiTheme="majorBidi" w:hAnsiTheme="majorBidi" w:cstheme="majorBidi"/>
          <w:color w:val="0070C0"/>
          <w:sz w:val="24"/>
          <w:szCs w:val="24"/>
        </w:rPr>
        <w:t xml:space="preserve"> and</w:t>
      </w:r>
      <w:r w:rsidR="007A4EF7" w:rsidRPr="00C33A2C">
        <w:rPr>
          <w:rFonts w:asciiTheme="majorBidi" w:hAnsiTheme="majorBidi" w:cstheme="majorBidi"/>
          <w:color w:val="0070C0"/>
          <w:sz w:val="24"/>
          <w:szCs w:val="24"/>
        </w:rPr>
        <w:t xml:space="preserve"> the wide or narrow pore size distribution </w:t>
      </w:r>
      <w:r w:rsidR="00367693">
        <w:rPr>
          <w:rFonts w:asciiTheme="majorBidi" w:hAnsiTheme="majorBidi" w:cstheme="majorBidi"/>
          <w:color w:val="0070C0"/>
          <w:sz w:val="24"/>
          <w:szCs w:val="24"/>
        </w:rPr>
        <w:t>is concluded</w:t>
      </w:r>
      <w:r w:rsidR="007A4EF7" w:rsidRPr="00C33A2C">
        <w:rPr>
          <w:rFonts w:asciiTheme="majorBidi" w:hAnsiTheme="majorBidi" w:cstheme="majorBidi"/>
          <w:color w:val="0070C0"/>
          <w:sz w:val="24"/>
          <w:szCs w:val="24"/>
        </w:rPr>
        <w:t xml:space="preserve"> from Fig. 3</w:t>
      </w:r>
      <w:r w:rsidR="007306B0" w:rsidRPr="00C33A2C">
        <w:rPr>
          <w:rFonts w:asciiTheme="majorBidi" w:hAnsiTheme="majorBidi" w:cstheme="majorBidi"/>
          <w:color w:val="0070C0"/>
          <w:sz w:val="24"/>
          <w:szCs w:val="24"/>
        </w:rPr>
        <w:t>.</w:t>
      </w:r>
    </w:p>
    <w:p w:rsidR="002D3446" w:rsidRPr="00CD3C67" w:rsidRDefault="00AE7C08" w:rsidP="00A9706E">
      <w:pPr>
        <w:spacing w:line="240" w:lineRule="atLeast"/>
        <w:jc w:val="both"/>
        <w:rPr>
          <w:rFonts w:asciiTheme="majorBidi" w:hAnsiTheme="majorBidi" w:cstheme="majorBidi"/>
          <w:sz w:val="24"/>
          <w:szCs w:val="24"/>
        </w:rPr>
      </w:pPr>
      <w:r w:rsidRPr="00CD3C67">
        <w:rPr>
          <w:rFonts w:asciiTheme="majorBidi" w:hAnsiTheme="majorBidi" w:cstheme="majorBidi"/>
          <w:sz w:val="24"/>
          <w:szCs w:val="24"/>
        </w:rPr>
        <w:br/>
      </w:r>
      <w:r w:rsidRPr="001870BA">
        <w:rPr>
          <w:rFonts w:asciiTheme="majorBidi" w:hAnsiTheme="majorBidi" w:cstheme="majorBidi"/>
          <w:sz w:val="24"/>
          <w:szCs w:val="24"/>
        </w:rPr>
        <w:t>- Line 151: What it means: their por</w:t>
      </w:r>
      <w:r w:rsidR="002D3446" w:rsidRPr="001870BA">
        <w:rPr>
          <w:rFonts w:asciiTheme="majorBidi" w:hAnsiTheme="majorBidi" w:cstheme="majorBidi"/>
          <w:sz w:val="24"/>
          <w:szCs w:val="24"/>
        </w:rPr>
        <w:t xml:space="preserve">e distribution curves have less </w:t>
      </w:r>
      <w:r w:rsidRPr="001870BA">
        <w:rPr>
          <w:rFonts w:asciiTheme="majorBidi" w:hAnsiTheme="majorBidi" w:cstheme="majorBidi"/>
          <w:sz w:val="24"/>
          <w:szCs w:val="24"/>
        </w:rPr>
        <w:t>uniformity?</w:t>
      </w:r>
    </w:p>
    <w:p w:rsidR="00315F74" w:rsidRPr="00CD3C67" w:rsidRDefault="006912C3" w:rsidP="00A9706E">
      <w:pPr>
        <w:spacing w:line="240" w:lineRule="atLeast"/>
        <w:jc w:val="both"/>
        <w:rPr>
          <w:rFonts w:asciiTheme="majorBidi" w:hAnsiTheme="majorBidi" w:cstheme="majorBidi"/>
          <w:color w:val="0070C0"/>
          <w:sz w:val="24"/>
          <w:szCs w:val="24"/>
        </w:rPr>
      </w:pPr>
      <w:r w:rsidRPr="001F4936">
        <w:rPr>
          <w:rFonts w:asciiTheme="majorBidi" w:hAnsiTheme="majorBidi" w:cstheme="majorBidi"/>
          <w:color w:val="0070C0"/>
          <w:sz w:val="24"/>
          <w:szCs w:val="24"/>
        </w:rPr>
        <w:lastRenderedPageBreak/>
        <w:t xml:space="preserve">Ans. </w:t>
      </w:r>
      <w:r w:rsidR="002B0625" w:rsidRPr="001F4936">
        <w:rPr>
          <w:rFonts w:asciiTheme="majorBidi" w:hAnsiTheme="majorBidi" w:cstheme="majorBidi"/>
          <w:color w:val="0070C0"/>
          <w:sz w:val="24"/>
          <w:szCs w:val="24"/>
        </w:rPr>
        <w:t>As shown in Fig</w:t>
      </w:r>
      <w:r w:rsidR="00795491" w:rsidRPr="001F4936">
        <w:rPr>
          <w:rFonts w:asciiTheme="majorBidi" w:hAnsiTheme="majorBidi" w:cstheme="majorBidi"/>
          <w:color w:val="0070C0"/>
          <w:sz w:val="24"/>
          <w:szCs w:val="24"/>
        </w:rPr>
        <w:t>s</w:t>
      </w:r>
      <w:r w:rsidR="002B0625" w:rsidRPr="001F4936">
        <w:rPr>
          <w:rFonts w:asciiTheme="majorBidi" w:hAnsiTheme="majorBidi" w:cstheme="majorBidi"/>
          <w:color w:val="0070C0"/>
          <w:sz w:val="24"/>
          <w:szCs w:val="24"/>
        </w:rPr>
        <w:t>. 3</w:t>
      </w:r>
      <w:r w:rsidR="00795491" w:rsidRPr="001F4936">
        <w:rPr>
          <w:rFonts w:asciiTheme="majorBidi" w:hAnsiTheme="majorBidi" w:cstheme="majorBidi"/>
          <w:color w:val="0070C0"/>
          <w:sz w:val="24"/>
          <w:szCs w:val="24"/>
        </w:rPr>
        <w:t>(</w:t>
      </w:r>
      <w:r w:rsidR="002B0625" w:rsidRPr="001F4936">
        <w:rPr>
          <w:rFonts w:asciiTheme="majorBidi" w:hAnsiTheme="majorBidi" w:cstheme="majorBidi"/>
          <w:color w:val="0070C0"/>
          <w:sz w:val="24"/>
          <w:szCs w:val="24"/>
        </w:rPr>
        <w:t>e</w:t>
      </w:r>
      <w:r w:rsidR="000F3493">
        <w:rPr>
          <w:rFonts w:asciiTheme="majorBidi" w:hAnsiTheme="majorBidi" w:cstheme="majorBidi"/>
          <w:color w:val="0070C0"/>
          <w:sz w:val="24"/>
          <w:szCs w:val="24"/>
        </w:rPr>
        <w:t>) and 3</w:t>
      </w:r>
      <w:r w:rsidR="00795491" w:rsidRPr="001F4936">
        <w:rPr>
          <w:rFonts w:asciiTheme="majorBidi" w:hAnsiTheme="majorBidi" w:cstheme="majorBidi"/>
          <w:color w:val="0070C0"/>
          <w:sz w:val="24"/>
          <w:szCs w:val="24"/>
        </w:rPr>
        <w:t>(</w:t>
      </w:r>
      <w:r w:rsidR="002B0625" w:rsidRPr="001F4936">
        <w:rPr>
          <w:rFonts w:asciiTheme="majorBidi" w:hAnsiTheme="majorBidi" w:cstheme="majorBidi"/>
          <w:color w:val="0070C0"/>
          <w:sz w:val="24"/>
          <w:szCs w:val="24"/>
        </w:rPr>
        <w:t>f</w:t>
      </w:r>
      <w:r w:rsidR="00795491" w:rsidRPr="001F4936">
        <w:rPr>
          <w:rFonts w:asciiTheme="majorBidi" w:hAnsiTheme="majorBidi" w:cstheme="majorBidi"/>
          <w:color w:val="0070C0"/>
          <w:sz w:val="24"/>
          <w:szCs w:val="24"/>
        </w:rPr>
        <w:t>)</w:t>
      </w:r>
      <w:r w:rsidR="002F12E6" w:rsidRPr="001F4936">
        <w:rPr>
          <w:rFonts w:asciiTheme="majorBidi" w:hAnsiTheme="majorBidi" w:cstheme="majorBidi"/>
          <w:color w:val="0070C0"/>
          <w:sz w:val="24"/>
          <w:szCs w:val="24"/>
        </w:rPr>
        <w:t xml:space="preserve">, after </w:t>
      </w:r>
      <w:r w:rsidR="00795491" w:rsidRPr="001F4936">
        <w:rPr>
          <w:rFonts w:asciiTheme="majorBidi" w:hAnsiTheme="majorBidi" w:cstheme="majorBidi"/>
          <w:color w:val="0070C0"/>
          <w:sz w:val="24"/>
          <w:szCs w:val="24"/>
        </w:rPr>
        <w:t xml:space="preserve">grafting </w:t>
      </w:r>
      <w:r w:rsidR="002F12E6" w:rsidRPr="001F4936">
        <w:rPr>
          <w:rFonts w:asciiTheme="majorBidi" w:hAnsiTheme="majorBidi" w:cstheme="majorBidi"/>
          <w:color w:val="0070C0"/>
          <w:sz w:val="24"/>
          <w:szCs w:val="24"/>
        </w:rPr>
        <w:t xml:space="preserve">the aluminum, the pore </w:t>
      </w:r>
      <w:r w:rsidR="002B0625" w:rsidRPr="001F4936">
        <w:rPr>
          <w:rFonts w:asciiTheme="majorBidi" w:hAnsiTheme="majorBidi" w:cstheme="majorBidi"/>
          <w:color w:val="0070C0"/>
          <w:sz w:val="24"/>
          <w:szCs w:val="24"/>
        </w:rPr>
        <w:t>size</w:t>
      </w:r>
      <w:r w:rsidR="002F12E6" w:rsidRPr="001F4936">
        <w:rPr>
          <w:rFonts w:asciiTheme="majorBidi" w:hAnsiTheme="majorBidi" w:cstheme="majorBidi"/>
          <w:color w:val="0070C0"/>
          <w:sz w:val="24"/>
          <w:szCs w:val="24"/>
        </w:rPr>
        <w:t xml:space="preserve"> distribution curves </w:t>
      </w:r>
      <w:r w:rsidR="002B0625" w:rsidRPr="001F4936">
        <w:rPr>
          <w:rFonts w:asciiTheme="majorBidi" w:hAnsiTheme="majorBidi" w:cstheme="majorBidi"/>
          <w:color w:val="0070C0"/>
          <w:sz w:val="24"/>
          <w:szCs w:val="24"/>
        </w:rPr>
        <w:t xml:space="preserve">for samples that </w:t>
      </w:r>
      <w:r w:rsidR="00795491" w:rsidRPr="001F4936">
        <w:rPr>
          <w:rFonts w:asciiTheme="majorBidi" w:hAnsiTheme="majorBidi" w:cstheme="majorBidi"/>
          <w:color w:val="0070C0"/>
          <w:sz w:val="24"/>
          <w:szCs w:val="24"/>
        </w:rPr>
        <w:t xml:space="preserve">were </w:t>
      </w:r>
      <w:r w:rsidR="002B0625" w:rsidRPr="001F4936">
        <w:rPr>
          <w:rFonts w:asciiTheme="majorBidi" w:hAnsiTheme="majorBidi" w:cstheme="majorBidi"/>
          <w:color w:val="0070C0"/>
          <w:sz w:val="24"/>
          <w:szCs w:val="24"/>
        </w:rPr>
        <w:t>calcined at 450</w:t>
      </w:r>
      <w:r w:rsidR="002F12E6" w:rsidRPr="001F4936">
        <w:rPr>
          <w:rFonts w:asciiTheme="majorBidi" w:hAnsiTheme="majorBidi" w:cstheme="majorBidi"/>
          <w:color w:val="0070C0"/>
          <w:sz w:val="24"/>
          <w:szCs w:val="24"/>
        </w:rPr>
        <w:t xml:space="preserve"> and </w:t>
      </w:r>
      <w:r w:rsidR="002B0625" w:rsidRPr="001F4936">
        <w:rPr>
          <w:rFonts w:asciiTheme="majorBidi" w:hAnsiTheme="majorBidi" w:cstheme="majorBidi"/>
          <w:color w:val="0070C0"/>
          <w:sz w:val="24"/>
          <w:szCs w:val="24"/>
        </w:rPr>
        <w:t>550 °C</w:t>
      </w:r>
      <w:r w:rsidR="002F12E6" w:rsidRPr="001F4936">
        <w:rPr>
          <w:rFonts w:asciiTheme="majorBidi" w:hAnsiTheme="majorBidi" w:cstheme="majorBidi"/>
          <w:color w:val="0070C0"/>
          <w:sz w:val="24"/>
          <w:szCs w:val="24"/>
        </w:rPr>
        <w:t xml:space="preserve"> </w:t>
      </w:r>
      <w:r w:rsidR="00795491" w:rsidRPr="001F4936">
        <w:rPr>
          <w:rFonts w:asciiTheme="majorBidi" w:hAnsiTheme="majorBidi" w:cstheme="majorBidi"/>
          <w:color w:val="0070C0"/>
          <w:sz w:val="24"/>
          <w:szCs w:val="24"/>
        </w:rPr>
        <w:t>were</w:t>
      </w:r>
      <w:r w:rsidR="002F12E6" w:rsidRPr="001F4936">
        <w:rPr>
          <w:rFonts w:asciiTheme="majorBidi" w:hAnsiTheme="majorBidi" w:cstheme="majorBidi"/>
          <w:color w:val="0070C0"/>
          <w:sz w:val="24"/>
          <w:szCs w:val="24"/>
        </w:rPr>
        <w:t xml:space="preserve"> approximately </w:t>
      </w:r>
      <w:r w:rsidR="002B0625" w:rsidRPr="001F4936">
        <w:rPr>
          <w:rFonts w:asciiTheme="majorBidi" w:hAnsiTheme="majorBidi" w:cstheme="majorBidi"/>
          <w:color w:val="0070C0"/>
          <w:sz w:val="24"/>
          <w:szCs w:val="24"/>
        </w:rPr>
        <w:t>as</w:t>
      </w:r>
      <w:r w:rsidR="002F12E6" w:rsidRPr="001F4936">
        <w:rPr>
          <w:rFonts w:asciiTheme="majorBidi" w:hAnsiTheme="majorBidi" w:cstheme="majorBidi"/>
          <w:color w:val="0070C0"/>
          <w:sz w:val="24"/>
          <w:szCs w:val="24"/>
        </w:rPr>
        <w:t xml:space="preserve"> same as </w:t>
      </w:r>
      <w:r w:rsidR="00CC4826" w:rsidRPr="001F4936">
        <w:rPr>
          <w:rFonts w:asciiTheme="majorBidi" w:hAnsiTheme="majorBidi" w:cstheme="majorBidi"/>
          <w:color w:val="0070C0"/>
          <w:sz w:val="24"/>
          <w:szCs w:val="24"/>
        </w:rPr>
        <w:t xml:space="preserve">pure </w:t>
      </w:r>
      <w:r w:rsidR="000F3493">
        <w:rPr>
          <w:rFonts w:asciiTheme="majorBidi" w:hAnsiTheme="majorBidi" w:cstheme="majorBidi"/>
          <w:color w:val="0070C0"/>
          <w:sz w:val="24"/>
          <w:szCs w:val="24"/>
        </w:rPr>
        <w:t>ones</w:t>
      </w:r>
      <w:r w:rsidR="002F12E6" w:rsidRPr="001F4936">
        <w:rPr>
          <w:rFonts w:asciiTheme="majorBidi" w:hAnsiTheme="majorBidi" w:cstheme="majorBidi"/>
          <w:color w:val="0070C0"/>
          <w:sz w:val="24"/>
          <w:szCs w:val="24"/>
        </w:rPr>
        <w:t xml:space="preserve">. However, for </w:t>
      </w:r>
      <w:r w:rsidR="002B0625" w:rsidRPr="001F4936">
        <w:rPr>
          <w:rFonts w:asciiTheme="majorBidi" w:hAnsiTheme="majorBidi" w:cstheme="majorBidi"/>
          <w:color w:val="0070C0"/>
          <w:sz w:val="24"/>
          <w:szCs w:val="24"/>
        </w:rPr>
        <w:t xml:space="preserve">samples that </w:t>
      </w:r>
      <w:r w:rsidR="00795491" w:rsidRPr="001F4936">
        <w:rPr>
          <w:rFonts w:asciiTheme="majorBidi" w:hAnsiTheme="majorBidi" w:cstheme="majorBidi"/>
          <w:color w:val="0070C0"/>
          <w:sz w:val="24"/>
          <w:szCs w:val="24"/>
        </w:rPr>
        <w:t>wer</w:t>
      </w:r>
      <w:r w:rsidR="002B0625" w:rsidRPr="001F4936">
        <w:rPr>
          <w:rFonts w:asciiTheme="majorBidi" w:hAnsiTheme="majorBidi" w:cstheme="majorBidi"/>
          <w:color w:val="0070C0"/>
          <w:sz w:val="24"/>
          <w:szCs w:val="24"/>
        </w:rPr>
        <w:t xml:space="preserve">e calcined at </w:t>
      </w:r>
      <w:r w:rsidR="00F26B0A" w:rsidRPr="001F4936">
        <w:rPr>
          <w:rFonts w:asciiTheme="majorBidi" w:hAnsiTheme="majorBidi" w:cstheme="majorBidi"/>
          <w:color w:val="0070C0"/>
          <w:sz w:val="24"/>
          <w:szCs w:val="24"/>
        </w:rPr>
        <w:t>350</w:t>
      </w:r>
      <w:r w:rsidR="00532D1C">
        <w:rPr>
          <w:rFonts w:asciiTheme="majorBidi" w:hAnsiTheme="majorBidi" w:cstheme="majorBidi"/>
          <w:color w:val="0070C0"/>
          <w:sz w:val="24"/>
          <w:szCs w:val="24"/>
        </w:rPr>
        <w:t xml:space="preserve"> </w:t>
      </w:r>
      <w:r w:rsidR="00F26B0A" w:rsidRPr="001F4936">
        <w:rPr>
          <w:rFonts w:asciiTheme="majorBidi" w:hAnsiTheme="majorBidi" w:cstheme="majorBidi"/>
          <w:color w:val="0070C0"/>
          <w:sz w:val="24"/>
          <w:szCs w:val="24"/>
        </w:rPr>
        <w:t>°C,</w:t>
      </w:r>
      <w:r w:rsidR="002F12E6" w:rsidRPr="001F4936">
        <w:rPr>
          <w:rFonts w:asciiTheme="majorBidi" w:hAnsiTheme="majorBidi" w:cstheme="majorBidi"/>
          <w:color w:val="0070C0"/>
          <w:sz w:val="24"/>
          <w:szCs w:val="24"/>
        </w:rPr>
        <w:t xml:space="preserve"> it </w:t>
      </w:r>
      <w:r w:rsidR="00795491" w:rsidRPr="001F4936">
        <w:rPr>
          <w:rFonts w:asciiTheme="majorBidi" w:hAnsiTheme="majorBidi" w:cstheme="majorBidi"/>
          <w:color w:val="0070C0"/>
          <w:sz w:val="24"/>
          <w:szCs w:val="24"/>
        </w:rPr>
        <w:t>wa</w:t>
      </w:r>
      <w:r w:rsidR="002F12E6" w:rsidRPr="001F4936">
        <w:rPr>
          <w:rFonts w:asciiTheme="majorBidi" w:hAnsiTheme="majorBidi" w:cstheme="majorBidi"/>
          <w:color w:val="0070C0"/>
          <w:sz w:val="24"/>
          <w:szCs w:val="24"/>
        </w:rPr>
        <w:t>s observed that th</w:t>
      </w:r>
      <w:r w:rsidR="00795491" w:rsidRPr="001F4936">
        <w:rPr>
          <w:rFonts w:asciiTheme="majorBidi" w:hAnsiTheme="majorBidi" w:cstheme="majorBidi"/>
          <w:color w:val="0070C0"/>
          <w:sz w:val="24"/>
          <w:szCs w:val="24"/>
        </w:rPr>
        <w:t>e</w:t>
      </w:r>
      <w:r w:rsidR="002F12E6" w:rsidRPr="001F4936">
        <w:rPr>
          <w:rFonts w:asciiTheme="majorBidi" w:hAnsiTheme="majorBidi" w:cstheme="majorBidi"/>
          <w:color w:val="0070C0"/>
          <w:sz w:val="24"/>
          <w:szCs w:val="24"/>
        </w:rPr>
        <w:t xml:space="preserve"> uniformity of the curve </w:t>
      </w:r>
      <w:r w:rsidR="00795491" w:rsidRPr="001F4936">
        <w:rPr>
          <w:rFonts w:asciiTheme="majorBidi" w:hAnsiTheme="majorBidi" w:cstheme="majorBidi"/>
          <w:color w:val="0070C0"/>
          <w:sz w:val="24"/>
          <w:szCs w:val="24"/>
        </w:rPr>
        <w:t>was</w:t>
      </w:r>
      <w:r w:rsidR="002F12E6" w:rsidRPr="001F4936">
        <w:rPr>
          <w:rFonts w:asciiTheme="majorBidi" w:hAnsiTheme="majorBidi" w:cstheme="majorBidi"/>
          <w:color w:val="0070C0"/>
          <w:sz w:val="24"/>
          <w:szCs w:val="24"/>
        </w:rPr>
        <w:t xml:space="preserve"> less</w:t>
      </w:r>
      <w:r w:rsidR="0055503C" w:rsidRPr="001F4936">
        <w:rPr>
          <w:rFonts w:asciiTheme="majorBidi" w:hAnsiTheme="majorBidi" w:cstheme="majorBidi"/>
          <w:color w:val="0070C0"/>
          <w:sz w:val="24"/>
          <w:szCs w:val="24"/>
        </w:rPr>
        <w:t xml:space="preserve"> </w:t>
      </w:r>
      <w:r w:rsidR="00795491" w:rsidRPr="001F4936">
        <w:rPr>
          <w:rFonts w:asciiTheme="majorBidi" w:hAnsiTheme="majorBidi" w:cstheme="majorBidi"/>
          <w:color w:val="0070C0"/>
          <w:sz w:val="24"/>
          <w:szCs w:val="24"/>
        </w:rPr>
        <w:t xml:space="preserve">than </w:t>
      </w:r>
      <w:r w:rsidR="0055503C" w:rsidRPr="001F4936">
        <w:rPr>
          <w:rFonts w:asciiTheme="majorBidi" w:hAnsiTheme="majorBidi" w:cstheme="majorBidi"/>
          <w:color w:val="0070C0"/>
          <w:sz w:val="24"/>
          <w:szCs w:val="24"/>
        </w:rPr>
        <w:t>pure SBA-350 sample</w:t>
      </w:r>
      <w:r w:rsidR="00795491" w:rsidRPr="001F4936">
        <w:rPr>
          <w:rFonts w:asciiTheme="majorBidi" w:hAnsiTheme="majorBidi" w:cstheme="majorBidi"/>
          <w:color w:val="0070C0"/>
          <w:sz w:val="24"/>
          <w:szCs w:val="24"/>
        </w:rPr>
        <w:t>,</w:t>
      </w:r>
      <w:r w:rsidR="002F12E6" w:rsidRPr="001F4936">
        <w:rPr>
          <w:rFonts w:asciiTheme="majorBidi" w:hAnsiTheme="majorBidi" w:cstheme="majorBidi"/>
          <w:color w:val="0070C0"/>
          <w:sz w:val="24"/>
          <w:szCs w:val="24"/>
        </w:rPr>
        <w:t xml:space="preserve"> </w:t>
      </w:r>
      <w:r w:rsidR="00F26B0A" w:rsidRPr="001F4936">
        <w:rPr>
          <w:rFonts w:asciiTheme="majorBidi" w:hAnsiTheme="majorBidi" w:cstheme="majorBidi"/>
          <w:color w:val="0070C0"/>
          <w:sz w:val="24"/>
          <w:szCs w:val="24"/>
        </w:rPr>
        <w:t xml:space="preserve">and the </w:t>
      </w:r>
      <w:r w:rsidR="00795491" w:rsidRPr="001F4936">
        <w:rPr>
          <w:rFonts w:asciiTheme="majorBidi" w:hAnsiTheme="majorBidi" w:cstheme="majorBidi"/>
          <w:color w:val="0070C0"/>
          <w:sz w:val="24"/>
          <w:szCs w:val="24"/>
        </w:rPr>
        <w:t xml:space="preserve">corresponding </w:t>
      </w:r>
      <w:r w:rsidR="00F26B0A" w:rsidRPr="001F4936">
        <w:rPr>
          <w:rFonts w:asciiTheme="majorBidi" w:hAnsiTheme="majorBidi" w:cstheme="majorBidi"/>
          <w:color w:val="0070C0"/>
          <w:sz w:val="24"/>
          <w:szCs w:val="24"/>
        </w:rPr>
        <w:t xml:space="preserve">curves </w:t>
      </w:r>
      <w:r w:rsidR="00795491" w:rsidRPr="001F4936">
        <w:rPr>
          <w:rFonts w:asciiTheme="majorBidi" w:hAnsiTheme="majorBidi" w:cstheme="majorBidi"/>
          <w:color w:val="0070C0"/>
          <w:sz w:val="24"/>
          <w:szCs w:val="24"/>
        </w:rPr>
        <w:t>wer</w:t>
      </w:r>
      <w:r w:rsidR="00F26B0A" w:rsidRPr="001F4936">
        <w:rPr>
          <w:rFonts w:asciiTheme="majorBidi" w:hAnsiTheme="majorBidi" w:cstheme="majorBidi"/>
          <w:color w:val="0070C0"/>
          <w:sz w:val="24"/>
          <w:szCs w:val="24"/>
        </w:rPr>
        <w:t>e not bell-type</w:t>
      </w:r>
      <w:r w:rsidR="002F12E6" w:rsidRPr="001F4936">
        <w:rPr>
          <w:rFonts w:asciiTheme="majorBidi" w:hAnsiTheme="majorBidi" w:cstheme="majorBidi"/>
          <w:color w:val="0070C0"/>
          <w:sz w:val="24"/>
          <w:szCs w:val="24"/>
        </w:rPr>
        <w:t>.</w:t>
      </w:r>
      <w:r w:rsidR="00F26B0A" w:rsidRPr="001F4936">
        <w:rPr>
          <w:rFonts w:asciiTheme="majorBidi" w:hAnsiTheme="majorBidi" w:cstheme="majorBidi"/>
          <w:color w:val="0070C0"/>
          <w:sz w:val="24"/>
          <w:szCs w:val="24"/>
        </w:rPr>
        <w:t xml:space="preserve"> Therefore, for </w:t>
      </w:r>
      <w:r w:rsidR="00795491" w:rsidRPr="001F4936">
        <w:rPr>
          <w:rFonts w:asciiTheme="majorBidi" w:hAnsiTheme="majorBidi" w:cstheme="majorBidi"/>
          <w:color w:val="0070C0"/>
          <w:sz w:val="24"/>
          <w:szCs w:val="24"/>
        </w:rPr>
        <w:t>clarifying the issue</w:t>
      </w:r>
      <w:r w:rsidR="00F26B0A" w:rsidRPr="001F4936">
        <w:rPr>
          <w:rFonts w:asciiTheme="majorBidi" w:hAnsiTheme="majorBidi" w:cstheme="majorBidi"/>
          <w:color w:val="0070C0"/>
          <w:sz w:val="24"/>
          <w:szCs w:val="24"/>
        </w:rPr>
        <w:t xml:space="preserve">, the </w:t>
      </w:r>
      <w:r w:rsidR="00795491" w:rsidRPr="001F4936">
        <w:rPr>
          <w:rFonts w:asciiTheme="majorBidi" w:hAnsiTheme="majorBidi" w:cstheme="majorBidi"/>
          <w:color w:val="0070C0"/>
          <w:sz w:val="24"/>
          <w:szCs w:val="24"/>
        </w:rPr>
        <w:t xml:space="preserve">related </w:t>
      </w:r>
      <w:r w:rsidR="00F26B0A" w:rsidRPr="001F4936">
        <w:rPr>
          <w:rFonts w:asciiTheme="majorBidi" w:hAnsiTheme="majorBidi" w:cstheme="majorBidi"/>
          <w:color w:val="0070C0"/>
          <w:sz w:val="24"/>
          <w:szCs w:val="24"/>
        </w:rPr>
        <w:t xml:space="preserve">sentence in </w:t>
      </w:r>
      <w:r w:rsidR="002166AA" w:rsidRPr="001F4936">
        <w:rPr>
          <w:rFonts w:asciiTheme="majorBidi" w:hAnsiTheme="majorBidi" w:cstheme="majorBidi"/>
          <w:color w:val="0070C0"/>
          <w:sz w:val="24"/>
          <w:szCs w:val="24"/>
        </w:rPr>
        <w:t xml:space="preserve">the </w:t>
      </w:r>
      <w:r w:rsidR="00CC16E5">
        <w:rPr>
          <w:rFonts w:asciiTheme="majorBidi" w:hAnsiTheme="majorBidi" w:cstheme="majorBidi"/>
          <w:color w:val="0070C0"/>
          <w:sz w:val="24"/>
          <w:szCs w:val="24"/>
        </w:rPr>
        <w:t>manuscript</w:t>
      </w:r>
      <w:r w:rsidR="00710C2B" w:rsidRPr="001F4936">
        <w:rPr>
          <w:rFonts w:asciiTheme="majorBidi" w:hAnsiTheme="majorBidi" w:cstheme="majorBidi"/>
          <w:color w:val="0070C0"/>
          <w:sz w:val="24"/>
          <w:szCs w:val="24"/>
        </w:rPr>
        <w:t xml:space="preserve"> was modified </w:t>
      </w:r>
      <w:r w:rsidR="00F26B0A" w:rsidRPr="001F4936">
        <w:rPr>
          <w:rFonts w:asciiTheme="majorBidi" w:hAnsiTheme="majorBidi" w:cstheme="majorBidi"/>
          <w:color w:val="0070C0"/>
          <w:sz w:val="24"/>
          <w:szCs w:val="24"/>
        </w:rPr>
        <w:t>as below:</w:t>
      </w:r>
    </w:p>
    <w:p w:rsidR="0055503C" w:rsidRPr="00E82644" w:rsidRDefault="005B1518" w:rsidP="00A9706E">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w:t>
      </w:r>
      <w:r w:rsidRPr="005B1518">
        <w:rPr>
          <w:rFonts w:asciiTheme="majorBidi" w:hAnsiTheme="majorBidi" w:cstheme="majorBidi"/>
          <w:color w:val="0070C0"/>
          <w:sz w:val="24"/>
          <w:szCs w:val="24"/>
        </w:rPr>
        <w:t>Additionally, the pore size distribution curves of SBA-350-10Al and SBA-350-30Al samples have less uniformity than that of the pure one.</w:t>
      </w:r>
      <w:r>
        <w:rPr>
          <w:rFonts w:asciiTheme="majorBidi" w:hAnsiTheme="majorBidi" w:cstheme="majorBidi"/>
          <w:color w:val="0070C0"/>
          <w:sz w:val="24"/>
          <w:szCs w:val="24"/>
        </w:rPr>
        <w:t>"</w:t>
      </w:r>
      <w:r w:rsidRPr="001F4936">
        <w:rPr>
          <w:rFonts w:asciiTheme="majorBidi" w:hAnsiTheme="majorBidi" w:cstheme="majorBidi"/>
          <w:color w:val="0070C0"/>
          <w:sz w:val="24"/>
          <w:szCs w:val="24"/>
        </w:rPr>
        <w:t xml:space="preserve"> </w:t>
      </w:r>
      <w:r w:rsidR="005D41BD" w:rsidRPr="001F4936">
        <w:rPr>
          <w:rFonts w:asciiTheme="majorBidi" w:hAnsiTheme="majorBidi" w:cstheme="majorBidi"/>
          <w:color w:val="0070C0"/>
          <w:sz w:val="24"/>
          <w:szCs w:val="24"/>
        </w:rPr>
        <w:t>(</w:t>
      </w:r>
      <w:r w:rsidR="00CC16E5" w:rsidRPr="001F4936">
        <w:rPr>
          <w:rFonts w:asciiTheme="majorBidi" w:hAnsiTheme="majorBidi" w:cstheme="majorBidi"/>
          <w:color w:val="0070C0"/>
          <w:sz w:val="24"/>
          <w:szCs w:val="24"/>
        </w:rPr>
        <w:t>Page</w:t>
      </w:r>
      <w:r w:rsidR="005D41BD" w:rsidRPr="001F4936">
        <w:rPr>
          <w:rFonts w:asciiTheme="majorBidi" w:hAnsiTheme="majorBidi" w:cstheme="majorBidi"/>
          <w:color w:val="0070C0"/>
          <w:sz w:val="24"/>
          <w:szCs w:val="24"/>
        </w:rPr>
        <w:t xml:space="preserve"> 6)</w:t>
      </w:r>
    </w:p>
    <w:p w:rsidR="00CB3653" w:rsidRPr="00CD3C67" w:rsidRDefault="00AE7C08" w:rsidP="00A9706E">
      <w:pPr>
        <w:spacing w:line="240" w:lineRule="atLeast"/>
        <w:jc w:val="both"/>
        <w:rPr>
          <w:rFonts w:asciiTheme="majorBidi" w:hAnsiTheme="majorBidi" w:cstheme="majorBidi"/>
          <w:sz w:val="24"/>
          <w:szCs w:val="24"/>
        </w:rPr>
      </w:pPr>
      <w:r w:rsidRPr="00CD3C67">
        <w:rPr>
          <w:rFonts w:asciiTheme="majorBidi" w:hAnsiTheme="majorBidi" w:cstheme="majorBidi"/>
          <w:sz w:val="24"/>
          <w:szCs w:val="24"/>
        </w:rPr>
        <w:br/>
      </w:r>
      <w:r w:rsidRPr="001870BA">
        <w:rPr>
          <w:rFonts w:asciiTheme="majorBidi" w:hAnsiTheme="majorBidi" w:cstheme="majorBidi"/>
          <w:sz w:val="24"/>
          <w:szCs w:val="24"/>
        </w:rPr>
        <w:t>- Lines 157 and 158: “due to pore filling</w:t>
      </w:r>
      <w:r w:rsidR="00CB3653" w:rsidRPr="001870BA">
        <w:rPr>
          <w:rFonts w:asciiTheme="majorBidi" w:hAnsiTheme="majorBidi" w:cstheme="majorBidi"/>
          <w:sz w:val="24"/>
          <w:szCs w:val="24"/>
        </w:rPr>
        <w:t xml:space="preserve"> of AlO2 species after grafting </w:t>
      </w:r>
      <w:r w:rsidR="00BE417C" w:rsidRPr="001870BA">
        <w:rPr>
          <w:rFonts w:asciiTheme="majorBidi" w:hAnsiTheme="majorBidi" w:cstheme="majorBidi"/>
          <w:sz w:val="24"/>
          <w:szCs w:val="24"/>
        </w:rPr>
        <w:t>the aluminum”</w:t>
      </w:r>
      <w:r w:rsidRPr="001870BA">
        <w:rPr>
          <w:rFonts w:asciiTheme="majorBidi" w:hAnsiTheme="majorBidi" w:cstheme="majorBidi"/>
          <w:sz w:val="24"/>
          <w:szCs w:val="24"/>
        </w:rPr>
        <w:t>??? It needs better explanation!</w:t>
      </w:r>
    </w:p>
    <w:p w:rsidR="002166AA" w:rsidRPr="001F4936" w:rsidRDefault="001870BA" w:rsidP="00A9706E">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 xml:space="preserve">Ans. </w:t>
      </w:r>
      <w:r w:rsidR="002166AA" w:rsidRPr="00CD3C67">
        <w:rPr>
          <w:rFonts w:asciiTheme="majorBidi" w:hAnsiTheme="majorBidi" w:cstheme="majorBidi"/>
          <w:color w:val="0070C0"/>
          <w:sz w:val="24"/>
          <w:szCs w:val="24"/>
        </w:rPr>
        <w:t xml:space="preserve">As the aluminum </w:t>
      </w:r>
      <w:r w:rsidR="008E6365">
        <w:rPr>
          <w:rFonts w:asciiTheme="majorBidi" w:hAnsiTheme="majorBidi" w:cstheme="majorBidi"/>
          <w:color w:val="0070C0"/>
          <w:sz w:val="24"/>
          <w:szCs w:val="24"/>
        </w:rPr>
        <w:t>atoms</w:t>
      </w:r>
      <w:r w:rsidR="002166AA" w:rsidRPr="00CD3C67">
        <w:rPr>
          <w:rFonts w:asciiTheme="majorBidi" w:hAnsiTheme="majorBidi" w:cstheme="majorBidi"/>
          <w:color w:val="0070C0"/>
          <w:sz w:val="24"/>
          <w:szCs w:val="24"/>
        </w:rPr>
        <w:t xml:space="preserve"> are grafted on the pore walls of </w:t>
      </w:r>
      <w:r w:rsidR="008E6365">
        <w:rPr>
          <w:rFonts w:asciiTheme="majorBidi" w:hAnsiTheme="majorBidi" w:cstheme="majorBidi"/>
          <w:color w:val="0070C0"/>
          <w:sz w:val="24"/>
          <w:szCs w:val="24"/>
        </w:rPr>
        <w:t>prepared</w:t>
      </w:r>
      <w:r w:rsidR="002166AA" w:rsidRPr="00CD3C67">
        <w:rPr>
          <w:rFonts w:asciiTheme="majorBidi" w:hAnsiTheme="majorBidi" w:cstheme="majorBidi"/>
          <w:color w:val="0070C0"/>
          <w:sz w:val="24"/>
          <w:szCs w:val="24"/>
        </w:rPr>
        <w:t xml:space="preserve"> samples, the capillary </w:t>
      </w:r>
      <w:r w:rsidR="002166AA" w:rsidRPr="001F4936">
        <w:rPr>
          <w:rFonts w:asciiTheme="majorBidi" w:hAnsiTheme="majorBidi" w:cstheme="majorBidi"/>
          <w:color w:val="0070C0"/>
          <w:sz w:val="24"/>
          <w:szCs w:val="24"/>
        </w:rPr>
        <w:t>condensation of these samples decreases and shifts to lower P/</w:t>
      </w:r>
      <w:r w:rsidR="00BE417C" w:rsidRPr="001F4936">
        <w:rPr>
          <w:rFonts w:asciiTheme="majorBidi" w:hAnsiTheme="majorBidi" w:cstheme="majorBidi"/>
          <w:color w:val="0070C0"/>
          <w:sz w:val="24"/>
          <w:szCs w:val="24"/>
        </w:rPr>
        <w:t>P</w:t>
      </w:r>
      <w:r w:rsidR="002166AA" w:rsidRPr="001F4936">
        <w:rPr>
          <w:rFonts w:asciiTheme="majorBidi" w:hAnsiTheme="majorBidi" w:cstheme="majorBidi"/>
          <w:color w:val="0070C0"/>
          <w:sz w:val="24"/>
          <w:szCs w:val="24"/>
          <w:vertAlign w:val="subscript"/>
        </w:rPr>
        <w:t>0</w:t>
      </w:r>
      <w:r w:rsidR="002166AA" w:rsidRPr="001F4936">
        <w:rPr>
          <w:rFonts w:asciiTheme="majorBidi" w:hAnsiTheme="majorBidi" w:cstheme="majorBidi"/>
          <w:color w:val="0070C0"/>
          <w:sz w:val="24"/>
          <w:szCs w:val="24"/>
        </w:rPr>
        <w:t xml:space="preserve"> values. Therefore, for better explanation, the </w:t>
      </w:r>
      <w:r w:rsidR="008B6F06" w:rsidRPr="001F4936">
        <w:rPr>
          <w:rFonts w:asciiTheme="majorBidi" w:hAnsiTheme="majorBidi" w:cstheme="majorBidi"/>
          <w:color w:val="0070C0"/>
          <w:sz w:val="24"/>
          <w:szCs w:val="24"/>
        </w:rPr>
        <w:t xml:space="preserve">corresponding </w:t>
      </w:r>
      <w:r w:rsidR="002166AA" w:rsidRPr="001F4936">
        <w:rPr>
          <w:rFonts w:asciiTheme="majorBidi" w:hAnsiTheme="majorBidi" w:cstheme="majorBidi"/>
          <w:color w:val="0070C0"/>
          <w:sz w:val="24"/>
          <w:szCs w:val="24"/>
        </w:rPr>
        <w:t>sentence was modified in the manuscript as below:</w:t>
      </w:r>
    </w:p>
    <w:p w:rsidR="002166AA" w:rsidRPr="00391304" w:rsidRDefault="00391304" w:rsidP="00391304">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w:t>
      </w:r>
      <w:r w:rsidRPr="00391304">
        <w:rPr>
          <w:rFonts w:asciiTheme="majorBidi" w:hAnsiTheme="majorBidi" w:cstheme="majorBidi"/>
          <w:color w:val="0070C0"/>
          <w:sz w:val="24"/>
          <w:szCs w:val="24"/>
        </w:rPr>
        <w:t>Besides, N2 adsorption–desorption isotherm of SBA-x-(y) samples exhibits the reduction in the capillary condensation step of Al-containing samples due to filling their pores by AlO2 species.</w:t>
      </w:r>
      <w:r>
        <w:rPr>
          <w:rFonts w:asciiTheme="majorBidi" w:hAnsiTheme="majorBidi" w:cstheme="majorBidi"/>
          <w:color w:val="0070C0"/>
          <w:sz w:val="24"/>
          <w:szCs w:val="24"/>
        </w:rPr>
        <w:t xml:space="preserve">" </w:t>
      </w:r>
      <w:r w:rsidR="002166AA" w:rsidRPr="001F4936">
        <w:rPr>
          <w:rFonts w:asciiTheme="majorBidi" w:hAnsiTheme="majorBidi" w:cstheme="majorBidi"/>
          <w:color w:val="0070C0"/>
          <w:sz w:val="24"/>
          <w:szCs w:val="24"/>
        </w:rPr>
        <w:t>(Page 6)</w:t>
      </w:r>
    </w:p>
    <w:p w:rsidR="00EB6FB6" w:rsidRDefault="00EB6FB6" w:rsidP="00A9706E">
      <w:pPr>
        <w:spacing w:line="240" w:lineRule="atLeast"/>
        <w:jc w:val="both"/>
        <w:rPr>
          <w:rFonts w:asciiTheme="majorBidi" w:hAnsiTheme="majorBidi" w:cstheme="majorBidi"/>
          <w:color w:val="0070C0"/>
          <w:sz w:val="24"/>
          <w:szCs w:val="24"/>
        </w:rPr>
      </w:pPr>
    </w:p>
    <w:p w:rsidR="00F8561C" w:rsidRPr="00CD3C67" w:rsidRDefault="00AE7C08" w:rsidP="00A9706E">
      <w:pPr>
        <w:spacing w:line="240" w:lineRule="atLeast"/>
        <w:jc w:val="both"/>
        <w:rPr>
          <w:rFonts w:asciiTheme="majorBidi" w:hAnsiTheme="majorBidi" w:cstheme="majorBidi"/>
          <w:sz w:val="24"/>
          <w:szCs w:val="24"/>
        </w:rPr>
      </w:pPr>
      <w:r w:rsidRPr="00A87663">
        <w:rPr>
          <w:rFonts w:asciiTheme="majorBidi" w:hAnsiTheme="majorBidi" w:cstheme="majorBidi"/>
          <w:sz w:val="24"/>
          <w:szCs w:val="24"/>
        </w:rPr>
        <w:t xml:space="preserve">- Line 166: “increases in consequence </w:t>
      </w:r>
      <w:r w:rsidR="00F8561C" w:rsidRPr="00A87663">
        <w:rPr>
          <w:rFonts w:asciiTheme="majorBidi" w:hAnsiTheme="majorBidi" w:cstheme="majorBidi"/>
          <w:sz w:val="24"/>
          <w:szCs w:val="24"/>
        </w:rPr>
        <w:t xml:space="preserve">with decreasing BET surface and </w:t>
      </w:r>
      <w:r w:rsidRPr="00A87663">
        <w:rPr>
          <w:rFonts w:asciiTheme="majorBidi" w:hAnsiTheme="majorBidi" w:cstheme="majorBidi"/>
          <w:sz w:val="24"/>
          <w:szCs w:val="24"/>
        </w:rPr>
        <w:t>micropore areas”??? The English language should be highly improved!</w:t>
      </w:r>
    </w:p>
    <w:p w:rsidR="00A560ED" w:rsidRPr="00CD3C67" w:rsidRDefault="001870BA" w:rsidP="00A9706E">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 xml:space="preserve">Ans. </w:t>
      </w:r>
      <w:r w:rsidR="001F0EED" w:rsidRPr="00CD3C67">
        <w:rPr>
          <w:rFonts w:asciiTheme="majorBidi" w:hAnsiTheme="majorBidi" w:cstheme="majorBidi"/>
          <w:color w:val="0070C0"/>
          <w:sz w:val="24"/>
          <w:szCs w:val="24"/>
        </w:rPr>
        <w:t>This</w:t>
      </w:r>
      <w:r w:rsidR="00A560ED" w:rsidRPr="00CD3C67">
        <w:rPr>
          <w:rFonts w:asciiTheme="majorBidi" w:hAnsiTheme="majorBidi" w:cstheme="majorBidi"/>
          <w:color w:val="0070C0"/>
          <w:sz w:val="24"/>
          <w:szCs w:val="24"/>
        </w:rPr>
        <w:t xml:space="preserve"> </w:t>
      </w:r>
      <w:r w:rsidR="001F0EED" w:rsidRPr="00CD3C67">
        <w:rPr>
          <w:rFonts w:asciiTheme="majorBidi" w:hAnsiTheme="majorBidi" w:cstheme="majorBidi"/>
          <w:color w:val="0070C0"/>
          <w:sz w:val="24"/>
          <w:szCs w:val="24"/>
        </w:rPr>
        <w:t xml:space="preserve">sentence </w:t>
      </w:r>
      <w:r w:rsidR="00D4785F">
        <w:rPr>
          <w:rFonts w:asciiTheme="majorBidi" w:hAnsiTheme="majorBidi" w:cstheme="majorBidi"/>
          <w:color w:val="0070C0"/>
          <w:sz w:val="24"/>
          <w:szCs w:val="24"/>
        </w:rPr>
        <w:t>was rewritten as follow</w:t>
      </w:r>
      <w:r w:rsidR="008E6365">
        <w:rPr>
          <w:rFonts w:asciiTheme="majorBidi" w:hAnsiTheme="majorBidi" w:cstheme="majorBidi"/>
          <w:color w:val="0070C0"/>
          <w:sz w:val="24"/>
          <w:szCs w:val="24"/>
        </w:rPr>
        <w:t>:</w:t>
      </w:r>
    </w:p>
    <w:p w:rsidR="00A560ED" w:rsidRPr="00E82644" w:rsidRDefault="00C64B10" w:rsidP="00A9706E">
      <w:pPr>
        <w:autoSpaceDE w:val="0"/>
        <w:autoSpaceDN w:val="0"/>
        <w:adjustRightInd w:val="0"/>
        <w:spacing w:after="0" w:line="240" w:lineRule="atLeast"/>
        <w:jc w:val="both"/>
        <w:rPr>
          <w:rFonts w:ascii="Times New Roman" w:hAnsi="Times New Roman" w:cs="Times New Roman"/>
          <w:color w:val="0070C0"/>
          <w:sz w:val="24"/>
          <w:szCs w:val="24"/>
        </w:rPr>
      </w:pPr>
      <w:r>
        <w:rPr>
          <w:rFonts w:asciiTheme="majorBidi" w:hAnsiTheme="majorBidi" w:cstheme="majorBidi"/>
          <w:color w:val="0070C0"/>
          <w:sz w:val="24"/>
          <w:szCs w:val="24"/>
        </w:rPr>
        <w:t>"</w:t>
      </w:r>
      <w:r w:rsidRPr="00C64B10">
        <w:rPr>
          <w:rFonts w:asciiTheme="majorBidi" w:hAnsiTheme="majorBidi" w:cstheme="majorBidi"/>
          <w:color w:val="0070C0"/>
          <w:sz w:val="24"/>
          <w:szCs w:val="24"/>
        </w:rPr>
        <w:t>Moreover, Table 1 shows that the BET surface areas and total pore volumes of SBA-x-(y) samples decrease due to the probability of forming Al</w:t>
      </w:r>
      <w:r w:rsidRPr="00C64B10">
        <w:rPr>
          <w:rFonts w:asciiTheme="majorBidi" w:hAnsiTheme="majorBidi" w:cstheme="majorBidi"/>
          <w:color w:val="0070C0"/>
          <w:sz w:val="24"/>
          <w:szCs w:val="24"/>
          <w:vertAlign w:val="subscript"/>
        </w:rPr>
        <w:t>2</w:t>
      </w:r>
      <w:r w:rsidRPr="00C64B10">
        <w:rPr>
          <w:rFonts w:asciiTheme="majorBidi" w:hAnsiTheme="majorBidi" w:cstheme="majorBidi"/>
          <w:color w:val="0070C0"/>
          <w:sz w:val="24"/>
          <w:szCs w:val="24"/>
        </w:rPr>
        <w:t>O</w:t>
      </w:r>
      <w:r w:rsidRPr="00C64B10">
        <w:rPr>
          <w:rFonts w:asciiTheme="majorBidi" w:hAnsiTheme="majorBidi" w:cstheme="majorBidi"/>
          <w:color w:val="0070C0"/>
          <w:sz w:val="24"/>
          <w:szCs w:val="24"/>
          <w:vertAlign w:val="subscript"/>
        </w:rPr>
        <w:t>3</w:t>
      </w:r>
      <w:r w:rsidRPr="00C64B10">
        <w:rPr>
          <w:rFonts w:asciiTheme="majorBidi" w:hAnsiTheme="majorBidi" w:cstheme="majorBidi"/>
          <w:color w:val="0070C0"/>
          <w:sz w:val="24"/>
          <w:szCs w:val="24"/>
        </w:rPr>
        <w:t xml:space="preserve"> islands and blocking some pores after incorporating of aluminum into the pure SBA-x samples</w:t>
      </w:r>
      <w:r w:rsidRPr="00C64B10">
        <w:rPr>
          <w:rFonts w:asciiTheme="majorBidi" w:hAnsiTheme="majorBidi" w:cstheme="majorBidi"/>
          <w:sz w:val="24"/>
          <w:szCs w:val="24"/>
        </w:rPr>
        <w:t>.</w:t>
      </w:r>
      <w:r>
        <w:rPr>
          <w:rFonts w:ascii="Times New Roman" w:hAnsi="Times New Roman" w:cs="Times New Roman"/>
          <w:color w:val="000000"/>
          <w:sz w:val="24"/>
          <w:szCs w:val="24"/>
        </w:rPr>
        <w:t>"</w:t>
      </w:r>
      <w:r w:rsidRPr="00C64B10">
        <w:rPr>
          <w:rFonts w:ascii="Times New Roman" w:hAnsi="Times New Roman" w:cs="Times New Roman"/>
          <w:color w:val="000000"/>
          <w:sz w:val="24"/>
          <w:szCs w:val="24"/>
        </w:rPr>
        <w:t xml:space="preserve"> </w:t>
      </w:r>
      <w:r w:rsidR="00935B8E" w:rsidRPr="00C64B10">
        <w:rPr>
          <w:rFonts w:ascii="Times New Roman" w:hAnsi="Times New Roman" w:cs="Times New Roman"/>
          <w:color w:val="0070C0"/>
          <w:sz w:val="24"/>
          <w:szCs w:val="24"/>
        </w:rPr>
        <w:t>(</w:t>
      </w:r>
      <w:r w:rsidR="00935B8E" w:rsidRPr="00E82644">
        <w:rPr>
          <w:rFonts w:ascii="Times New Roman" w:hAnsi="Times New Roman" w:cs="Times New Roman"/>
          <w:color w:val="0070C0"/>
          <w:sz w:val="24"/>
          <w:szCs w:val="24"/>
        </w:rPr>
        <w:t xml:space="preserve">Page </w:t>
      </w:r>
      <w:r w:rsidR="001A26A0">
        <w:rPr>
          <w:rFonts w:ascii="Times New Roman" w:hAnsi="Times New Roman" w:cs="Times New Roman"/>
          <w:color w:val="0070C0"/>
          <w:sz w:val="24"/>
          <w:szCs w:val="24"/>
        </w:rPr>
        <w:t>7</w:t>
      </w:r>
      <w:r w:rsidR="00935B8E" w:rsidRPr="00E82644">
        <w:rPr>
          <w:rFonts w:ascii="Times New Roman" w:hAnsi="Times New Roman" w:cs="Times New Roman"/>
          <w:color w:val="0070C0"/>
          <w:sz w:val="24"/>
          <w:szCs w:val="24"/>
        </w:rPr>
        <w:t>)</w:t>
      </w:r>
    </w:p>
    <w:p w:rsidR="00F8561C" w:rsidRPr="00CD3C67" w:rsidRDefault="00F8561C" w:rsidP="00A9706E">
      <w:pPr>
        <w:spacing w:line="240" w:lineRule="atLeast"/>
        <w:jc w:val="both"/>
        <w:rPr>
          <w:rFonts w:asciiTheme="majorBidi" w:hAnsiTheme="majorBidi" w:cstheme="majorBidi"/>
          <w:sz w:val="24"/>
          <w:szCs w:val="24"/>
        </w:rPr>
      </w:pPr>
    </w:p>
    <w:p w:rsidR="001F0EED" w:rsidRPr="00CD3C67" w:rsidRDefault="00AE7C08" w:rsidP="00A9706E">
      <w:pPr>
        <w:spacing w:line="240" w:lineRule="atLeast"/>
        <w:jc w:val="both"/>
        <w:rPr>
          <w:rFonts w:asciiTheme="majorBidi" w:hAnsiTheme="majorBidi" w:cstheme="majorBidi"/>
          <w:sz w:val="24"/>
          <w:szCs w:val="24"/>
        </w:rPr>
      </w:pPr>
      <w:r w:rsidRPr="004704F6">
        <w:rPr>
          <w:rFonts w:asciiTheme="majorBidi" w:hAnsiTheme="majorBidi" w:cstheme="majorBidi"/>
          <w:sz w:val="24"/>
          <w:szCs w:val="24"/>
        </w:rPr>
        <w:t>- Line 177: “exhibited a different trend, a</w:t>
      </w:r>
      <w:r w:rsidR="001F0EED" w:rsidRPr="004704F6">
        <w:rPr>
          <w:rFonts w:asciiTheme="majorBidi" w:hAnsiTheme="majorBidi" w:cstheme="majorBidi"/>
          <w:sz w:val="24"/>
          <w:szCs w:val="24"/>
        </w:rPr>
        <w:t xml:space="preserve">nd its diversity was negligible </w:t>
      </w:r>
      <w:r w:rsidRPr="004704F6">
        <w:rPr>
          <w:rFonts w:asciiTheme="majorBidi" w:hAnsiTheme="majorBidi" w:cstheme="majorBidi"/>
          <w:sz w:val="24"/>
          <w:szCs w:val="24"/>
        </w:rPr>
        <w:t>after Al-grafting” – A different trend i</w:t>
      </w:r>
      <w:r w:rsidR="001F0EED" w:rsidRPr="004704F6">
        <w:rPr>
          <w:rFonts w:asciiTheme="majorBidi" w:hAnsiTheme="majorBidi" w:cstheme="majorBidi"/>
          <w:sz w:val="24"/>
          <w:szCs w:val="24"/>
        </w:rPr>
        <w:t xml:space="preserve">n comparison to what? It is not </w:t>
      </w:r>
      <w:r w:rsidRPr="004704F6">
        <w:rPr>
          <w:rFonts w:asciiTheme="majorBidi" w:hAnsiTheme="majorBidi" w:cstheme="majorBidi"/>
          <w:sz w:val="24"/>
          <w:szCs w:val="24"/>
        </w:rPr>
        <w:t>clear what diversity is.</w:t>
      </w:r>
    </w:p>
    <w:p w:rsidR="00935B8E" w:rsidRPr="00CD3C67" w:rsidRDefault="001870BA" w:rsidP="00A9706E">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 xml:space="preserve">Ans. </w:t>
      </w:r>
      <w:r w:rsidR="00935B8E" w:rsidRPr="00CD3C67">
        <w:rPr>
          <w:rFonts w:asciiTheme="majorBidi" w:hAnsiTheme="majorBidi" w:cstheme="majorBidi"/>
          <w:color w:val="0070C0"/>
          <w:sz w:val="24"/>
          <w:szCs w:val="24"/>
        </w:rPr>
        <w:t>In order to prevent any misunderstanding, the sentence was modified as follows:</w:t>
      </w:r>
    </w:p>
    <w:p w:rsidR="00935B8E" w:rsidRPr="00E82644" w:rsidRDefault="00C64B10" w:rsidP="00C64B10">
      <w:pPr>
        <w:widowControl w:val="0"/>
        <w:spacing w:after="0" w:line="240" w:lineRule="atLeast"/>
        <w:jc w:val="both"/>
        <w:rPr>
          <w:rFonts w:ascii="Times New Roman" w:hAnsi="Times New Roman" w:cs="Times New Roman"/>
          <w:color w:val="000000"/>
          <w:sz w:val="24"/>
          <w:szCs w:val="24"/>
        </w:rPr>
      </w:pPr>
      <w:r>
        <w:rPr>
          <w:rFonts w:asciiTheme="majorBidi" w:hAnsiTheme="majorBidi" w:cstheme="majorBidi"/>
          <w:color w:val="0070C0"/>
          <w:sz w:val="24"/>
          <w:szCs w:val="24"/>
        </w:rPr>
        <w:t>"</w:t>
      </w:r>
      <w:r w:rsidRPr="00C64B10">
        <w:rPr>
          <w:rFonts w:asciiTheme="majorBidi" w:hAnsiTheme="majorBidi" w:cstheme="majorBidi"/>
          <w:color w:val="0070C0"/>
          <w:sz w:val="24"/>
          <w:szCs w:val="24"/>
        </w:rPr>
        <w:t>The BJH pore diameters of SBA-x-(y) samples exhibited a different trend at the same Si/Al mole ratio and did not substantially vary after Al-grafting.</w:t>
      </w:r>
      <w:r>
        <w:rPr>
          <w:rFonts w:asciiTheme="majorBidi" w:hAnsiTheme="majorBidi" w:cstheme="majorBidi"/>
          <w:color w:val="0070C0"/>
          <w:sz w:val="24"/>
          <w:szCs w:val="24"/>
        </w:rPr>
        <w:t xml:space="preserve">" </w:t>
      </w:r>
      <w:r w:rsidR="00E82644">
        <w:rPr>
          <w:rFonts w:asciiTheme="majorBidi" w:hAnsiTheme="majorBidi" w:cstheme="majorBidi"/>
          <w:color w:val="0070C0"/>
          <w:sz w:val="24"/>
          <w:szCs w:val="24"/>
        </w:rPr>
        <w:t xml:space="preserve">(Page </w:t>
      </w:r>
      <w:r>
        <w:rPr>
          <w:rFonts w:asciiTheme="majorBidi" w:hAnsiTheme="majorBidi" w:cstheme="majorBidi"/>
          <w:color w:val="0070C0"/>
          <w:sz w:val="24"/>
          <w:szCs w:val="24"/>
        </w:rPr>
        <w:t>7</w:t>
      </w:r>
      <w:r w:rsidR="00935B8E" w:rsidRPr="00CD3C67">
        <w:rPr>
          <w:rFonts w:asciiTheme="majorBidi" w:hAnsiTheme="majorBidi" w:cstheme="majorBidi"/>
          <w:color w:val="0070C0"/>
          <w:sz w:val="24"/>
          <w:szCs w:val="24"/>
        </w:rPr>
        <w:t>)</w:t>
      </w:r>
    </w:p>
    <w:p w:rsidR="006912C3" w:rsidRDefault="006912C3" w:rsidP="00A9706E">
      <w:pPr>
        <w:spacing w:line="240" w:lineRule="atLeast"/>
        <w:jc w:val="both"/>
        <w:rPr>
          <w:rFonts w:asciiTheme="majorBidi" w:hAnsiTheme="majorBidi" w:cstheme="majorBidi"/>
          <w:sz w:val="24"/>
          <w:szCs w:val="24"/>
        </w:rPr>
      </w:pPr>
    </w:p>
    <w:p w:rsidR="00935B8E" w:rsidRPr="00CD3C67" w:rsidRDefault="00AE7C08" w:rsidP="00A9706E">
      <w:pPr>
        <w:spacing w:line="240" w:lineRule="atLeast"/>
        <w:jc w:val="both"/>
        <w:rPr>
          <w:rFonts w:asciiTheme="majorBidi" w:hAnsiTheme="majorBidi" w:cstheme="majorBidi"/>
          <w:sz w:val="24"/>
          <w:szCs w:val="24"/>
        </w:rPr>
      </w:pPr>
      <w:r w:rsidRPr="00FF1F00">
        <w:rPr>
          <w:rFonts w:asciiTheme="majorBidi" w:hAnsiTheme="majorBidi" w:cstheme="majorBidi"/>
          <w:sz w:val="24"/>
          <w:szCs w:val="24"/>
        </w:rPr>
        <w:t>- Generally, the results of nitrogen adsorption-desorption are not d</w:t>
      </w:r>
      <w:r w:rsidR="00935B8E" w:rsidRPr="00FF1F00">
        <w:rPr>
          <w:rFonts w:asciiTheme="majorBidi" w:hAnsiTheme="majorBidi" w:cstheme="majorBidi"/>
          <w:sz w:val="24"/>
          <w:szCs w:val="24"/>
        </w:rPr>
        <w:t xml:space="preserve">iscussed </w:t>
      </w:r>
      <w:r w:rsidRPr="00FF1F00">
        <w:rPr>
          <w:rFonts w:asciiTheme="majorBidi" w:hAnsiTheme="majorBidi" w:cstheme="majorBidi"/>
          <w:sz w:val="24"/>
          <w:szCs w:val="24"/>
        </w:rPr>
        <w:t xml:space="preserve">well. The English language should be highly </w:t>
      </w:r>
      <w:r w:rsidR="00935B8E" w:rsidRPr="00FF1F00">
        <w:rPr>
          <w:rFonts w:asciiTheme="majorBidi" w:hAnsiTheme="majorBidi" w:cstheme="majorBidi"/>
          <w:sz w:val="24"/>
          <w:szCs w:val="24"/>
        </w:rPr>
        <w:t xml:space="preserve">improved. The results should be </w:t>
      </w:r>
      <w:r w:rsidRPr="00FF1F00">
        <w:rPr>
          <w:rFonts w:asciiTheme="majorBidi" w:hAnsiTheme="majorBidi" w:cstheme="majorBidi"/>
          <w:sz w:val="24"/>
          <w:szCs w:val="24"/>
        </w:rPr>
        <w:t>discussed mainly according to the values fro</w:t>
      </w:r>
      <w:r w:rsidR="00935B8E" w:rsidRPr="00FF1F00">
        <w:rPr>
          <w:rFonts w:asciiTheme="majorBidi" w:hAnsiTheme="majorBidi" w:cstheme="majorBidi"/>
          <w:sz w:val="24"/>
          <w:szCs w:val="24"/>
        </w:rPr>
        <w:t xml:space="preserve">m the Table 1. The influence of </w:t>
      </w:r>
      <w:r w:rsidRPr="00FF1F00">
        <w:rPr>
          <w:rFonts w:asciiTheme="majorBidi" w:hAnsiTheme="majorBidi" w:cstheme="majorBidi"/>
          <w:sz w:val="24"/>
          <w:szCs w:val="24"/>
        </w:rPr>
        <w:t>calcination temperature on the textural properties should be also discussed.</w:t>
      </w:r>
    </w:p>
    <w:p w:rsidR="00E234D3" w:rsidRPr="00CD3C67" w:rsidRDefault="00E234D3" w:rsidP="00A9706E">
      <w:pPr>
        <w:pStyle w:val="ListParagraph"/>
        <w:numPr>
          <w:ilvl w:val="0"/>
          <w:numId w:val="2"/>
        </w:numPr>
        <w:spacing w:line="240" w:lineRule="atLeast"/>
        <w:jc w:val="both"/>
        <w:rPr>
          <w:rFonts w:asciiTheme="majorBidi" w:hAnsiTheme="majorBidi" w:cstheme="majorBidi"/>
          <w:color w:val="0070C0"/>
          <w:sz w:val="24"/>
          <w:szCs w:val="24"/>
        </w:rPr>
      </w:pPr>
      <w:r w:rsidRPr="00CD3C67">
        <w:rPr>
          <w:rFonts w:asciiTheme="majorBidi" w:hAnsiTheme="majorBidi" w:cstheme="majorBidi"/>
          <w:color w:val="0070C0"/>
          <w:sz w:val="24"/>
          <w:szCs w:val="24"/>
        </w:rPr>
        <w:t>The N2 adsorption-desorption section is modified based on above mentioned comments</w:t>
      </w:r>
      <w:r w:rsidR="006E0244" w:rsidRPr="00CD3C67">
        <w:rPr>
          <w:rFonts w:asciiTheme="majorBidi" w:hAnsiTheme="majorBidi" w:cstheme="majorBidi"/>
          <w:color w:val="0070C0"/>
          <w:sz w:val="24"/>
          <w:szCs w:val="24"/>
        </w:rPr>
        <w:t xml:space="preserve"> (Pages 6 and 7)</w:t>
      </w:r>
    </w:p>
    <w:p w:rsidR="00E234D3" w:rsidRPr="00CD3C67" w:rsidRDefault="00E234D3" w:rsidP="00532D1C">
      <w:pPr>
        <w:pStyle w:val="ListParagraph"/>
        <w:numPr>
          <w:ilvl w:val="0"/>
          <w:numId w:val="2"/>
        </w:numPr>
        <w:spacing w:line="240" w:lineRule="atLeast"/>
        <w:jc w:val="both"/>
        <w:rPr>
          <w:rFonts w:asciiTheme="majorBidi" w:hAnsiTheme="majorBidi" w:cstheme="majorBidi"/>
          <w:color w:val="0070C0"/>
          <w:sz w:val="24"/>
          <w:szCs w:val="24"/>
        </w:rPr>
      </w:pPr>
      <w:r w:rsidRPr="00CD3C67">
        <w:rPr>
          <w:rFonts w:asciiTheme="majorBidi" w:hAnsiTheme="majorBidi" w:cstheme="majorBidi"/>
          <w:color w:val="0070C0"/>
          <w:sz w:val="24"/>
          <w:szCs w:val="24"/>
        </w:rPr>
        <w:lastRenderedPageBreak/>
        <w:t xml:space="preserve">Since the main </w:t>
      </w:r>
      <w:r w:rsidR="00024E5D">
        <w:rPr>
          <w:rFonts w:asciiTheme="majorBidi" w:hAnsiTheme="majorBidi" w:cstheme="majorBidi"/>
          <w:color w:val="0070C0"/>
          <w:sz w:val="24"/>
          <w:szCs w:val="24"/>
        </w:rPr>
        <w:t>purpose</w:t>
      </w:r>
      <w:r w:rsidRPr="00CD3C67">
        <w:rPr>
          <w:rFonts w:asciiTheme="majorBidi" w:hAnsiTheme="majorBidi" w:cstheme="majorBidi"/>
          <w:color w:val="0070C0"/>
          <w:sz w:val="24"/>
          <w:szCs w:val="24"/>
        </w:rPr>
        <w:t xml:space="preserve"> of calcination</w:t>
      </w:r>
      <w:r w:rsidR="006E0244" w:rsidRPr="00CD3C67">
        <w:rPr>
          <w:rFonts w:asciiTheme="majorBidi" w:hAnsiTheme="majorBidi" w:cstheme="majorBidi"/>
          <w:color w:val="0070C0"/>
          <w:sz w:val="24"/>
          <w:szCs w:val="24"/>
        </w:rPr>
        <w:t xml:space="preserve"> </w:t>
      </w:r>
      <w:r w:rsidR="00532D1C">
        <w:rPr>
          <w:rFonts w:asciiTheme="majorBidi" w:hAnsiTheme="majorBidi" w:cstheme="majorBidi"/>
          <w:color w:val="0070C0"/>
          <w:sz w:val="24"/>
          <w:szCs w:val="24"/>
        </w:rPr>
        <w:t>step</w:t>
      </w:r>
      <w:r w:rsidRPr="00CD3C67">
        <w:rPr>
          <w:rFonts w:asciiTheme="majorBidi" w:hAnsiTheme="majorBidi" w:cstheme="majorBidi"/>
          <w:color w:val="0070C0"/>
          <w:sz w:val="24"/>
          <w:szCs w:val="24"/>
        </w:rPr>
        <w:t xml:space="preserve"> </w:t>
      </w:r>
      <w:r w:rsidR="00532D1C">
        <w:rPr>
          <w:rFonts w:asciiTheme="majorBidi" w:hAnsiTheme="majorBidi" w:cstheme="majorBidi"/>
          <w:color w:val="0070C0"/>
          <w:sz w:val="24"/>
          <w:szCs w:val="24"/>
        </w:rPr>
        <w:t>is</w:t>
      </w:r>
      <w:r w:rsidRPr="00CD3C67">
        <w:rPr>
          <w:rFonts w:asciiTheme="majorBidi" w:hAnsiTheme="majorBidi" w:cstheme="majorBidi"/>
          <w:color w:val="0070C0"/>
          <w:sz w:val="24"/>
          <w:szCs w:val="24"/>
        </w:rPr>
        <w:t xml:space="preserve"> the removal of surfactant and change of surface silanol</w:t>
      </w:r>
      <w:r w:rsidR="006E0244" w:rsidRPr="00CD3C67">
        <w:rPr>
          <w:rFonts w:asciiTheme="majorBidi" w:hAnsiTheme="majorBidi" w:cstheme="majorBidi"/>
          <w:color w:val="0070C0"/>
          <w:sz w:val="24"/>
          <w:szCs w:val="24"/>
        </w:rPr>
        <w:t>/sil</w:t>
      </w:r>
      <w:r w:rsidR="00862131" w:rsidRPr="00CD3C67">
        <w:rPr>
          <w:rFonts w:asciiTheme="majorBidi" w:hAnsiTheme="majorBidi" w:cstheme="majorBidi"/>
          <w:color w:val="0070C0"/>
          <w:sz w:val="24"/>
          <w:szCs w:val="24"/>
        </w:rPr>
        <w:t>o</w:t>
      </w:r>
      <w:r w:rsidR="006E0244" w:rsidRPr="00CD3C67">
        <w:rPr>
          <w:rFonts w:asciiTheme="majorBidi" w:hAnsiTheme="majorBidi" w:cstheme="majorBidi"/>
          <w:color w:val="0070C0"/>
          <w:sz w:val="24"/>
          <w:szCs w:val="24"/>
        </w:rPr>
        <w:t>x</w:t>
      </w:r>
      <w:r w:rsidR="00862131" w:rsidRPr="00CD3C67">
        <w:rPr>
          <w:rFonts w:asciiTheme="majorBidi" w:hAnsiTheme="majorBidi" w:cstheme="majorBidi"/>
          <w:color w:val="0070C0"/>
          <w:sz w:val="24"/>
          <w:szCs w:val="24"/>
        </w:rPr>
        <w:t>a</w:t>
      </w:r>
      <w:r w:rsidR="006E0244" w:rsidRPr="00CD3C67">
        <w:rPr>
          <w:rFonts w:asciiTheme="majorBidi" w:hAnsiTheme="majorBidi" w:cstheme="majorBidi"/>
          <w:color w:val="0070C0"/>
          <w:sz w:val="24"/>
          <w:szCs w:val="24"/>
        </w:rPr>
        <w:t>ne</w:t>
      </w:r>
      <w:r w:rsidRPr="00CD3C67">
        <w:rPr>
          <w:rFonts w:asciiTheme="majorBidi" w:hAnsiTheme="majorBidi" w:cstheme="majorBidi"/>
          <w:color w:val="0070C0"/>
          <w:sz w:val="24"/>
          <w:szCs w:val="24"/>
        </w:rPr>
        <w:t xml:space="preserve"> groups, it is observed that calcination at </w:t>
      </w:r>
      <w:r w:rsidR="006E0244" w:rsidRPr="00CD3C67">
        <w:rPr>
          <w:rFonts w:asciiTheme="majorBidi" w:hAnsiTheme="majorBidi" w:cstheme="majorBidi"/>
          <w:color w:val="0070C0"/>
          <w:sz w:val="24"/>
          <w:szCs w:val="24"/>
        </w:rPr>
        <w:t>450 and 550 °C</w:t>
      </w:r>
      <w:r w:rsidRPr="00CD3C67">
        <w:rPr>
          <w:rFonts w:asciiTheme="majorBidi" w:hAnsiTheme="majorBidi" w:cstheme="majorBidi"/>
          <w:color w:val="0070C0"/>
          <w:sz w:val="24"/>
          <w:szCs w:val="24"/>
        </w:rPr>
        <w:t xml:space="preserve"> does not have any significant effect on the physic</w:t>
      </w:r>
      <w:r w:rsidR="006E0244" w:rsidRPr="00CD3C67">
        <w:rPr>
          <w:rFonts w:asciiTheme="majorBidi" w:hAnsiTheme="majorBidi" w:cstheme="majorBidi"/>
          <w:color w:val="0070C0"/>
          <w:sz w:val="24"/>
          <w:szCs w:val="24"/>
        </w:rPr>
        <w:t>al properties of the samples. But,</w:t>
      </w:r>
      <w:r w:rsidRPr="00CD3C67">
        <w:rPr>
          <w:rFonts w:asciiTheme="majorBidi" w:hAnsiTheme="majorBidi" w:cstheme="majorBidi"/>
          <w:color w:val="0070C0"/>
          <w:sz w:val="24"/>
          <w:szCs w:val="24"/>
        </w:rPr>
        <w:t xml:space="preserve"> </w:t>
      </w:r>
      <w:r w:rsidR="006E0244" w:rsidRPr="00CD3C67">
        <w:rPr>
          <w:rFonts w:asciiTheme="majorBidi" w:hAnsiTheme="majorBidi" w:cstheme="majorBidi"/>
          <w:color w:val="0070C0"/>
          <w:sz w:val="24"/>
          <w:szCs w:val="24"/>
        </w:rPr>
        <w:t xml:space="preserve">calcination temperature </w:t>
      </w:r>
      <w:r w:rsidRPr="00CD3C67">
        <w:rPr>
          <w:rFonts w:asciiTheme="majorBidi" w:hAnsiTheme="majorBidi" w:cstheme="majorBidi"/>
          <w:color w:val="0070C0"/>
          <w:sz w:val="24"/>
          <w:szCs w:val="24"/>
        </w:rPr>
        <w:t>has a significant effect on the acidity of the samples</w:t>
      </w:r>
      <w:r w:rsidR="006E0244" w:rsidRPr="00CD3C67">
        <w:rPr>
          <w:rFonts w:asciiTheme="majorBidi" w:hAnsiTheme="majorBidi" w:cstheme="majorBidi"/>
          <w:color w:val="0070C0"/>
          <w:sz w:val="24"/>
          <w:szCs w:val="24"/>
        </w:rPr>
        <w:t xml:space="preserve"> </w:t>
      </w:r>
      <w:r w:rsidR="00024E5D">
        <w:rPr>
          <w:rFonts w:asciiTheme="majorBidi" w:hAnsiTheme="majorBidi" w:cstheme="majorBidi"/>
          <w:color w:val="0070C0"/>
          <w:sz w:val="24"/>
          <w:szCs w:val="24"/>
        </w:rPr>
        <w:t>which is shown</w:t>
      </w:r>
      <w:r w:rsidR="006E0244" w:rsidRPr="00CD3C67">
        <w:rPr>
          <w:rFonts w:asciiTheme="majorBidi" w:hAnsiTheme="majorBidi" w:cstheme="majorBidi"/>
          <w:color w:val="0070C0"/>
          <w:sz w:val="24"/>
          <w:szCs w:val="24"/>
        </w:rPr>
        <w:t xml:space="preserve"> </w:t>
      </w:r>
      <w:r w:rsidR="00024E5D">
        <w:rPr>
          <w:rFonts w:asciiTheme="majorBidi" w:hAnsiTheme="majorBidi" w:cstheme="majorBidi"/>
          <w:color w:val="0070C0"/>
          <w:sz w:val="24"/>
          <w:szCs w:val="24"/>
        </w:rPr>
        <w:t>by</w:t>
      </w:r>
      <w:r w:rsidR="006E0244" w:rsidRPr="00CD3C67">
        <w:rPr>
          <w:rFonts w:asciiTheme="majorBidi" w:hAnsiTheme="majorBidi" w:cstheme="majorBidi"/>
          <w:color w:val="0070C0"/>
          <w:sz w:val="24"/>
          <w:szCs w:val="24"/>
        </w:rPr>
        <w:t xml:space="preserve"> NH</w:t>
      </w:r>
      <w:r w:rsidR="006E0244" w:rsidRPr="00CD3C67">
        <w:rPr>
          <w:rFonts w:asciiTheme="majorBidi" w:hAnsiTheme="majorBidi" w:cstheme="majorBidi"/>
          <w:color w:val="0070C0"/>
          <w:sz w:val="24"/>
          <w:szCs w:val="24"/>
          <w:vertAlign w:val="subscript"/>
        </w:rPr>
        <w:t>3</w:t>
      </w:r>
      <w:r w:rsidR="00024E5D">
        <w:rPr>
          <w:rFonts w:asciiTheme="majorBidi" w:hAnsiTheme="majorBidi" w:cstheme="majorBidi"/>
          <w:color w:val="0070C0"/>
          <w:sz w:val="24"/>
          <w:szCs w:val="24"/>
        </w:rPr>
        <w:t>-TPD results</w:t>
      </w:r>
      <w:r w:rsidRPr="00CD3C67">
        <w:rPr>
          <w:rFonts w:asciiTheme="majorBidi" w:hAnsiTheme="majorBidi" w:cstheme="majorBidi"/>
          <w:color w:val="0070C0"/>
          <w:sz w:val="24"/>
          <w:szCs w:val="24"/>
        </w:rPr>
        <w:t>.</w:t>
      </w:r>
      <w:r w:rsidR="00862131" w:rsidRPr="00CD3C67">
        <w:rPr>
          <w:rFonts w:asciiTheme="majorBidi" w:hAnsiTheme="majorBidi" w:cstheme="majorBidi"/>
          <w:color w:val="0070C0"/>
          <w:sz w:val="24"/>
          <w:szCs w:val="24"/>
        </w:rPr>
        <w:t xml:space="preserve"> For explanation </w:t>
      </w:r>
      <w:r w:rsidR="00CA67F8" w:rsidRPr="00CD3C67">
        <w:rPr>
          <w:rFonts w:asciiTheme="majorBidi" w:hAnsiTheme="majorBidi" w:cstheme="majorBidi"/>
          <w:color w:val="0070C0"/>
          <w:sz w:val="24"/>
          <w:szCs w:val="24"/>
        </w:rPr>
        <w:t>t</w:t>
      </w:r>
      <w:r w:rsidR="00862131" w:rsidRPr="00CD3C67">
        <w:rPr>
          <w:rFonts w:asciiTheme="majorBidi" w:hAnsiTheme="majorBidi" w:cstheme="majorBidi"/>
          <w:color w:val="0070C0"/>
          <w:sz w:val="24"/>
          <w:szCs w:val="24"/>
        </w:rPr>
        <w:t>he influence of calcination temperature on the textural properties, this sentence is added to manuscript:</w:t>
      </w:r>
    </w:p>
    <w:p w:rsidR="00862131" w:rsidRPr="00CD3C67" w:rsidRDefault="00C64B10" w:rsidP="00C64B10">
      <w:pPr>
        <w:spacing w:line="240" w:lineRule="atLeast"/>
        <w:jc w:val="both"/>
        <w:rPr>
          <w:rFonts w:asciiTheme="majorBidi" w:hAnsiTheme="majorBidi" w:cstheme="majorBidi"/>
          <w:color w:val="0070C0"/>
          <w:sz w:val="24"/>
          <w:szCs w:val="24"/>
        </w:rPr>
      </w:pPr>
      <w:r>
        <w:rPr>
          <w:rFonts w:ascii="Times New Roman" w:hAnsi="Times New Roman" w:cs="Times New Roman"/>
          <w:color w:val="0070C0"/>
          <w:sz w:val="24"/>
          <w:szCs w:val="24"/>
        </w:rPr>
        <w:t>"</w:t>
      </w:r>
      <w:r w:rsidRPr="00C64B10">
        <w:rPr>
          <w:rFonts w:ascii="Times New Roman" w:hAnsi="Times New Roman" w:cs="Times New Roman"/>
          <w:color w:val="0070C0"/>
          <w:sz w:val="24"/>
          <w:szCs w:val="24"/>
        </w:rPr>
        <w:t>The pure SBA-450 and SBA-550 samples have an equal specific surface area and total pore volume whereas pure SBA-350 sample has minimum surface area due to remaining some part of P123 surfactant in its framework even after calcination at 350 °C.</w:t>
      </w:r>
      <w:r>
        <w:rPr>
          <w:color w:val="0070C0"/>
          <w:sz w:val="20"/>
          <w:szCs w:val="20"/>
        </w:rPr>
        <w:t>"</w:t>
      </w:r>
      <w:r w:rsidR="00580699" w:rsidRPr="00C64B10">
        <w:rPr>
          <w:rFonts w:asciiTheme="majorBidi" w:hAnsiTheme="majorBidi" w:cstheme="majorBidi"/>
          <w:color w:val="0070C0"/>
          <w:sz w:val="24"/>
          <w:szCs w:val="24"/>
        </w:rPr>
        <w:t xml:space="preserve"> </w:t>
      </w:r>
      <w:r w:rsidR="00862131" w:rsidRPr="00C64B10">
        <w:rPr>
          <w:rFonts w:asciiTheme="majorBidi" w:hAnsiTheme="majorBidi" w:cstheme="majorBidi"/>
          <w:color w:val="0070C0"/>
          <w:sz w:val="24"/>
          <w:szCs w:val="24"/>
        </w:rPr>
        <w:t xml:space="preserve">(Page </w:t>
      </w:r>
      <w:r>
        <w:rPr>
          <w:rFonts w:asciiTheme="majorBidi" w:hAnsiTheme="majorBidi" w:cstheme="majorBidi"/>
          <w:color w:val="0070C0"/>
          <w:sz w:val="24"/>
          <w:szCs w:val="24"/>
        </w:rPr>
        <w:t>7</w:t>
      </w:r>
      <w:r w:rsidR="00862131" w:rsidRPr="00C64B10">
        <w:rPr>
          <w:rFonts w:asciiTheme="majorBidi" w:hAnsiTheme="majorBidi" w:cstheme="majorBidi"/>
          <w:color w:val="0070C0"/>
          <w:sz w:val="24"/>
          <w:szCs w:val="24"/>
        </w:rPr>
        <w:t>)</w:t>
      </w:r>
      <w:r w:rsidR="00862131" w:rsidRPr="00CD3C67">
        <w:rPr>
          <w:rFonts w:asciiTheme="majorBidi" w:hAnsiTheme="majorBidi" w:cstheme="majorBidi"/>
          <w:color w:val="0070C0"/>
          <w:sz w:val="24"/>
          <w:szCs w:val="24"/>
        </w:rPr>
        <w:t xml:space="preserve"> </w:t>
      </w:r>
    </w:p>
    <w:p w:rsidR="00862131" w:rsidRDefault="00A2768A" w:rsidP="00A9706E">
      <w:pPr>
        <w:pStyle w:val="ListParagraph"/>
        <w:numPr>
          <w:ilvl w:val="0"/>
          <w:numId w:val="2"/>
        </w:numPr>
        <w:spacing w:line="240" w:lineRule="atLeast"/>
        <w:jc w:val="both"/>
        <w:rPr>
          <w:rFonts w:asciiTheme="majorBidi" w:hAnsiTheme="majorBidi" w:cstheme="majorBidi"/>
          <w:color w:val="0070C0"/>
          <w:sz w:val="24"/>
          <w:szCs w:val="24"/>
        </w:rPr>
      </w:pPr>
      <w:r w:rsidRPr="00CD3C67">
        <w:rPr>
          <w:rFonts w:asciiTheme="majorBidi" w:hAnsiTheme="majorBidi" w:cstheme="majorBidi"/>
          <w:color w:val="0070C0"/>
          <w:sz w:val="24"/>
          <w:szCs w:val="24"/>
        </w:rPr>
        <w:t xml:space="preserve">It is our </w:t>
      </w:r>
      <w:r w:rsidR="00C92309" w:rsidRPr="00CD3C67">
        <w:rPr>
          <w:rFonts w:asciiTheme="majorBidi" w:hAnsiTheme="majorBidi" w:cstheme="majorBidi"/>
          <w:color w:val="0070C0"/>
          <w:sz w:val="24"/>
          <w:szCs w:val="24"/>
        </w:rPr>
        <w:t>pleasure if the referee has additional points of view on this section, announces</w:t>
      </w:r>
      <w:r w:rsidR="00862131" w:rsidRPr="00CD3C67">
        <w:rPr>
          <w:rFonts w:asciiTheme="majorBidi" w:hAnsiTheme="majorBidi" w:cstheme="majorBidi"/>
          <w:color w:val="0070C0"/>
          <w:sz w:val="24"/>
          <w:szCs w:val="24"/>
        </w:rPr>
        <w:t xml:space="preserve"> it to apply to the article.</w:t>
      </w:r>
    </w:p>
    <w:p w:rsidR="006912C3" w:rsidRPr="00CD3C67" w:rsidRDefault="006912C3" w:rsidP="00A9706E">
      <w:pPr>
        <w:pStyle w:val="ListParagraph"/>
        <w:spacing w:line="240" w:lineRule="atLeast"/>
        <w:jc w:val="both"/>
        <w:rPr>
          <w:rFonts w:asciiTheme="majorBidi" w:hAnsiTheme="majorBidi" w:cstheme="majorBidi"/>
          <w:color w:val="0070C0"/>
          <w:sz w:val="24"/>
          <w:szCs w:val="24"/>
        </w:rPr>
      </w:pPr>
    </w:p>
    <w:p w:rsidR="009D2109" w:rsidRPr="001870BA" w:rsidRDefault="00AE7C08" w:rsidP="00A9706E">
      <w:pPr>
        <w:spacing w:line="240" w:lineRule="atLeast"/>
        <w:jc w:val="both"/>
        <w:rPr>
          <w:rFonts w:asciiTheme="majorBidi" w:hAnsiTheme="majorBidi" w:cstheme="majorBidi"/>
          <w:sz w:val="24"/>
          <w:szCs w:val="24"/>
        </w:rPr>
      </w:pPr>
      <w:r w:rsidRPr="001870BA">
        <w:rPr>
          <w:rFonts w:asciiTheme="majorBidi" w:hAnsiTheme="majorBidi" w:cstheme="majorBidi"/>
          <w:sz w:val="24"/>
          <w:szCs w:val="24"/>
        </w:rPr>
        <w:t xml:space="preserve">- There is no proof in the results of FTIR </w:t>
      </w:r>
      <w:r w:rsidR="00862131" w:rsidRPr="001870BA">
        <w:rPr>
          <w:rFonts w:asciiTheme="majorBidi" w:hAnsiTheme="majorBidi" w:cstheme="majorBidi"/>
          <w:sz w:val="24"/>
          <w:szCs w:val="24"/>
        </w:rPr>
        <w:t xml:space="preserve">analysis (just for two samples) </w:t>
      </w:r>
      <w:r w:rsidRPr="001870BA">
        <w:rPr>
          <w:rFonts w:asciiTheme="majorBidi" w:hAnsiTheme="majorBidi" w:cstheme="majorBidi"/>
          <w:sz w:val="24"/>
          <w:szCs w:val="24"/>
        </w:rPr>
        <w:t>for the conclusion “the incorporation o</w:t>
      </w:r>
      <w:r w:rsidR="00862131" w:rsidRPr="001870BA">
        <w:rPr>
          <w:rFonts w:asciiTheme="majorBidi" w:hAnsiTheme="majorBidi" w:cstheme="majorBidi"/>
          <w:sz w:val="24"/>
          <w:szCs w:val="24"/>
        </w:rPr>
        <w:t xml:space="preserve">f tetrahedrally coordination of </w:t>
      </w:r>
      <w:proofErr w:type="spellStart"/>
      <w:r w:rsidRPr="001870BA">
        <w:rPr>
          <w:rFonts w:asciiTheme="majorBidi" w:hAnsiTheme="majorBidi" w:cstheme="majorBidi"/>
          <w:sz w:val="24"/>
          <w:szCs w:val="24"/>
        </w:rPr>
        <w:t>aluminium</w:t>
      </w:r>
      <w:proofErr w:type="spellEnd"/>
      <w:r w:rsidRPr="001870BA">
        <w:rPr>
          <w:rFonts w:asciiTheme="majorBidi" w:hAnsiTheme="majorBidi" w:cstheme="majorBidi"/>
          <w:sz w:val="24"/>
          <w:szCs w:val="24"/>
        </w:rPr>
        <w:t xml:space="preserve"> into SBA-15 framework”. </w:t>
      </w:r>
    </w:p>
    <w:p w:rsidR="000F1DA4" w:rsidRPr="000F1DA4" w:rsidRDefault="00FF1F00" w:rsidP="00A9706E">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 xml:space="preserve">Ans. </w:t>
      </w:r>
      <w:r w:rsidR="000F1DA4" w:rsidRPr="000F1DA4">
        <w:rPr>
          <w:rFonts w:asciiTheme="majorBidi" w:hAnsiTheme="majorBidi" w:cstheme="majorBidi"/>
          <w:color w:val="0070C0"/>
          <w:sz w:val="24"/>
          <w:szCs w:val="24"/>
        </w:rPr>
        <w:t>FTIR analysis is done</w:t>
      </w:r>
      <w:r w:rsidR="009306F5">
        <w:rPr>
          <w:rFonts w:asciiTheme="majorBidi" w:hAnsiTheme="majorBidi" w:cstheme="majorBidi"/>
          <w:color w:val="0070C0"/>
          <w:sz w:val="24"/>
          <w:szCs w:val="24"/>
        </w:rPr>
        <w:t xml:space="preserve"> also</w:t>
      </w:r>
      <w:r w:rsidR="000F1DA4" w:rsidRPr="000F1DA4">
        <w:rPr>
          <w:rFonts w:asciiTheme="majorBidi" w:hAnsiTheme="majorBidi" w:cstheme="majorBidi"/>
          <w:color w:val="0070C0"/>
          <w:sz w:val="24"/>
          <w:szCs w:val="24"/>
        </w:rPr>
        <w:t xml:space="preserve"> for SBA-450-10Al </w:t>
      </w:r>
      <w:r w:rsidR="00580699">
        <w:rPr>
          <w:rFonts w:asciiTheme="majorBidi" w:hAnsiTheme="majorBidi" w:cstheme="majorBidi"/>
          <w:color w:val="0070C0"/>
          <w:sz w:val="24"/>
          <w:szCs w:val="24"/>
        </w:rPr>
        <w:t xml:space="preserve">sample </w:t>
      </w:r>
      <w:r w:rsidR="000F1DA4" w:rsidRPr="000F1DA4">
        <w:rPr>
          <w:rFonts w:asciiTheme="majorBidi" w:hAnsiTheme="majorBidi" w:cstheme="majorBidi"/>
          <w:color w:val="0070C0"/>
          <w:sz w:val="24"/>
          <w:szCs w:val="24"/>
        </w:rPr>
        <w:t>and results are added to Fig. 4.</w:t>
      </w:r>
      <w:r w:rsidR="00EA3E88">
        <w:rPr>
          <w:rFonts w:asciiTheme="majorBidi" w:hAnsiTheme="majorBidi" w:cstheme="majorBidi"/>
          <w:color w:val="0070C0"/>
          <w:sz w:val="24"/>
          <w:szCs w:val="24"/>
        </w:rPr>
        <w:t xml:space="preserve"> (Page 8</w:t>
      </w:r>
      <w:r w:rsidR="00580699">
        <w:rPr>
          <w:rFonts w:asciiTheme="majorBidi" w:hAnsiTheme="majorBidi" w:cstheme="majorBidi"/>
          <w:color w:val="0070C0"/>
          <w:sz w:val="24"/>
          <w:szCs w:val="24"/>
        </w:rPr>
        <w:t>)</w:t>
      </w:r>
    </w:p>
    <w:p w:rsidR="000F1DA4" w:rsidRDefault="00AE7C08" w:rsidP="00A9706E">
      <w:pPr>
        <w:spacing w:line="240" w:lineRule="atLeast"/>
        <w:jc w:val="both"/>
        <w:rPr>
          <w:rFonts w:asciiTheme="majorBidi" w:hAnsiTheme="majorBidi" w:cstheme="majorBidi"/>
          <w:sz w:val="24"/>
          <w:szCs w:val="24"/>
        </w:rPr>
      </w:pPr>
      <w:r w:rsidRPr="00FF1F00">
        <w:rPr>
          <w:rFonts w:asciiTheme="majorBidi" w:hAnsiTheme="majorBidi" w:cstheme="majorBidi"/>
          <w:sz w:val="24"/>
          <w:szCs w:val="24"/>
        </w:rPr>
        <w:t>The pos</w:t>
      </w:r>
      <w:r w:rsidR="00862131" w:rsidRPr="00FF1F00">
        <w:rPr>
          <w:rFonts w:asciiTheme="majorBidi" w:hAnsiTheme="majorBidi" w:cstheme="majorBidi"/>
          <w:sz w:val="24"/>
          <w:szCs w:val="24"/>
        </w:rPr>
        <w:t xml:space="preserve">itions of the main bands should </w:t>
      </w:r>
      <w:r w:rsidRPr="00FF1F00">
        <w:rPr>
          <w:rFonts w:asciiTheme="majorBidi" w:hAnsiTheme="majorBidi" w:cstheme="majorBidi"/>
          <w:sz w:val="24"/>
          <w:szCs w:val="24"/>
        </w:rPr>
        <w:t>be labelled at the Figure 4 by wavenumbers. The band be</w:t>
      </w:r>
      <w:r w:rsidR="00862131" w:rsidRPr="00FF1F00">
        <w:rPr>
          <w:rFonts w:asciiTheme="majorBidi" w:hAnsiTheme="majorBidi" w:cstheme="majorBidi"/>
          <w:sz w:val="24"/>
          <w:szCs w:val="24"/>
        </w:rPr>
        <w:t xml:space="preserve">tween 400 and 500 </w:t>
      </w:r>
      <w:r w:rsidRPr="00FF1F00">
        <w:rPr>
          <w:rFonts w:asciiTheme="majorBidi" w:hAnsiTheme="majorBidi" w:cstheme="majorBidi"/>
          <w:sz w:val="24"/>
          <w:szCs w:val="24"/>
        </w:rPr>
        <w:t>cm-1 is not mentioned.</w:t>
      </w:r>
    </w:p>
    <w:p w:rsidR="000F1DA4" w:rsidRPr="000F1DA4" w:rsidRDefault="00FF1F00" w:rsidP="00A9706E">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 xml:space="preserve">Ans. </w:t>
      </w:r>
      <w:r w:rsidR="000F1DA4" w:rsidRPr="000F1DA4">
        <w:rPr>
          <w:rFonts w:asciiTheme="majorBidi" w:hAnsiTheme="majorBidi" w:cstheme="majorBidi"/>
          <w:color w:val="0070C0"/>
          <w:sz w:val="24"/>
          <w:szCs w:val="24"/>
        </w:rPr>
        <w:t>The following sentence related to the band between 400 and 500 cm</w:t>
      </w:r>
      <w:r w:rsidR="000F1DA4" w:rsidRPr="000F1DA4">
        <w:rPr>
          <w:rFonts w:asciiTheme="majorBidi" w:hAnsiTheme="majorBidi" w:cstheme="majorBidi"/>
          <w:color w:val="0070C0"/>
          <w:sz w:val="24"/>
          <w:szCs w:val="24"/>
          <w:vertAlign w:val="superscript"/>
        </w:rPr>
        <w:t>-1</w:t>
      </w:r>
      <w:r w:rsidR="00580699">
        <w:rPr>
          <w:rFonts w:asciiTheme="majorBidi" w:hAnsiTheme="majorBidi" w:cstheme="majorBidi"/>
          <w:color w:val="0070C0"/>
          <w:sz w:val="24"/>
          <w:szCs w:val="24"/>
        </w:rPr>
        <w:t xml:space="preserve"> is added to manuscript</w:t>
      </w:r>
      <w:r w:rsidR="003E1DD9">
        <w:rPr>
          <w:rFonts w:asciiTheme="majorBidi" w:hAnsiTheme="majorBidi" w:cstheme="majorBidi"/>
          <w:color w:val="0070C0"/>
          <w:sz w:val="24"/>
          <w:szCs w:val="24"/>
        </w:rPr>
        <w:t>:</w:t>
      </w:r>
    </w:p>
    <w:p w:rsidR="009D2109" w:rsidRPr="000F1DA4" w:rsidRDefault="00EA3E88" w:rsidP="00A9706E">
      <w:pPr>
        <w:spacing w:line="240" w:lineRule="atLeast"/>
        <w:jc w:val="both"/>
        <w:rPr>
          <w:rFonts w:asciiTheme="majorBidi" w:hAnsiTheme="majorBidi" w:cstheme="majorBidi"/>
          <w:color w:val="0070C0"/>
          <w:sz w:val="24"/>
          <w:szCs w:val="24"/>
        </w:rPr>
      </w:pPr>
      <w:r>
        <w:rPr>
          <w:rFonts w:ascii="Times New Roman" w:hAnsi="Times New Roman" w:cs="Times New Roman"/>
          <w:color w:val="0070C0"/>
          <w:sz w:val="24"/>
          <w:szCs w:val="24"/>
        </w:rPr>
        <w:t>"</w:t>
      </w:r>
      <w:r w:rsidRPr="00EA3E88">
        <w:rPr>
          <w:rFonts w:ascii="Times New Roman" w:hAnsi="Times New Roman" w:cs="Times New Roman"/>
          <w:color w:val="0070C0"/>
          <w:sz w:val="24"/>
          <w:szCs w:val="24"/>
        </w:rPr>
        <w:t>Moreover, the band at 400-500 cm</w:t>
      </w:r>
      <w:r w:rsidRPr="00EA3E88">
        <w:rPr>
          <w:rFonts w:ascii="Times New Roman" w:hAnsi="Times New Roman" w:cs="Times New Roman"/>
          <w:color w:val="0070C0"/>
          <w:sz w:val="24"/>
          <w:szCs w:val="24"/>
          <w:vertAlign w:val="superscript"/>
        </w:rPr>
        <w:t>-1</w:t>
      </w:r>
      <w:r w:rsidRPr="00EA3E88">
        <w:rPr>
          <w:rFonts w:ascii="Times New Roman" w:hAnsi="Times New Roman" w:cs="Times New Roman"/>
          <w:color w:val="0070C0"/>
          <w:sz w:val="24"/>
          <w:szCs w:val="24"/>
        </w:rPr>
        <w:t xml:space="preserve"> is assigned to the Si-O bending vibration.</w:t>
      </w:r>
      <w:r w:rsidR="000F1DA4" w:rsidRPr="00EA3E88">
        <w:rPr>
          <w:rFonts w:asciiTheme="majorBidi" w:hAnsiTheme="majorBidi" w:cstheme="majorBidi"/>
          <w:color w:val="0070C0"/>
          <w:sz w:val="24"/>
          <w:szCs w:val="24"/>
        </w:rPr>
        <w:t>”</w:t>
      </w:r>
      <w:r w:rsidR="00AE7C08" w:rsidRPr="00EA3E88">
        <w:rPr>
          <w:rFonts w:asciiTheme="majorBidi" w:hAnsiTheme="majorBidi" w:cstheme="majorBidi"/>
          <w:color w:val="0070C0"/>
          <w:sz w:val="24"/>
          <w:szCs w:val="24"/>
        </w:rPr>
        <w:t xml:space="preserve"> </w:t>
      </w:r>
      <w:r w:rsidR="00580699" w:rsidRPr="00EA3E88">
        <w:rPr>
          <w:rFonts w:asciiTheme="majorBidi" w:hAnsiTheme="majorBidi" w:cstheme="majorBidi"/>
          <w:color w:val="0070C0"/>
          <w:sz w:val="24"/>
          <w:szCs w:val="24"/>
        </w:rPr>
        <w:t>(Page</w:t>
      </w:r>
      <w:r w:rsidR="00580699" w:rsidRPr="000F1DA4">
        <w:rPr>
          <w:rFonts w:asciiTheme="majorBidi" w:hAnsiTheme="majorBidi" w:cstheme="majorBidi"/>
          <w:color w:val="0070C0"/>
          <w:sz w:val="24"/>
          <w:szCs w:val="24"/>
        </w:rPr>
        <w:t xml:space="preserve"> 8)</w:t>
      </w:r>
    </w:p>
    <w:p w:rsidR="009D2109" w:rsidRDefault="00AE7C08" w:rsidP="00A9706E">
      <w:pPr>
        <w:spacing w:line="240" w:lineRule="atLeast"/>
        <w:jc w:val="both"/>
        <w:rPr>
          <w:rFonts w:asciiTheme="majorBidi" w:hAnsiTheme="majorBidi" w:cstheme="majorBidi"/>
          <w:sz w:val="24"/>
          <w:szCs w:val="24"/>
        </w:rPr>
      </w:pPr>
      <w:r w:rsidRPr="00FF1F00">
        <w:rPr>
          <w:rFonts w:asciiTheme="majorBidi" w:hAnsiTheme="majorBidi" w:cstheme="majorBidi"/>
          <w:sz w:val="24"/>
          <w:szCs w:val="24"/>
        </w:rPr>
        <w:t>It is stated that the</w:t>
      </w:r>
      <w:r w:rsidR="00862131" w:rsidRPr="00FF1F00">
        <w:rPr>
          <w:rFonts w:asciiTheme="majorBidi" w:hAnsiTheme="majorBidi" w:cstheme="majorBidi"/>
          <w:sz w:val="24"/>
          <w:szCs w:val="24"/>
        </w:rPr>
        <w:t xml:space="preserve"> intensity of the T-O symmetric </w:t>
      </w:r>
      <w:r w:rsidRPr="00FF1F00">
        <w:rPr>
          <w:rFonts w:asciiTheme="majorBidi" w:hAnsiTheme="majorBidi" w:cstheme="majorBidi"/>
          <w:sz w:val="24"/>
          <w:szCs w:val="24"/>
        </w:rPr>
        <w:t xml:space="preserve">stretching mode (at </w:t>
      </w:r>
      <w:r w:rsidR="00392240" w:rsidRPr="00FF1F00">
        <w:rPr>
          <w:rFonts w:asciiTheme="majorBidi" w:hAnsiTheme="majorBidi" w:cstheme="majorBidi"/>
          <w:sz w:val="24"/>
          <w:szCs w:val="24"/>
        </w:rPr>
        <w:t>800</w:t>
      </w:r>
      <w:r w:rsidRPr="00FF1F00">
        <w:rPr>
          <w:rFonts w:asciiTheme="majorBidi" w:hAnsiTheme="majorBidi" w:cstheme="majorBidi"/>
          <w:sz w:val="24"/>
          <w:szCs w:val="24"/>
        </w:rPr>
        <w:t xml:space="preserve"> and </w:t>
      </w:r>
      <w:r w:rsidR="00392240" w:rsidRPr="00FF1F00">
        <w:rPr>
          <w:rFonts w:asciiTheme="majorBidi" w:hAnsiTheme="majorBidi" w:cstheme="majorBidi"/>
          <w:sz w:val="24"/>
          <w:szCs w:val="24"/>
        </w:rPr>
        <w:t>960</w:t>
      </w:r>
      <w:r w:rsidRPr="00FF1F00">
        <w:rPr>
          <w:rFonts w:asciiTheme="majorBidi" w:hAnsiTheme="majorBidi" w:cstheme="majorBidi"/>
          <w:sz w:val="24"/>
          <w:szCs w:val="24"/>
        </w:rPr>
        <w:t xml:space="preserve"> cm</w:t>
      </w:r>
      <w:r w:rsidRPr="00FF1F00">
        <w:rPr>
          <w:rFonts w:asciiTheme="majorBidi" w:hAnsiTheme="majorBidi" w:cstheme="majorBidi"/>
          <w:sz w:val="24"/>
          <w:szCs w:val="24"/>
          <w:vertAlign w:val="superscript"/>
        </w:rPr>
        <w:t>-1</w:t>
      </w:r>
      <w:r w:rsidRPr="00FF1F00">
        <w:rPr>
          <w:rFonts w:asciiTheme="majorBidi" w:hAnsiTheme="majorBidi" w:cstheme="majorBidi"/>
          <w:sz w:val="24"/>
          <w:szCs w:val="24"/>
        </w:rPr>
        <w:t>) is m</w:t>
      </w:r>
      <w:r w:rsidR="00862131" w:rsidRPr="00FF1F00">
        <w:rPr>
          <w:rFonts w:asciiTheme="majorBidi" w:hAnsiTheme="majorBidi" w:cstheme="majorBidi"/>
          <w:sz w:val="24"/>
          <w:szCs w:val="24"/>
        </w:rPr>
        <w:t xml:space="preserve">anipulated (?) by the </w:t>
      </w:r>
      <w:proofErr w:type="spellStart"/>
      <w:r w:rsidR="00862131" w:rsidRPr="00FF1F00">
        <w:rPr>
          <w:rFonts w:asciiTheme="majorBidi" w:hAnsiTheme="majorBidi" w:cstheme="majorBidi"/>
          <w:sz w:val="24"/>
          <w:szCs w:val="24"/>
        </w:rPr>
        <w:t>aluminium</w:t>
      </w:r>
      <w:proofErr w:type="spellEnd"/>
      <w:r w:rsidR="00862131" w:rsidRPr="00FF1F00">
        <w:rPr>
          <w:rFonts w:asciiTheme="majorBidi" w:hAnsiTheme="majorBidi" w:cstheme="majorBidi"/>
          <w:sz w:val="24"/>
          <w:szCs w:val="24"/>
        </w:rPr>
        <w:t xml:space="preserve"> </w:t>
      </w:r>
      <w:r w:rsidRPr="00FF1F00">
        <w:rPr>
          <w:rFonts w:asciiTheme="majorBidi" w:hAnsiTheme="majorBidi" w:cstheme="majorBidi"/>
          <w:sz w:val="24"/>
          <w:szCs w:val="24"/>
        </w:rPr>
        <w:t>incorporation. What it means?</w:t>
      </w:r>
      <w:r w:rsidRPr="00CD3C67">
        <w:rPr>
          <w:rFonts w:asciiTheme="majorBidi" w:hAnsiTheme="majorBidi" w:cstheme="majorBidi"/>
          <w:sz w:val="24"/>
          <w:szCs w:val="24"/>
        </w:rPr>
        <w:t xml:space="preserve"> </w:t>
      </w:r>
    </w:p>
    <w:p w:rsidR="003E1DD9" w:rsidRDefault="00FF1F00" w:rsidP="00A9706E">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Ans. i</w:t>
      </w:r>
      <w:r w:rsidR="001973C0" w:rsidRPr="00392240">
        <w:rPr>
          <w:rFonts w:asciiTheme="majorBidi" w:hAnsiTheme="majorBidi" w:cstheme="majorBidi"/>
          <w:color w:val="0070C0"/>
          <w:sz w:val="24"/>
          <w:szCs w:val="24"/>
        </w:rPr>
        <w:t>t mea</w:t>
      </w:r>
      <w:r w:rsidR="006B6B5E" w:rsidRPr="00392240">
        <w:rPr>
          <w:rFonts w:asciiTheme="majorBidi" w:hAnsiTheme="majorBidi" w:cstheme="majorBidi"/>
          <w:color w:val="0070C0"/>
          <w:sz w:val="24"/>
          <w:szCs w:val="24"/>
        </w:rPr>
        <w:t>ns that by incorporation alumin</w:t>
      </w:r>
      <w:r w:rsidR="001973C0" w:rsidRPr="00392240">
        <w:rPr>
          <w:rFonts w:asciiTheme="majorBidi" w:hAnsiTheme="majorBidi" w:cstheme="majorBidi"/>
          <w:color w:val="0070C0"/>
          <w:sz w:val="24"/>
          <w:szCs w:val="24"/>
        </w:rPr>
        <w:t xml:space="preserve">um species to SBA-450-10Al and SBA-450-30Al </w:t>
      </w:r>
      <w:r w:rsidR="006B6B5E" w:rsidRPr="00392240">
        <w:rPr>
          <w:rFonts w:asciiTheme="majorBidi" w:hAnsiTheme="majorBidi" w:cstheme="majorBidi"/>
          <w:color w:val="0070C0"/>
          <w:sz w:val="24"/>
          <w:szCs w:val="24"/>
        </w:rPr>
        <w:t>samples, the intensity of FTIR peaks</w:t>
      </w:r>
      <w:r w:rsidR="00392240" w:rsidRPr="00392240">
        <w:rPr>
          <w:rFonts w:asciiTheme="majorBidi" w:hAnsiTheme="majorBidi" w:cstheme="majorBidi"/>
          <w:color w:val="0070C0"/>
          <w:sz w:val="24"/>
          <w:szCs w:val="24"/>
        </w:rPr>
        <w:t xml:space="preserve"> at</w:t>
      </w:r>
      <w:r w:rsidR="006B6B5E" w:rsidRPr="00392240">
        <w:rPr>
          <w:rFonts w:asciiTheme="majorBidi" w:hAnsiTheme="majorBidi" w:cstheme="majorBidi"/>
          <w:color w:val="0070C0"/>
          <w:sz w:val="24"/>
          <w:szCs w:val="24"/>
        </w:rPr>
        <w:t xml:space="preserve"> 800 and 960 cm</w:t>
      </w:r>
      <w:r w:rsidR="006B6B5E" w:rsidRPr="00164F52">
        <w:rPr>
          <w:rFonts w:asciiTheme="majorBidi" w:hAnsiTheme="majorBidi" w:cstheme="majorBidi" w:hint="eastAsia"/>
          <w:color w:val="0070C0"/>
          <w:sz w:val="24"/>
          <w:szCs w:val="24"/>
          <w:vertAlign w:val="superscript"/>
        </w:rPr>
        <w:t>−</w:t>
      </w:r>
      <w:r w:rsidR="006B6B5E" w:rsidRPr="00164F52">
        <w:rPr>
          <w:rFonts w:asciiTheme="majorBidi" w:hAnsiTheme="majorBidi" w:cstheme="majorBidi"/>
          <w:color w:val="0070C0"/>
          <w:sz w:val="24"/>
          <w:szCs w:val="24"/>
          <w:vertAlign w:val="superscript"/>
        </w:rPr>
        <w:t>1</w:t>
      </w:r>
      <w:r w:rsidR="006B6B5E" w:rsidRPr="00392240">
        <w:rPr>
          <w:rFonts w:asciiTheme="majorBidi" w:hAnsiTheme="majorBidi" w:cstheme="majorBidi"/>
          <w:color w:val="0070C0"/>
          <w:sz w:val="24"/>
          <w:szCs w:val="24"/>
        </w:rPr>
        <w:t xml:space="preserve"> is varied</w:t>
      </w:r>
      <w:r w:rsidR="00080CEA">
        <w:rPr>
          <w:rFonts w:asciiTheme="majorBidi" w:hAnsiTheme="majorBidi" w:cstheme="majorBidi"/>
          <w:color w:val="0070C0"/>
          <w:sz w:val="24"/>
          <w:szCs w:val="24"/>
        </w:rPr>
        <w:t xml:space="preserve"> and shifted to lower </w:t>
      </w:r>
      <w:r w:rsidR="00080CEA" w:rsidRPr="00392240">
        <w:rPr>
          <w:rFonts w:asciiTheme="majorBidi" w:hAnsiTheme="majorBidi" w:cstheme="majorBidi"/>
          <w:color w:val="0070C0"/>
          <w:sz w:val="24"/>
          <w:szCs w:val="24"/>
        </w:rPr>
        <w:t>Wavenumber</w:t>
      </w:r>
      <w:r w:rsidR="006B6B5E" w:rsidRPr="00392240">
        <w:rPr>
          <w:rFonts w:asciiTheme="majorBidi" w:hAnsiTheme="majorBidi" w:cstheme="majorBidi"/>
          <w:color w:val="0070C0"/>
          <w:sz w:val="24"/>
          <w:szCs w:val="24"/>
        </w:rPr>
        <w:t>.</w:t>
      </w:r>
      <w:r w:rsidR="00580699">
        <w:rPr>
          <w:rFonts w:asciiTheme="majorBidi" w:hAnsiTheme="majorBidi" w:cstheme="majorBidi"/>
          <w:color w:val="0070C0"/>
          <w:sz w:val="24"/>
          <w:szCs w:val="24"/>
        </w:rPr>
        <w:t xml:space="preserve"> </w:t>
      </w:r>
      <w:r w:rsidR="00580699" w:rsidRPr="00CD3C67">
        <w:rPr>
          <w:rFonts w:asciiTheme="majorBidi" w:hAnsiTheme="majorBidi" w:cstheme="majorBidi"/>
          <w:color w:val="0070C0"/>
          <w:sz w:val="24"/>
          <w:szCs w:val="24"/>
        </w:rPr>
        <w:t xml:space="preserve">This sentence </w:t>
      </w:r>
      <w:r w:rsidR="005930DA">
        <w:rPr>
          <w:rFonts w:asciiTheme="majorBidi" w:hAnsiTheme="majorBidi" w:cstheme="majorBidi"/>
          <w:color w:val="0070C0"/>
          <w:sz w:val="24"/>
          <w:szCs w:val="24"/>
        </w:rPr>
        <w:t>i</w:t>
      </w:r>
      <w:r w:rsidR="004B10D5">
        <w:rPr>
          <w:rFonts w:asciiTheme="majorBidi" w:hAnsiTheme="majorBidi" w:cstheme="majorBidi"/>
          <w:color w:val="0070C0"/>
          <w:sz w:val="24"/>
          <w:szCs w:val="24"/>
        </w:rPr>
        <w:t>s</w:t>
      </w:r>
      <w:r w:rsidR="00580699" w:rsidRPr="00CD3C67">
        <w:rPr>
          <w:rFonts w:asciiTheme="majorBidi" w:hAnsiTheme="majorBidi" w:cstheme="majorBidi"/>
          <w:color w:val="0070C0"/>
          <w:sz w:val="24"/>
          <w:szCs w:val="24"/>
        </w:rPr>
        <w:t xml:space="preserve"> rewritten as follows</w:t>
      </w:r>
      <w:r w:rsidR="00580699">
        <w:rPr>
          <w:rFonts w:asciiTheme="majorBidi" w:hAnsiTheme="majorBidi" w:cstheme="majorBidi"/>
          <w:color w:val="0070C0"/>
          <w:sz w:val="24"/>
          <w:szCs w:val="24"/>
        </w:rPr>
        <w:t>:</w:t>
      </w:r>
    </w:p>
    <w:p w:rsidR="00580699" w:rsidRDefault="00EA3E88" w:rsidP="00A9706E">
      <w:pPr>
        <w:spacing w:line="240" w:lineRule="atLeast"/>
        <w:jc w:val="both"/>
        <w:rPr>
          <w:rFonts w:asciiTheme="majorBidi" w:hAnsiTheme="majorBidi" w:cstheme="majorBidi"/>
          <w:color w:val="0070C0"/>
          <w:sz w:val="24"/>
          <w:szCs w:val="24"/>
        </w:rPr>
      </w:pPr>
      <w:r>
        <w:rPr>
          <w:rFonts w:ascii="Times New Roman" w:hAnsi="Times New Roman" w:cs="Times New Roman"/>
          <w:color w:val="0070C0"/>
          <w:sz w:val="24"/>
          <w:szCs w:val="24"/>
        </w:rPr>
        <w:t>"</w:t>
      </w:r>
      <w:r w:rsidRPr="00EA3E88">
        <w:rPr>
          <w:rFonts w:ascii="Times New Roman" w:hAnsi="Times New Roman" w:cs="Times New Roman"/>
          <w:color w:val="0070C0"/>
          <w:sz w:val="24"/>
          <w:szCs w:val="24"/>
        </w:rPr>
        <w:t>The bands around 800 cm</w:t>
      </w:r>
      <w:r w:rsidRPr="00EA3E88">
        <w:rPr>
          <w:rFonts w:ascii="Times New Roman" w:hAnsi="Times New Roman" w:cs="Times New Roman" w:hint="eastAsia"/>
          <w:color w:val="0070C0"/>
          <w:sz w:val="24"/>
          <w:szCs w:val="24"/>
          <w:vertAlign w:val="superscript"/>
        </w:rPr>
        <w:t>−</w:t>
      </w:r>
      <w:r w:rsidRPr="00EA3E88">
        <w:rPr>
          <w:rFonts w:ascii="Times New Roman" w:hAnsi="Times New Roman" w:cs="Times New Roman"/>
          <w:color w:val="0070C0"/>
          <w:sz w:val="24"/>
          <w:szCs w:val="24"/>
          <w:vertAlign w:val="superscript"/>
        </w:rPr>
        <w:t>1</w:t>
      </w:r>
      <w:r w:rsidRPr="00EA3E88">
        <w:rPr>
          <w:rFonts w:ascii="Times New Roman" w:hAnsi="Times New Roman" w:cs="Times New Roman"/>
          <w:color w:val="0070C0"/>
          <w:sz w:val="24"/>
          <w:szCs w:val="24"/>
        </w:rPr>
        <w:t xml:space="preserve"> and 960 cm</w:t>
      </w:r>
      <w:r w:rsidRPr="00EA3E88">
        <w:rPr>
          <w:rFonts w:ascii="Times New Roman" w:hAnsi="Times New Roman" w:cs="Times New Roman" w:hint="eastAsia"/>
          <w:color w:val="0070C0"/>
          <w:sz w:val="24"/>
          <w:szCs w:val="24"/>
          <w:vertAlign w:val="superscript"/>
        </w:rPr>
        <w:t>−</w:t>
      </w:r>
      <w:r w:rsidRPr="00EA3E88">
        <w:rPr>
          <w:rFonts w:ascii="Times New Roman" w:hAnsi="Times New Roman" w:cs="Times New Roman"/>
          <w:color w:val="0070C0"/>
          <w:sz w:val="24"/>
          <w:szCs w:val="24"/>
          <w:vertAlign w:val="superscript"/>
        </w:rPr>
        <w:t>1</w:t>
      </w:r>
      <w:r w:rsidRPr="00EA3E88">
        <w:rPr>
          <w:rFonts w:ascii="Times New Roman" w:hAnsi="Times New Roman" w:cs="Times New Roman"/>
          <w:color w:val="0070C0"/>
          <w:sz w:val="24"/>
          <w:szCs w:val="24"/>
        </w:rPr>
        <w:t xml:space="preserve"> are related to T</w:t>
      </w:r>
      <w:r w:rsidRPr="00EA3E88">
        <w:rPr>
          <w:rFonts w:ascii="Times New Roman" w:hAnsi="Times New Roman" w:cs="Times New Roman" w:hint="eastAsia"/>
          <w:color w:val="0070C0"/>
          <w:sz w:val="24"/>
          <w:szCs w:val="24"/>
        </w:rPr>
        <w:t>–</w:t>
      </w:r>
      <w:r w:rsidRPr="00EA3E88">
        <w:rPr>
          <w:rFonts w:ascii="Times New Roman" w:hAnsi="Times New Roman" w:cs="Times New Roman"/>
          <w:color w:val="0070C0"/>
          <w:sz w:val="24"/>
          <w:szCs w:val="24"/>
        </w:rPr>
        <w:t>O (T= Si and Al) symmetric stretching mode, and their intensities decrease after incorporating aluminum into pure SBA-450 framework.</w:t>
      </w:r>
      <w:r>
        <w:rPr>
          <w:rFonts w:ascii="Times New Roman" w:hAnsi="Times New Roman" w:cs="Times New Roman"/>
          <w:color w:val="0070C0"/>
          <w:sz w:val="24"/>
          <w:szCs w:val="24"/>
        </w:rPr>
        <w:t>"</w:t>
      </w:r>
      <w:r w:rsidRPr="00EA3E88">
        <w:rPr>
          <w:rFonts w:ascii="Times New Roman" w:hAnsi="Times New Roman" w:cs="Times New Roman"/>
          <w:color w:val="0070C0"/>
          <w:sz w:val="24"/>
          <w:szCs w:val="24"/>
        </w:rPr>
        <w:t xml:space="preserve"> </w:t>
      </w:r>
      <w:r w:rsidR="00580699" w:rsidRPr="00EA3E88">
        <w:rPr>
          <w:rFonts w:asciiTheme="majorBidi" w:hAnsiTheme="majorBidi" w:cstheme="majorBidi"/>
          <w:color w:val="0070C0"/>
          <w:sz w:val="24"/>
          <w:szCs w:val="24"/>
        </w:rPr>
        <w:t>(Page</w:t>
      </w:r>
      <w:r>
        <w:rPr>
          <w:rFonts w:asciiTheme="majorBidi" w:hAnsiTheme="majorBidi" w:cstheme="majorBidi"/>
          <w:color w:val="0070C0"/>
          <w:sz w:val="24"/>
          <w:szCs w:val="24"/>
        </w:rPr>
        <w:t xml:space="preserve"> 8)</w:t>
      </w:r>
    </w:p>
    <w:p w:rsidR="00392240" w:rsidRPr="003E1DD9" w:rsidRDefault="00AE7C08" w:rsidP="00A9706E">
      <w:pPr>
        <w:spacing w:line="240" w:lineRule="atLeast"/>
        <w:jc w:val="both"/>
        <w:rPr>
          <w:rFonts w:asciiTheme="majorBidi" w:hAnsiTheme="majorBidi" w:cstheme="majorBidi"/>
          <w:color w:val="0070C0"/>
          <w:sz w:val="24"/>
          <w:szCs w:val="24"/>
        </w:rPr>
      </w:pPr>
      <w:r w:rsidRPr="001870BA">
        <w:rPr>
          <w:rFonts w:asciiTheme="majorBidi" w:hAnsiTheme="majorBidi" w:cstheme="majorBidi"/>
          <w:sz w:val="24"/>
          <w:szCs w:val="24"/>
        </w:rPr>
        <w:t>It is stat</w:t>
      </w:r>
      <w:r w:rsidR="00862131" w:rsidRPr="001870BA">
        <w:rPr>
          <w:rFonts w:asciiTheme="majorBidi" w:hAnsiTheme="majorBidi" w:cstheme="majorBidi"/>
          <w:sz w:val="24"/>
          <w:szCs w:val="24"/>
        </w:rPr>
        <w:t xml:space="preserve">ed: “These bands are due to TO4 </w:t>
      </w:r>
      <w:r w:rsidRPr="001870BA">
        <w:rPr>
          <w:rFonts w:asciiTheme="majorBidi" w:hAnsiTheme="majorBidi" w:cstheme="majorBidi"/>
          <w:sz w:val="24"/>
          <w:szCs w:val="24"/>
        </w:rPr>
        <w:t xml:space="preserve">vibrations assigned to bending Al–O–Si </w:t>
      </w:r>
      <w:r w:rsidR="00862131" w:rsidRPr="001870BA">
        <w:rPr>
          <w:rFonts w:asciiTheme="majorBidi" w:hAnsiTheme="majorBidi" w:cstheme="majorBidi"/>
          <w:sz w:val="24"/>
          <w:szCs w:val="24"/>
        </w:rPr>
        <w:t xml:space="preserve">indicating the incorporation of </w:t>
      </w:r>
      <w:r w:rsidRPr="001870BA">
        <w:rPr>
          <w:rFonts w:asciiTheme="majorBidi" w:hAnsiTheme="majorBidi" w:cstheme="majorBidi"/>
          <w:sz w:val="24"/>
          <w:szCs w:val="24"/>
        </w:rPr>
        <w:t>tetrahedrally coordination of aluminum i</w:t>
      </w:r>
      <w:r w:rsidR="00862131" w:rsidRPr="001870BA">
        <w:rPr>
          <w:rFonts w:asciiTheme="majorBidi" w:hAnsiTheme="majorBidi" w:cstheme="majorBidi"/>
          <w:sz w:val="24"/>
          <w:szCs w:val="24"/>
        </w:rPr>
        <w:t xml:space="preserve">nto SBA-15 framework.” But, the </w:t>
      </w:r>
      <w:r w:rsidRPr="001870BA">
        <w:rPr>
          <w:rFonts w:asciiTheme="majorBidi" w:hAnsiTheme="majorBidi" w:cstheme="majorBidi"/>
          <w:sz w:val="24"/>
          <w:szCs w:val="24"/>
        </w:rPr>
        <w:t>same bands (of higher intensity) are pre</w:t>
      </w:r>
      <w:r w:rsidR="00862131" w:rsidRPr="001870BA">
        <w:rPr>
          <w:rFonts w:asciiTheme="majorBidi" w:hAnsiTheme="majorBidi" w:cstheme="majorBidi"/>
          <w:sz w:val="24"/>
          <w:szCs w:val="24"/>
        </w:rPr>
        <w:t xml:space="preserve">sent in the FTIR spectra of SBA </w:t>
      </w:r>
      <w:r w:rsidRPr="001870BA">
        <w:rPr>
          <w:rFonts w:asciiTheme="majorBidi" w:hAnsiTheme="majorBidi" w:cstheme="majorBidi"/>
          <w:sz w:val="24"/>
          <w:szCs w:val="24"/>
        </w:rPr>
        <w:t xml:space="preserve">without Al and it is not clear why the decreasing of the </w:t>
      </w:r>
      <w:r w:rsidR="00862131" w:rsidRPr="001870BA">
        <w:rPr>
          <w:rFonts w:asciiTheme="majorBidi" w:hAnsiTheme="majorBidi" w:cstheme="majorBidi"/>
          <w:sz w:val="24"/>
          <w:szCs w:val="24"/>
        </w:rPr>
        <w:t xml:space="preserve">intensity of the </w:t>
      </w:r>
      <w:r w:rsidRPr="001870BA">
        <w:rPr>
          <w:rFonts w:asciiTheme="majorBidi" w:hAnsiTheme="majorBidi" w:cstheme="majorBidi"/>
          <w:sz w:val="24"/>
          <w:szCs w:val="24"/>
        </w:rPr>
        <w:t>bands indicates tetrahedral incorpora</w:t>
      </w:r>
      <w:r w:rsidR="00862131" w:rsidRPr="001870BA">
        <w:rPr>
          <w:rFonts w:asciiTheme="majorBidi" w:hAnsiTheme="majorBidi" w:cstheme="majorBidi"/>
          <w:sz w:val="24"/>
          <w:szCs w:val="24"/>
        </w:rPr>
        <w:t xml:space="preserve">tion of Al in SBA-15 framework. </w:t>
      </w:r>
      <w:r w:rsidRPr="001870BA">
        <w:rPr>
          <w:rFonts w:asciiTheme="majorBidi" w:hAnsiTheme="majorBidi" w:cstheme="majorBidi"/>
          <w:sz w:val="24"/>
          <w:szCs w:val="24"/>
        </w:rPr>
        <w:t>Therefore, the results of FTIR analysis shoul</w:t>
      </w:r>
      <w:r w:rsidR="00862131" w:rsidRPr="001870BA">
        <w:rPr>
          <w:rFonts w:asciiTheme="majorBidi" w:hAnsiTheme="majorBidi" w:cstheme="majorBidi"/>
          <w:sz w:val="24"/>
          <w:szCs w:val="24"/>
        </w:rPr>
        <w:t xml:space="preserve">d be highly improved, including </w:t>
      </w:r>
      <w:r w:rsidRPr="001870BA">
        <w:rPr>
          <w:rFonts w:asciiTheme="majorBidi" w:hAnsiTheme="majorBidi" w:cstheme="majorBidi"/>
          <w:sz w:val="24"/>
          <w:szCs w:val="24"/>
        </w:rPr>
        <w:t>the incorporation of spectra for other samples.</w:t>
      </w:r>
    </w:p>
    <w:p w:rsidR="00392240" w:rsidRDefault="00392240" w:rsidP="00C44D89">
      <w:pPr>
        <w:pStyle w:val="ListParagraph"/>
        <w:numPr>
          <w:ilvl w:val="0"/>
          <w:numId w:val="5"/>
        </w:numPr>
        <w:spacing w:line="240" w:lineRule="atLeast"/>
        <w:jc w:val="both"/>
        <w:rPr>
          <w:rFonts w:asciiTheme="majorBidi" w:hAnsiTheme="majorBidi" w:cstheme="majorBidi"/>
          <w:color w:val="0070C0"/>
          <w:sz w:val="24"/>
          <w:szCs w:val="24"/>
        </w:rPr>
      </w:pPr>
      <w:r w:rsidRPr="001D57D7">
        <w:rPr>
          <w:rFonts w:asciiTheme="majorBidi" w:hAnsiTheme="majorBidi" w:cstheme="majorBidi"/>
          <w:color w:val="0070C0"/>
          <w:sz w:val="24"/>
          <w:szCs w:val="24"/>
        </w:rPr>
        <w:t>It is accepted that t</w:t>
      </w:r>
      <w:r w:rsidR="002041A3" w:rsidRPr="001D57D7">
        <w:rPr>
          <w:rFonts w:asciiTheme="majorBidi" w:hAnsiTheme="majorBidi" w:cstheme="majorBidi"/>
          <w:color w:val="0070C0"/>
          <w:sz w:val="24"/>
          <w:szCs w:val="24"/>
        </w:rPr>
        <w:t xml:space="preserve">he shift in the </w:t>
      </w:r>
      <w:r w:rsidR="002041A3" w:rsidRPr="00EB6FB6">
        <w:rPr>
          <w:rFonts w:asciiTheme="majorBidi" w:hAnsiTheme="majorBidi" w:cstheme="majorBidi"/>
          <w:color w:val="0070C0"/>
          <w:sz w:val="24"/>
          <w:szCs w:val="24"/>
        </w:rPr>
        <w:t>bands 800 and 960 cm</w:t>
      </w:r>
      <w:r w:rsidR="002041A3" w:rsidRPr="00EB6FB6">
        <w:rPr>
          <w:rFonts w:asciiTheme="majorBidi" w:hAnsiTheme="majorBidi" w:cstheme="majorBidi"/>
          <w:color w:val="0070C0"/>
          <w:sz w:val="24"/>
          <w:szCs w:val="24"/>
          <w:vertAlign w:val="superscript"/>
        </w:rPr>
        <w:t>-1</w:t>
      </w:r>
      <w:r w:rsidR="002041A3" w:rsidRPr="00EB6FB6">
        <w:rPr>
          <w:rFonts w:asciiTheme="majorBidi" w:hAnsiTheme="majorBidi" w:cstheme="majorBidi"/>
          <w:color w:val="0070C0"/>
          <w:sz w:val="24"/>
          <w:szCs w:val="24"/>
        </w:rPr>
        <w:t xml:space="preserve"> prove</w:t>
      </w:r>
      <w:r w:rsidR="001870BA" w:rsidRPr="00EB6FB6">
        <w:rPr>
          <w:rFonts w:asciiTheme="majorBidi" w:hAnsiTheme="majorBidi" w:cstheme="majorBidi"/>
          <w:color w:val="0070C0"/>
          <w:sz w:val="24"/>
          <w:szCs w:val="24"/>
        </w:rPr>
        <w:t>s clearly</w:t>
      </w:r>
      <w:r w:rsidR="002041A3" w:rsidRPr="00EB6FB6">
        <w:rPr>
          <w:rFonts w:asciiTheme="majorBidi" w:hAnsiTheme="majorBidi" w:cstheme="majorBidi"/>
          <w:color w:val="0070C0"/>
          <w:sz w:val="24"/>
          <w:szCs w:val="24"/>
        </w:rPr>
        <w:t xml:space="preserve"> the incorporation of </w:t>
      </w:r>
      <w:r w:rsidR="00C44D89" w:rsidRPr="00EB6FB6">
        <w:rPr>
          <w:rFonts w:asciiTheme="majorBidi" w:hAnsiTheme="majorBidi" w:cstheme="majorBidi"/>
          <w:color w:val="0070C0"/>
          <w:sz w:val="24"/>
          <w:szCs w:val="24"/>
        </w:rPr>
        <w:t>Al</w:t>
      </w:r>
      <w:r w:rsidR="00C44D89">
        <w:rPr>
          <w:rFonts w:asciiTheme="majorBidi" w:hAnsiTheme="majorBidi" w:cstheme="majorBidi"/>
          <w:color w:val="0070C0"/>
          <w:sz w:val="24"/>
          <w:szCs w:val="24"/>
        </w:rPr>
        <w:t>uminum</w:t>
      </w:r>
      <w:r w:rsidR="004A0BD2" w:rsidRPr="00EB6FB6">
        <w:rPr>
          <w:rFonts w:asciiTheme="majorBidi" w:hAnsiTheme="majorBidi" w:cstheme="majorBidi"/>
          <w:color w:val="0070C0"/>
          <w:sz w:val="24"/>
          <w:szCs w:val="24"/>
        </w:rPr>
        <w:t xml:space="preserve"> atoms in the Si-OH framework. </w:t>
      </w:r>
      <w:r w:rsidR="001D57D7" w:rsidRPr="00EB6FB6">
        <w:rPr>
          <w:rFonts w:asciiTheme="majorBidi" w:hAnsiTheme="majorBidi" w:cstheme="majorBidi"/>
          <w:color w:val="0070C0"/>
          <w:sz w:val="24"/>
          <w:szCs w:val="24"/>
        </w:rPr>
        <w:t xml:space="preserve">Therefore, based on the SAXS and FTIR results, it was concluded that aluminum </w:t>
      </w:r>
      <w:r w:rsidR="001870BA" w:rsidRPr="00EB6FB6">
        <w:rPr>
          <w:rFonts w:asciiTheme="majorBidi" w:hAnsiTheme="majorBidi" w:cstheme="majorBidi"/>
          <w:color w:val="0070C0"/>
          <w:sz w:val="24"/>
          <w:szCs w:val="24"/>
        </w:rPr>
        <w:t>wa</w:t>
      </w:r>
      <w:r w:rsidR="001D57D7" w:rsidRPr="00EB6FB6">
        <w:rPr>
          <w:rFonts w:asciiTheme="majorBidi" w:hAnsiTheme="majorBidi" w:cstheme="majorBidi"/>
          <w:color w:val="0070C0"/>
          <w:sz w:val="24"/>
          <w:szCs w:val="24"/>
        </w:rPr>
        <w:t xml:space="preserve">s tetrahedrally incorporated in SBA-15 </w:t>
      </w:r>
      <w:r w:rsidR="001D57D7" w:rsidRPr="00EB6FB6">
        <w:rPr>
          <w:rFonts w:asciiTheme="majorBidi" w:hAnsiTheme="majorBidi" w:cstheme="majorBidi"/>
          <w:color w:val="0070C0"/>
          <w:sz w:val="24"/>
          <w:szCs w:val="24"/>
        </w:rPr>
        <w:lastRenderedPageBreak/>
        <w:t>framework. However, due to the inability to directly</w:t>
      </w:r>
      <w:r w:rsidR="001D57D7" w:rsidRPr="001D57D7">
        <w:rPr>
          <w:rFonts w:asciiTheme="majorBidi" w:hAnsiTheme="majorBidi" w:cstheme="majorBidi"/>
          <w:color w:val="0070C0"/>
          <w:sz w:val="24"/>
          <w:szCs w:val="24"/>
        </w:rPr>
        <w:t xml:space="preserve"> deduce these results from FTIR analysis, this phrase is omitted from the abstract (</w:t>
      </w:r>
      <w:r w:rsidR="00C44D89">
        <w:rPr>
          <w:rFonts w:asciiTheme="majorBidi" w:hAnsiTheme="majorBidi" w:cstheme="majorBidi"/>
          <w:color w:val="0070C0"/>
          <w:sz w:val="24"/>
          <w:szCs w:val="24"/>
        </w:rPr>
        <w:t>P</w:t>
      </w:r>
      <w:r w:rsidR="00080CEA">
        <w:rPr>
          <w:rFonts w:asciiTheme="majorBidi" w:hAnsiTheme="majorBidi" w:cstheme="majorBidi"/>
          <w:color w:val="0070C0"/>
          <w:sz w:val="24"/>
          <w:szCs w:val="24"/>
        </w:rPr>
        <w:t xml:space="preserve">age </w:t>
      </w:r>
      <w:r w:rsidR="00D26773">
        <w:rPr>
          <w:rFonts w:asciiTheme="majorBidi" w:hAnsiTheme="majorBidi" w:cstheme="majorBidi"/>
          <w:color w:val="0070C0"/>
          <w:sz w:val="24"/>
          <w:szCs w:val="24"/>
        </w:rPr>
        <w:t>1</w:t>
      </w:r>
      <w:r w:rsidR="00080CEA">
        <w:rPr>
          <w:rFonts w:asciiTheme="majorBidi" w:hAnsiTheme="majorBidi" w:cstheme="majorBidi"/>
          <w:color w:val="0070C0"/>
          <w:sz w:val="24"/>
          <w:szCs w:val="24"/>
        </w:rPr>
        <w:t>) and FTIR results (</w:t>
      </w:r>
      <w:r w:rsidR="00C44D89">
        <w:rPr>
          <w:rFonts w:asciiTheme="majorBidi" w:hAnsiTheme="majorBidi" w:cstheme="majorBidi"/>
          <w:color w:val="0070C0"/>
          <w:sz w:val="24"/>
          <w:szCs w:val="24"/>
        </w:rPr>
        <w:t>P</w:t>
      </w:r>
      <w:r w:rsidR="00080CEA">
        <w:rPr>
          <w:rFonts w:asciiTheme="majorBidi" w:hAnsiTheme="majorBidi" w:cstheme="majorBidi"/>
          <w:color w:val="0070C0"/>
          <w:sz w:val="24"/>
          <w:szCs w:val="24"/>
        </w:rPr>
        <w:t xml:space="preserve">age </w:t>
      </w:r>
      <w:r w:rsidR="00D26773">
        <w:rPr>
          <w:rFonts w:asciiTheme="majorBidi" w:hAnsiTheme="majorBidi" w:cstheme="majorBidi"/>
          <w:color w:val="0070C0"/>
          <w:sz w:val="24"/>
          <w:szCs w:val="24"/>
        </w:rPr>
        <w:t>8</w:t>
      </w:r>
      <w:r w:rsidR="001D57D7" w:rsidRPr="001D57D7">
        <w:rPr>
          <w:rFonts w:asciiTheme="majorBidi" w:hAnsiTheme="majorBidi" w:cstheme="majorBidi"/>
          <w:color w:val="0070C0"/>
          <w:sz w:val="24"/>
          <w:szCs w:val="24"/>
        </w:rPr>
        <w:t>)</w:t>
      </w:r>
      <w:r w:rsidR="009F4857">
        <w:rPr>
          <w:rFonts w:asciiTheme="majorBidi" w:hAnsiTheme="majorBidi" w:cstheme="majorBidi"/>
          <w:color w:val="0070C0"/>
          <w:sz w:val="24"/>
          <w:szCs w:val="24"/>
        </w:rPr>
        <w:t xml:space="preserve"> sections</w:t>
      </w:r>
      <w:r w:rsidR="001D57D7" w:rsidRPr="001D57D7">
        <w:rPr>
          <w:rFonts w:asciiTheme="majorBidi" w:hAnsiTheme="majorBidi" w:cstheme="majorBidi"/>
          <w:color w:val="0070C0"/>
          <w:sz w:val="24"/>
          <w:szCs w:val="24"/>
        </w:rPr>
        <w:t>.</w:t>
      </w:r>
    </w:p>
    <w:p w:rsidR="009F4857" w:rsidRDefault="001D57D7" w:rsidP="00A9706E">
      <w:pPr>
        <w:pStyle w:val="ListParagraph"/>
        <w:numPr>
          <w:ilvl w:val="0"/>
          <w:numId w:val="5"/>
        </w:numPr>
        <w:spacing w:line="240" w:lineRule="atLeast"/>
        <w:jc w:val="both"/>
        <w:rPr>
          <w:rFonts w:asciiTheme="majorBidi" w:hAnsiTheme="majorBidi" w:cstheme="majorBidi"/>
          <w:color w:val="0070C0"/>
          <w:sz w:val="24"/>
          <w:szCs w:val="24"/>
        </w:rPr>
      </w:pPr>
      <w:r w:rsidRPr="001D57D7">
        <w:rPr>
          <w:rFonts w:asciiTheme="majorBidi" w:hAnsiTheme="majorBidi" w:cstheme="majorBidi"/>
          <w:color w:val="0070C0"/>
          <w:sz w:val="24"/>
          <w:szCs w:val="24"/>
        </w:rPr>
        <w:t>FTIR analysis is done for SBA-450-10Al</w:t>
      </w:r>
      <w:r w:rsidR="001870BA">
        <w:rPr>
          <w:rFonts w:asciiTheme="majorBidi" w:hAnsiTheme="majorBidi" w:cstheme="majorBidi"/>
          <w:color w:val="0070C0"/>
          <w:sz w:val="24"/>
          <w:szCs w:val="24"/>
        </w:rPr>
        <w:t>,</w:t>
      </w:r>
      <w:r w:rsidRPr="001D57D7">
        <w:rPr>
          <w:rFonts w:asciiTheme="majorBidi" w:hAnsiTheme="majorBidi" w:cstheme="majorBidi"/>
          <w:color w:val="0070C0"/>
          <w:sz w:val="24"/>
          <w:szCs w:val="24"/>
        </w:rPr>
        <w:t xml:space="preserve"> and results are added to Fig. 4.</w:t>
      </w:r>
    </w:p>
    <w:p w:rsidR="009F4857" w:rsidRPr="009F4857" w:rsidRDefault="009F4857" w:rsidP="00A9706E">
      <w:pPr>
        <w:spacing w:line="240" w:lineRule="atLeast"/>
        <w:jc w:val="both"/>
        <w:rPr>
          <w:rFonts w:asciiTheme="majorBidi" w:hAnsiTheme="majorBidi" w:cstheme="majorBidi"/>
          <w:color w:val="0070C0"/>
          <w:sz w:val="24"/>
          <w:szCs w:val="24"/>
        </w:rPr>
      </w:pPr>
    </w:p>
    <w:p w:rsidR="00935B8E" w:rsidRPr="00CD3C67" w:rsidRDefault="00AE7C08" w:rsidP="00A9706E">
      <w:pPr>
        <w:spacing w:line="240" w:lineRule="atLeast"/>
        <w:jc w:val="both"/>
        <w:rPr>
          <w:rFonts w:asciiTheme="majorBidi" w:hAnsiTheme="majorBidi" w:cstheme="majorBidi"/>
          <w:sz w:val="24"/>
          <w:szCs w:val="24"/>
        </w:rPr>
      </w:pPr>
      <w:r w:rsidRPr="001870BA">
        <w:rPr>
          <w:rFonts w:asciiTheme="majorBidi" w:hAnsiTheme="majorBidi" w:cstheme="majorBidi"/>
          <w:sz w:val="24"/>
          <w:szCs w:val="24"/>
        </w:rPr>
        <w:t>- Line 195: “It is obvious” → “It is well-known”</w:t>
      </w:r>
    </w:p>
    <w:p w:rsidR="00D26773" w:rsidRDefault="001870BA" w:rsidP="00A9706E">
      <w:pPr>
        <w:spacing w:line="240" w:lineRule="atLeast"/>
        <w:jc w:val="both"/>
        <w:rPr>
          <w:rFonts w:asciiTheme="majorBidi" w:hAnsiTheme="majorBidi" w:cstheme="majorBidi"/>
          <w:sz w:val="24"/>
          <w:szCs w:val="24"/>
        </w:rPr>
      </w:pPr>
      <w:r>
        <w:rPr>
          <w:rFonts w:asciiTheme="majorBidi" w:hAnsiTheme="majorBidi" w:cstheme="majorBidi"/>
          <w:color w:val="0070C0"/>
          <w:sz w:val="24"/>
          <w:szCs w:val="24"/>
        </w:rPr>
        <w:t xml:space="preserve">Ans. </w:t>
      </w:r>
      <w:r w:rsidR="00C92309" w:rsidRPr="00CD3C67">
        <w:rPr>
          <w:rFonts w:asciiTheme="majorBidi" w:hAnsiTheme="majorBidi" w:cstheme="majorBidi"/>
          <w:color w:val="0070C0"/>
          <w:sz w:val="24"/>
          <w:szCs w:val="24"/>
        </w:rPr>
        <w:t xml:space="preserve">This correction was performed </w:t>
      </w:r>
      <w:r w:rsidR="00164F52">
        <w:rPr>
          <w:rFonts w:asciiTheme="majorBidi" w:hAnsiTheme="majorBidi" w:cstheme="majorBidi"/>
          <w:color w:val="0070C0"/>
          <w:sz w:val="24"/>
          <w:szCs w:val="24"/>
        </w:rPr>
        <w:t>in</w:t>
      </w:r>
      <w:r w:rsidR="00086590">
        <w:rPr>
          <w:rFonts w:asciiTheme="majorBidi" w:hAnsiTheme="majorBidi" w:cstheme="majorBidi"/>
          <w:color w:val="0070C0"/>
          <w:sz w:val="24"/>
          <w:szCs w:val="24"/>
        </w:rPr>
        <w:t xml:space="preserve"> page 8</w:t>
      </w:r>
      <w:r w:rsidR="00C92309" w:rsidRPr="00CD3C67">
        <w:rPr>
          <w:rFonts w:asciiTheme="majorBidi" w:hAnsiTheme="majorBidi" w:cstheme="majorBidi"/>
          <w:color w:val="0070C0"/>
          <w:sz w:val="24"/>
          <w:szCs w:val="24"/>
        </w:rPr>
        <w:t>.</w:t>
      </w:r>
    </w:p>
    <w:p w:rsidR="00935B8E" w:rsidRDefault="00AE7C08" w:rsidP="00A9706E">
      <w:pPr>
        <w:spacing w:line="240" w:lineRule="atLeast"/>
        <w:jc w:val="both"/>
        <w:rPr>
          <w:rFonts w:asciiTheme="majorBidi" w:hAnsiTheme="majorBidi" w:cstheme="majorBidi"/>
          <w:sz w:val="24"/>
          <w:szCs w:val="24"/>
        </w:rPr>
      </w:pPr>
      <w:r w:rsidRPr="00CD3C67">
        <w:rPr>
          <w:rFonts w:asciiTheme="majorBidi" w:hAnsiTheme="majorBidi" w:cstheme="majorBidi"/>
          <w:sz w:val="24"/>
          <w:szCs w:val="24"/>
        </w:rPr>
        <w:br/>
      </w:r>
      <w:r w:rsidRPr="001870BA">
        <w:rPr>
          <w:rFonts w:asciiTheme="majorBidi" w:hAnsiTheme="majorBidi" w:cstheme="majorBidi"/>
          <w:sz w:val="24"/>
          <w:szCs w:val="24"/>
        </w:rPr>
        <w:t>- Lines 200-203: It is stated that “the peak at 102-2014 ºc corresponds</w:t>
      </w:r>
      <w:r w:rsidR="00935B8E" w:rsidRPr="001870BA">
        <w:rPr>
          <w:rFonts w:asciiTheme="majorBidi" w:hAnsiTheme="majorBidi" w:cstheme="majorBidi"/>
          <w:sz w:val="24"/>
          <w:szCs w:val="24"/>
        </w:rPr>
        <w:t xml:space="preserve"> </w:t>
      </w:r>
      <w:r w:rsidRPr="001870BA">
        <w:rPr>
          <w:rFonts w:asciiTheme="majorBidi" w:hAnsiTheme="majorBidi" w:cstheme="majorBidi"/>
          <w:sz w:val="24"/>
          <w:szCs w:val="24"/>
        </w:rPr>
        <w:t>the weak acidity (mainly contributed to p</w:t>
      </w:r>
      <w:r w:rsidR="00935B8E" w:rsidRPr="001870BA">
        <w:rPr>
          <w:rFonts w:asciiTheme="majorBidi" w:hAnsiTheme="majorBidi" w:cstheme="majorBidi"/>
          <w:sz w:val="24"/>
          <w:szCs w:val="24"/>
        </w:rPr>
        <w:t xml:space="preserve">entahedral aluminum species and </w:t>
      </w:r>
      <w:r w:rsidRPr="001870BA">
        <w:rPr>
          <w:rFonts w:asciiTheme="majorBidi" w:hAnsiTheme="majorBidi" w:cstheme="majorBidi"/>
          <w:sz w:val="24"/>
          <w:szCs w:val="24"/>
        </w:rPr>
        <w:t>surface hydroxyl group attached with Al)”</w:t>
      </w:r>
      <w:r w:rsidR="00EE76BD" w:rsidRPr="001870BA">
        <w:rPr>
          <w:rFonts w:asciiTheme="majorBidi" w:hAnsiTheme="majorBidi" w:cstheme="majorBidi"/>
          <w:sz w:val="24"/>
          <w:szCs w:val="24"/>
        </w:rPr>
        <w:t xml:space="preserve">, but this peak is present also </w:t>
      </w:r>
      <w:r w:rsidRPr="001870BA">
        <w:rPr>
          <w:rFonts w:asciiTheme="majorBidi" w:hAnsiTheme="majorBidi" w:cstheme="majorBidi"/>
          <w:sz w:val="24"/>
          <w:szCs w:val="24"/>
        </w:rPr>
        <w:t>in pure SBA, which does not contain Al-species.</w:t>
      </w:r>
    </w:p>
    <w:p w:rsidR="00EB1A07" w:rsidRDefault="001870BA" w:rsidP="00A9706E">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 xml:space="preserve">Ans. </w:t>
      </w:r>
      <w:r w:rsidR="00EB1A07">
        <w:rPr>
          <w:rFonts w:asciiTheme="majorBidi" w:hAnsiTheme="majorBidi" w:cstheme="majorBidi"/>
          <w:color w:val="0070C0"/>
          <w:sz w:val="24"/>
          <w:szCs w:val="24"/>
        </w:rPr>
        <w:t>This sentence is corrected and rewrite as below:</w:t>
      </w:r>
    </w:p>
    <w:p w:rsidR="00D26773" w:rsidRDefault="00584E5C" w:rsidP="00A9706E">
      <w:pPr>
        <w:spacing w:line="240" w:lineRule="atLeast"/>
        <w:jc w:val="both"/>
        <w:rPr>
          <w:rFonts w:asciiTheme="majorBidi" w:hAnsiTheme="majorBidi" w:cstheme="majorBidi"/>
          <w:color w:val="0070C0"/>
          <w:sz w:val="24"/>
          <w:szCs w:val="24"/>
        </w:rPr>
      </w:pPr>
      <w:r>
        <w:rPr>
          <w:rFonts w:ascii="Times New Roman" w:hAnsi="Times New Roman" w:cs="Times New Roman"/>
          <w:color w:val="0070C0"/>
          <w:sz w:val="24"/>
          <w:szCs w:val="24"/>
        </w:rPr>
        <w:t>"</w:t>
      </w:r>
      <w:r w:rsidRPr="00584E5C">
        <w:rPr>
          <w:rFonts w:ascii="Times New Roman" w:hAnsi="Times New Roman" w:cs="Times New Roman"/>
          <w:color w:val="0070C0"/>
          <w:sz w:val="24"/>
          <w:szCs w:val="24"/>
        </w:rPr>
        <w:t>The first peak from 102 °C to 214 °C corresponds to the weak acidity (mainly contributed by pentahedral aluminum species and surface hydroxyl group attached with Si or Al),</w:t>
      </w:r>
      <w:r>
        <w:rPr>
          <w:rFonts w:asciiTheme="majorBidi" w:hAnsiTheme="majorBidi" w:cstheme="majorBidi"/>
          <w:color w:val="0070C0"/>
          <w:sz w:val="24"/>
          <w:szCs w:val="24"/>
        </w:rPr>
        <w:t>"</w:t>
      </w:r>
      <w:r w:rsidRPr="00584E5C">
        <w:rPr>
          <w:rFonts w:asciiTheme="majorBidi" w:hAnsiTheme="majorBidi" w:cstheme="majorBidi"/>
          <w:color w:val="0070C0"/>
          <w:sz w:val="24"/>
          <w:szCs w:val="24"/>
        </w:rPr>
        <w:t xml:space="preserve"> </w:t>
      </w:r>
      <w:r w:rsidR="00D26773" w:rsidRPr="00584E5C">
        <w:rPr>
          <w:rFonts w:asciiTheme="majorBidi" w:hAnsiTheme="majorBidi" w:cstheme="majorBidi"/>
          <w:color w:val="0070C0"/>
          <w:sz w:val="24"/>
          <w:szCs w:val="24"/>
        </w:rPr>
        <w:t>(</w:t>
      </w:r>
      <w:r w:rsidR="00D26773">
        <w:rPr>
          <w:rFonts w:asciiTheme="majorBidi" w:hAnsiTheme="majorBidi" w:cstheme="majorBidi"/>
          <w:color w:val="0070C0"/>
          <w:sz w:val="24"/>
          <w:szCs w:val="24"/>
        </w:rPr>
        <w:t>Page 9)</w:t>
      </w:r>
    </w:p>
    <w:p w:rsidR="00034DF4" w:rsidRPr="00D26773" w:rsidRDefault="00AE7C08" w:rsidP="00A9706E">
      <w:pPr>
        <w:spacing w:line="240" w:lineRule="atLeast"/>
        <w:jc w:val="both"/>
        <w:rPr>
          <w:rFonts w:asciiTheme="majorBidi" w:hAnsiTheme="majorBidi" w:cstheme="majorBidi"/>
          <w:color w:val="0070C0"/>
          <w:sz w:val="24"/>
          <w:szCs w:val="24"/>
        </w:rPr>
      </w:pPr>
      <w:r w:rsidRPr="001870BA">
        <w:rPr>
          <w:rFonts w:asciiTheme="majorBidi" w:hAnsiTheme="majorBidi" w:cstheme="majorBidi"/>
          <w:sz w:val="24"/>
          <w:szCs w:val="24"/>
        </w:rPr>
        <w:t>- Lines 204-205: “the temperature at</w:t>
      </w:r>
      <w:r w:rsidR="00935B8E" w:rsidRPr="001870BA">
        <w:rPr>
          <w:rFonts w:asciiTheme="majorBidi" w:hAnsiTheme="majorBidi" w:cstheme="majorBidi"/>
          <w:sz w:val="24"/>
          <w:szCs w:val="24"/>
        </w:rPr>
        <w:t xml:space="preserve">tributed to the week acidity is </w:t>
      </w:r>
      <w:r w:rsidRPr="001870BA">
        <w:rPr>
          <w:rFonts w:asciiTheme="majorBidi" w:hAnsiTheme="majorBidi" w:cstheme="majorBidi"/>
          <w:sz w:val="24"/>
          <w:szCs w:val="24"/>
        </w:rPr>
        <w:t>shifted to the higher temperatur</w:t>
      </w:r>
      <w:r w:rsidR="00EB1A07" w:rsidRPr="001870BA">
        <w:rPr>
          <w:rFonts w:asciiTheme="majorBidi" w:hAnsiTheme="majorBidi" w:cstheme="majorBidi"/>
          <w:sz w:val="24"/>
          <w:szCs w:val="24"/>
        </w:rPr>
        <w:t>e” → </w:t>
      </w:r>
      <w:r w:rsidR="00034DF4" w:rsidRPr="001870BA">
        <w:rPr>
          <w:rFonts w:asciiTheme="majorBidi" w:hAnsiTheme="majorBidi" w:cstheme="majorBidi"/>
          <w:sz w:val="24"/>
          <w:szCs w:val="24"/>
        </w:rPr>
        <w:t xml:space="preserve">“the position of the peak </w:t>
      </w:r>
      <w:r w:rsidRPr="001870BA">
        <w:rPr>
          <w:rFonts w:asciiTheme="majorBidi" w:hAnsiTheme="majorBidi" w:cstheme="majorBidi"/>
          <w:sz w:val="24"/>
          <w:szCs w:val="24"/>
        </w:rPr>
        <w:t>attributed to the weak acidity is shifted to higher temperatures”</w:t>
      </w:r>
    </w:p>
    <w:p w:rsidR="00D26773" w:rsidRPr="00D26773" w:rsidRDefault="001870BA" w:rsidP="00A9706E">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 xml:space="preserve">Ans. </w:t>
      </w:r>
      <w:r w:rsidR="00EB1A07" w:rsidRPr="00EB1A07">
        <w:rPr>
          <w:rFonts w:asciiTheme="majorBidi" w:hAnsiTheme="majorBidi" w:cstheme="majorBidi"/>
          <w:color w:val="0070C0"/>
          <w:sz w:val="24"/>
          <w:szCs w:val="24"/>
        </w:rPr>
        <w:t>It is done in page 9.</w:t>
      </w:r>
    </w:p>
    <w:p w:rsidR="00EB1A07" w:rsidRDefault="00AE7C08" w:rsidP="00A9706E">
      <w:pPr>
        <w:spacing w:line="240" w:lineRule="atLeast"/>
        <w:jc w:val="both"/>
        <w:rPr>
          <w:rFonts w:asciiTheme="majorBidi" w:hAnsiTheme="majorBidi" w:cstheme="majorBidi"/>
          <w:sz w:val="24"/>
          <w:szCs w:val="24"/>
        </w:rPr>
      </w:pPr>
      <w:r w:rsidRPr="005676DE">
        <w:rPr>
          <w:rFonts w:asciiTheme="majorBidi" w:hAnsiTheme="majorBidi" w:cstheme="majorBidi"/>
          <w:sz w:val="24"/>
          <w:szCs w:val="24"/>
        </w:rPr>
        <w:t>- The discussion from lines 207 to 231 is d</w:t>
      </w:r>
      <w:r w:rsidR="00034DF4" w:rsidRPr="005676DE">
        <w:rPr>
          <w:rFonts w:asciiTheme="majorBidi" w:hAnsiTheme="majorBidi" w:cstheme="majorBidi"/>
          <w:sz w:val="24"/>
          <w:szCs w:val="24"/>
        </w:rPr>
        <w:t xml:space="preserve">ifficult to follow and </w:t>
      </w:r>
      <w:r w:rsidRPr="005676DE">
        <w:rPr>
          <w:rFonts w:asciiTheme="majorBidi" w:hAnsiTheme="majorBidi" w:cstheme="majorBidi"/>
          <w:sz w:val="24"/>
          <w:szCs w:val="24"/>
        </w:rPr>
        <w:t>understand. It needs to improve highly both</w:t>
      </w:r>
      <w:r w:rsidR="00034DF4" w:rsidRPr="005676DE">
        <w:rPr>
          <w:rFonts w:asciiTheme="majorBidi" w:hAnsiTheme="majorBidi" w:cstheme="majorBidi"/>
          <w:sz w:val="24"/>
          <w:szCs w:val="24"/>
        </w:rPr>
        <w:t xml:space="preserve"> the discussion and the English </w:t>
      </w:r>
      <w:r w:rsidRPr="005676DE">
        <w:rPr>
          <w:rFonts w:asciiTheme="majorBidi" w:hAnsiTheme="majorBidi" w:cstheme="majorBidi"/>
          <w:sz w:val="24"/>
          <w:szCs w:val="24"/>
        </w:rPr>
        <w:t>language.</w:t>
      </w:r>
      <w:r w:rsidRPr="00CD3C67">
        <w:rPr>
          <w:rFonts w:asciiTheme="majorBidi" w:hAnsiTheme="majorBidi" w:cstheme="majorBidi"/>
          <w:sz w:val="24"/>
          <w:szCs w:val="24"/>
        </w:rPr>
        <w:t xml:space="preserve"> </w:t>
      </w:r>
    </w:p>
    <w:p w:rsidR="005676DE" w:rsidRPr="00B04806" w:rsidRDefault="005676DE" w:rsidP="00A9706E">
      <w:pPr>
        <w:spacing w:line="240" w:lineRule="atLeast"/>
        <w:jc w:val="both"/>
        <w:rPr>
          <w:rFonts w:asciiTheme="majorBidi" w:hAnsiTheme="majorBidi" w:cstheme="majorBidi"/>
          <w:sz w:val="24"/>
          <w:szCs w:val="24"/>
        </w:rPr>
      </w:pPr>
      <w:r w:rsidRPr="006912C3">
        <w:rPr>
          <w:rFonts w:asciiTheme="majorBidi" w:hAnsiTheme="majorBidi" w:cstheme="majorBidi"/>
          <w:color w:val="0070C0"/>
          <w:sz w:val="24"/>
          <w:szCs w:val="24"/>
        </w:rPr>
        <w:t>Ans</w:t>
      </w:r>
      <w:r>
        <w:rPr>
          <w:rFonts w:asciiTheme="majorBidi" w:hAnsiTheme="majorBidi" w:cstheme="majorBidi"/>
          <w:color w:val="0070C0"/>
          <w:sz w:val="24"/>
          <w:szCs w:val="24"/>
        </w:rPr>
        <w:t>. T</w:t>
      </w:r>
      <w:r w:rsidRPr="005676DE">
        <w:rPr>
          <w:rFonts w:asciiTheme="majorBidi" w:hAnsiTheme="majorBidi" w:cstheme="majorBidi"/>
          <w:color w:val="0070C0"/>
          <w:sz w:val="24"/>
          <w:szCs w:val="24"/>
        </w:rPr>
        <w:t xml:space="preserve">he </w:t>
      </w:r>
      <w:r w:rsidRPr="001A26A0">
        <w:rPr>
          <w:rFonts w:asciiTheme="majorBidi" w:hAnsiTheme="majorBidi" w:cstheme="majorBidi"/>
          <w:color w:val="0070C0"/>
          <w:sz w:val="24"/>
          <w:szCs w:val="24"/>
        </w:rPr>
        <w:t>discussion</w:t>
      </w:r>
      <w:r w:rsidRPr="005676DE">
        <w:rPr>
          <w:rFonts w:asciiTheme="majorBidi" w:hAnsiTheme="majorBidi" w:cstheme="majorBidi"/>
          <w:color w:val="0070C0"/>
          <w:sz w:val="24"/>
          <w:szCs w:val="24"/>
        </w:rPr>
        <w:t xml:space="preserve"> and the English language </w:t>
      </w:r>
      <w:r w:rsidRPr="006912C3">
        <w:rPr>
          <w:rFonts w:asciiTheme="majorBidi" w:hAnsiTheme="majorBidi" w:cstheme="majorBidi"/>
          <w:color w:val="0070C0"/>
          <w:sz w:val="24"/>
          <w:szCs w:val="24"/>
        </w:rPr>
        <w:t xml:space="preserve">of this section </w:t>
      </w:r>
      <w:r>
        <w:rPr>
          <w:rFonts w:asciiTheme="majorBidi" w:hAnsiTheme="majorBidi" w:cstheme="majorBidi"/>
          <w:color w:val="0070C0"/>
          <w:sz w:val="24"/>
          <w:szCs w:val="24"/>
        </w:rPr>
        <w:t>were</w:t>
      </w:r>
      <w:r w:rsidRPr="005676DE">
        <w:rPr>
          <w:rFonts w:asciiTheme="majorBidi" w:hAnsiTheme="majorBidi" w:cstheme="majorBidi"/>
          <w:color w:val="0070C0"/>
          <w:sz w:val="24"/>
          <w:szCs w:val="24"/>
        </w:rPr>
        <w:t xml:space="preserve"> totally improved</w:t>
      </w:r>
      <w:r w:rsidR="00D26773">
        <w:rPr>
          <w:rFonts w:asciiTheme="majorBidi" w:hAnsiTheme="majorBidi" w:cstheme="majorBidi"/>
          <w:color w:val="0070C0"/>
          <w:sz w:val="24"/>
          <w:szCs w:val="24"/>
        </w:rPr>
        <w:t xml:space="preserve"> (P</w:t>
      </w:r>
      <w:r w:rsidR="00584E5C">
        <w:rPr>
          <w:rFonts w:asciiTheme="majorBidi" w:hAnsiTheme="majorBidi" w:cstheme="majorBidi"/>
          <w:color w:val="0070C0"/>
          <w:sz w:val="24"/>
          <w:szCs w:val="24"/>
        </w:rPr>
        <w:t>ages 9-11</w:t>
      </w:r>
      <w:r w:rsidR="001A26A0" w:rsidRPr="001A26A0">
        <w:rPr>
          <w:rFonts w:asciiTheme="majorBidi" w:hAnsiTheme="majorBidi" w:cstheme="majorBidi"/>
          <w:color w:val="0070C0"/>
          <w:sz w:val="24"/>
          <w:szCs w:val="24"/>
        </w:rPr>
        <w:t>)</w:t>
      </w:r>
    </w:p>
    <w:p w:rsidR="00CD5F01" w:rsidRDefault="00AE7C08" w:rsidP="00A9706E">
      <w:pPr>
        <w:spacing w:line="240" w:lineRule="atLeast"/>
        <w:jc w:val="both"/>
        <w:rPr>
          <w:rFonts w:asciiTheme="majorBidi" w:hAnsiTheme="majorBidi" w:cstheme="majorBidi"/>
          <w:sz w:val="24"/>
          <w:szCs w:val="24"/>
        </w:rPr>
      </w:pPr>
      <w:r w:rsidRPr="001870BA">
        <w:rPr>
          <w:rFonts w:asciiTheme="majorBidi" w:hAnsiTheme="majorBidi" w:cstheme="majorBidi"/>
          <w:sz w:val="24"/>
          <w:szCs w:val="24"/>
        </w:rPr>
        <w:t xml:space="preserve">Why the first sentence in (iii) is </w:t>
      </w:r>
      <w:r w:rsidR="00034DF4" w:rsidRPr="001870BA">
        <w:rPr>
          <w:rFonts w:asciiTheme="majorBidi" w:hAnsiTheme="majorBidi" w:cstheme="majorBidi"/>
          <w:sz w:val="24"/>
          <w:szCs w:val="24"/>
        </w:rPr>
        <w:t xml:space="preserve">incorporated in the discussion? </w:t>
      </w:r>
      <w:r w:rsidRPr="001870BA">
        <w:rPr>
          <w:rFonts w:asciiTheme="majorBidi" w:hAnsiTheme="majorBidi" w:cstheme="majorBidi"/>
          <w:sz w:val="24"/>
          <w:szCs w:val="24"/>
        </w:rPr>
        <w:t>In which connection is this sentence wit</w:t>
      </w:r>
      <w:r w:rsidR="00034DF4" w:rsidRPr="001870BA">
        <w:rPr>
          <w:rFonts w:asciiTheme="majorBidi" w:hAnsiTheme="majorBidi" w:cstheme="majorBidi"/>
          <w:sz w:val="24"/>
          <w:szCs w:val="24"/>
        </w:rPr>
        <w:t xml:space="preserve">h the next: </w:t>
      </w:r>
      <w:proofErr w:type="spellStart"/>
      <w:r w:rsidR="00034DF4" w:rsidRPr="001870BA">
        <w:rPr>
          <w:rFonts w:asciiTheme="majorBidi" w:hAnsiTheme="majorBidi" w:cstheme="majorBidi"/>
          <w:sz w:val="24"/>
          <w:szCs w:val="24"/>
        </w:rPr>
        <w:t>Coversely</w:t>
      </w:r>
      <w:proofErr w:type="spellEnd"/>
      <w:proofErr w:type="gramStart"/>
      <w:r w:rsidR="00034DF4" w:rsidRPr="001870BA">
        <w:rPr>
          <w:rFonts w:asciiTheme="majorBidi" w:hAnsiTheme="majorBidi" w:cstheme="majorBidi"/>
          <w:sz w:val="24"/>
          <w:szCs w:val="24"/>
        </w:rPr>
        <w:t>,…</w:t>
      </w:r>
      <w:proofErr w:type="gramEnd"/>
      <w:r w:rsidR="00034DF4" w:rsidRPr="00CD3C67">
        <w:rPr>
          <w:rFonts w:asciiTheme="majorBidi" w:hAnsiTheme="majorBidi" w:cstheme="majorBidi"/>
          <w:sz w:val="24"/>
          <w:szCs w:val="24"/>
        </w:rPr>
        <w:t xml:space="preserve"> </w:t>
      </w:r>
    </w:p>
    <w:p w:rsidR="00685B7B" w:rsidRPr="00962543" w:rsidRDefault="001870BA" w:rsidP="00A9706E">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 xml:space="preserve">Ans. </w:t>
      </w:r>
      <w:r w:rsidR="00962543" w:rsidRPr="00962543">
        <w:rPr>
          <w:rFonts w:asciiTheme="majorBidi" w:hAnsiTheme="majorBidi" w:cstheme="majorBidi"/>
          <w:color w:val="0070C0"/>
          <w:sz w:val="24"/>
          <w:szCs w:val="24"/>
        </w:rPr>
        <w:t xml:space="preserve">This sentence is incorporated in </w:t>
      </w:r>
      <w:r w:rsidR="009306F5">
        <w:rPr>
          <w:rFonts w:asciiTheme="majorBidi" w:hAnsiTheme="majorBidi" w:cstheme="majorBidi"/>
          <w:color w:val="0070C0"/>
          <w:sz w:val="24"/>
          <w:szCs w:val="24"/>
        </w:rPr>
        <w:t xml:space="preserve">the </w:t>
      </w:r>
      <w:r w:rsidR="00962543" w:rsidRPr="00962543">
        <w:rPr>
          <w:rFonts w:asciiTheme="majorBidi" w:hAnsiTheme="majorBidi" w:cstheme="majorBidi"/>
          <w:color w:val="0070C0"/>
          <w:sz w:val="24"/>
          <w:szCs w:val="24"/>
        </w:rPr>
        <w:t xml:space="preserve">discussion to say that although zeolites with a </w:t>
      </w:r>
      <w:r w:rsidR="00D26773">
        <w:rPr>
          <w:rFonts w:asciiTheme="majorBidi" w:hAnsiTheme="majorBidi" w:cstheme="majorBidi"/>
          <w:color w:val="0070C0"/>
          <w:sz w:val="24"/>
          <w:szCs w:val="24"/>
        </w:rPr>
        <w:t>high</w:t>
      </w:r>
      <w:r w:rsidR="00962543" w:rsidRPr="00962543">
        <w:rPr>
          <w:rFonts w:asciiTheme="majorBidi" w:hAnsiTheme="majorBidi" w:cstheme="majorBidi"/>
          <w:color w:val="0070C0"/>
          <w:sz w:val="24"/>
          <w:szCs w:val="24"/>
        </w:rPr>
        <w:t xml:space="preserve"> number of sites are widely used in the hydrocracking pro</w:t>
      </w:r>
      <w:r w:rsidR="009306F5">
        <w:rPr>
          <w:rFonts w:asciiTheme="majorBidi" w:hAnsiTheme="majorBidi" w:cstheme="majorBidi"/>
          <w:color w:val="0070C0"/>
          <w:sz w:val="24"/>
          <w:szCs w:val="24"/>
        </w:rPr>
        <w:t xml:space="preserve">cess, by altering the synthesis </w:t>
      </w:r>
      <w:r w:rsidR="00962543" w:rsidRPr="00962543">
        <w:rPr>
          <w:rFonts w:asciiTheme="majorBidi" w:hAnsiTheme="majorBidi" w:cstheme="majorBidi"/>
          <w:color w:val="0070C0"/>
          <w:sz w:val="24"/>
          <w:szCs w:val="24"/>
        </w:rPr>
        <w:t xml:space="preserve">conditions and use of Al-grafting, the SBA-15 with high acidity can be synthesized. </w:t>
      </w:r>
      <w:r w:rsidR="0012681B" w:rsidRPr="00962543">
        <w:rPr>
          <w:rFonts w:asciiTheme="majorBidi" w:hAnsiTheme="majorBidi" w:cstheme="majorBidi"/>
          <w:color w:val="0070C0"/>
          <w:sz w:val="24"/>
          <w:szCs w:val="24"/>
        </w:rPr>
        <w:t xml:space="preserve">However, the sentence </w:t>
      </w:r>
      <w:r w:rsidR="00962543" w:rsidRPr="00962543">
        <w:rPr>
          <w:rFonts w:asciiTheme="majorBidi" w:hAnsiTheme="majorBidi" w:cstheme="majorBidi"/>
          <w:color w:val="0070C0"/>
          <w:sz w:val="24"/>
          <w:szCs w:val="24"/>
        </w:rPr>
        <w:t xml:space="preserve">in order to maintain the integrity of the text </w:t>
      </w:r>
      <w:r w:rsidR="00EB6FB6">
        <w:rPr>
          <w:rFonts w:asciiTheme="majorBidi" w:hAnsiTheme="majorBidi" w:cstheme="majorBidi"/>
          <w:color w:val="0070C0"/>
          <w:sz w:val="24"/>
          <w:szCs w:val="24"/>
        </w:rPr>
        <w:t xml:space="preserve">is </w:t>
      </w:r>
      <w:r w:rsidR="0012681B" w:rsidRPr="00962543">
        <w:rPr>
          <w:rFonts w:asciiTheme="majorBidi" w:hAnsiTheme="majorBidi" w:cstheme="majorBidi"/>
          <w:color w:val="0070C0"/>
          <w:sz w:val="24"/>
          <w:szCs w:val="24"/>
        </w:rPr>
        <w:t>deleted</w:t>
      </w:r>
      <w:r w:rsidR="00962543" w:rsidRPr="00962543">
        <w:rPr>
          <w:rFonts w:asciiTheme="majorBidi" w:hAnsiTheme="majorBidi" w:cstheme="majorBidi"/>
          <w:color w:val="0070C0"/>
          <w:sz w:val="24"/>
          <w:szCs w:val="24"/>
        </w:rPr>
        <w:t>.</w:t>
      </w:r>
    </w:p>
    <w:p w:rsidR="00962543" w:rsidRDefault="00962543" w:rsidP="00A9706E">
      <w:pPr>
        <w:spacing w:line="240" w:lineRule="atLeast"/>
        <w:jc w:val="both"/>
        <w:rPr>
          <w:rFonts w:asciiTheme="majorBidi" w:hAnsiTheme="majorBidi" w:cstheme="majorBidi"/>
          <w:sz w:val="24"/>
          <w:szCs w:val="24"/>
        </w:rPr>
      </w:pPr>
      <w:r w:rsidRPr="001870BA">
        <w:rPr>
          <w:rFonts w:asciiTheme="majorBidi" w:hAnsiTheme="majorBidi" w:cstheme="majorBidi"/>
          <w:sz w:val="24"/>
          <w:szCs w:val="24"/>
        </w:rPr>
        <w:t>What is optimum acidity (line 223)?</w:t>
      </w:r>
      <w:r w:rsidRPr="00CD3C67">
        <w:rPr>
          <w:rFonts w:asciiTheme="majorBidi" w:hAnsiTheme="majorBidi" w:cstheme="majorBidi"/>
          <w:sz w:val="24"/>
          <w:szCs w:val="24"/>
        </w:rPr>
        <w:t xml:space="preserve"> </w:t>
      </w:r>
    </w:p>
    <w:p w:rsidR="00D26773" w:rsidRDefault="001870BA" w:rsidP="00A9706E">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 xml:space="preserve">Ans. </w:t>
      </w:r>
      <w:r w:rsidR="00962543" w:rsidRPr="00962543">
        <w:rPr>
          <w:rFonts w:asciiTheme="majorBidi" w:hAnsiTheme="majorBidi" w:cstheme="majorBidi"/>
          <w:color w:val="0070C0"/>
          <w:sz w:val="24"/>
          <w:szCs w:val="24"/>
        </w:rPr>
        <w:t>The optimum acidity is determined by the type of process.</w:t>
      </w:r>
      <w:r w:rsidR="00A321B3">
        <w:rPr>
          <w:rFonts w:asciiTheme="majorBidi" w:hAnsiTheme="majorBidi" w:cstheme="majorBidi"/>
          <w:color w:val="0070C0"/>
          <w:sz w:val="24"/>
          <w:szCs w:val="24"/>
        </w:rPr>
        <w:t xml:space="preserve"> </w:t>
      </w:r>
      <w:r w:rsidR="00A321B3" w:rsidRPr="00A321B3">
        <w:rPr>
          <w:rFonts w:asciiTheme="majorBidi" w:hAnsiTheme="majorBidi" w:cstheme="majorBidi"/>
          <w:color w:val="0070C0"/>
          <w:sz w:val="24"/>
          <w:szCs w:val="24"/>
        </w:rPr>
        <w:t>For hydrocracking processes requiring high number of acid sites, calcination at 450 °C with Si/Al mole ratio of 30 is suitable</w:t>
      </w:r>
      <w:r w:rsidR="000835D5">
        <w:rPr>
          <w:rFonts w:asciiTheme="majorBidi" w:hAnsiTheme="majorBidi" w:cstheme="majorBidi"/>
          <w:color w:val="0070C0"/>
          <w:sz w:val="24"/>
          <w:szCs w:val="24"/>
        </w:rPr>
        <w:t>,</w:t>
      </w:r>
      <w:r w:rsidR="00A321B3" w:rsidRPr="00A321B3">
        <w:rPr>
          <w:rFonts w:asciiTheme="majorBidi" w:hAnsiTheme="majorBidi" w:cstheme="majorBidi"/>
          <w:color w:val="0070C0"/>
          <w:sz w:val="24"/>
          <w:szCs w:val="24"/>
        </w:rPr>
        <w:t xml:space="preserve"> </w:t>
      </w:r>
      <w:r w:rsidR="00D26773">
        <w:rPr>
          <w:rFonts w:asciiTheme="majorBidi" w:hAnsiTheme="majorBidi" w:cstheme="majorBidi"/>
          <w:color w:val="0070C0"/>
          <w:sz w:val="24"/>
          <w:szCs w:val="24"/>
        </w:rPr>
        <w:t xml:space="preserve"> </w:t>
      </w:r>
      <w:r w:rsidR="00D26773" w:rsidRPr="005930DA">
        <w:rPr>
          <w:rFonts w:asciiTheme="majorBidi" w:hAnsiTheme="majorBidi" w:cstheme="majorBidi"/>
          <w:color w:val="0070C0"/>
          <w:sz w:val="24"/>
          <w:szCs w:val="24"/>
        </w:rPr>
        <w:t>while to obtain a fewer number of acid sites the calcination at the temperature of 550 °C with Al/Si molar ratio of 0.033 is suggested</w:t>
      </w:r>
      <w:r w:rsidR="005930DA" w:rsidRPr="005930DA">
        <w:rPr>
          <w:rFonts w:asciiTheme="majorBidi" w:hAnsiTheme="majorBidi" w:cstheme="majorBidi"/>
          <w:color w:val="0070C0"/>
          <w:sz w:val="24"/>
          <w:szCs w:val="24"/>
        </w:rPr>
        <w:t xml:space="preserve"> (like </w:t>
      </w:r>
      <w:r w:rsidR="005930DA" w:rsidRPr="00A321B3">
        <w:rPr>
          <w:rFonts w:asciiTheme="majorBidi" w:hAnsiTheme="majorBidi" w:cstheme="majorBidi"/>
          <w:color w:val="0070C0"/>
          <w:sz w:val="24"/>
          <w:szCs w:val="24"/>
        </w:rPr>
        <w:t>hydrotreating processes</w:t>
      </w:r>
      <w:r w:rsidR="005930DA">
        <w:rPr>
          <w:rFonts w:asciiTheme="majorBidi" w:hAnsiTheme="majorBidi" w:cstheme="majorBidi"/>
          <w:color w:val="0070C0"/>
          <w:sz w:val="24"/>
          <w:szCs w:val="24"/>
        </w:rPr>
        <w:t>). However, by improving discussion and the English language of this section, “optimum acidity” is omitted.</w:t>
      </w:r>
    </w:p>
    <w:p w:rsidR="00962543" w:rsidRDefault="00962543" w:rsidP="00A9706E">
      <w:pPr>
        <w:spacing w:line="240" w:lineRule="atLeast"/>
        <w:jc w:val="both"/>
        <w:rPr>
          <w:rFonts w:asciiTheme="majorBidi" w:hAnsiTheme="majorBidi" w:cstheme="majorBidi"/>
          <w:color w:val="0070C0"/>
          <w:sz w:val="24"/>
          <w:szCs w:val="24"/>
        </w:rPr>
      </w:pPr>
      <w:r w:rsidRPr="001870BA">
        <w:rPr>
          <w:rFonts w:asciiTheme="majorBidi" w:hAnsiTheme="majorBidi" w:cstheme="majorBidi"/>
          <w:sz w:val="24"/>
          <w:szCs w:val="24"/>
        </w:rPr>
        <w:t>What is medium acidity (line 226)? How this acidity was determined?</w:t>
      </w:r>
    </w:p>
    <w:p w:rsidR="00CD5F01" w:rsidRDefault="001870BA" w:rsidP="00A9706E">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lastRenderedPageBreak/>
        <w:t xml:space="preserve">Ans. </w:t>
      </w:r>
      <w:r w:rsidR="00CD5F01" w:rsidRPr="00CD5F01">
        <w:rPr>
          <w:rFonts w:asciiTheme="majorBidi" w:hAnsiTheme="majorBidi" w:cstheme="majorBidi"/>
          <w:color w:val="0070C0"/>
          <w:sz w:val="24"/>
          <w:szCs w:val="24"/>
        </w:rPr>
        <w:t>Due to the highest and lowest number of acidic sites, the results were divided into three intervals: low, medium and high.  Therefore, samples that calcined at 450 and 550 °C with Si/Al mole ratio</w:t>
      </w:r>
      <w:r w:rsidR="00164F52" w:rsidRPr="00164F52">
        <w:rPr>
          <w:rFonts w:asciiTheme="majorBidi" w:hAnsiTheme="majorBidi" w:cstheme="majorBidi"/>
          <w:color w:val="0070C0"/>
          <w:sz w:val="24"/>
          <w:szCs w:val="24"/>
        </w:rPr>
        <w:t xml:space="preserve"> </w:t>
      </w:r>
      <w:r w:rsidR="00164F52" w:rsidRPr="00A321B3">
        <w:rPr>
          <w:rFonts w:asciiTheme="majorBidi" w:hAnsiTheme="majorBidi" w:cstheme="majorBidi"/>
          <w:color w:val="0070C0"/>
          <w:sz w:val="24"/>
          <w:szCs w:val="24"/>
        </w:rPr>
        <w:t>of 30</w:t>
      </w:r>
      <w:r w:rsidR="00CD5F01" w:rsidRPr="00CD5F01">
        <w:rPr>
          <w:rFonts w:asciiTheme="majorBidi" w:hAnsiTheme="majorBidi" w:cstheme="majorBidi"/>
          <w:color w:val="0070C0"/>
          <w:sz w:val="24"/>
          <w:szCs w:val="24"/>
        </w:rPr>
        <w:t xml:space="preserve"> are in the range of high and medium, respectively.</w:t>
      </w:r>
      <w:r w:rsidR="0081586E">
        <w:rPr>
          <w:rFonts w:asciiTheme="majorBidi" w:hAnsiTheme="majorBidi" w:cstheme="majorBidi"/>
          <w:color w:val="0070C0"/>
          <w:sz w:val="24"/>
          <w:szCs w:val="24"/>
        </w:rPr>
        <w:t xml:space="preserve"> </w:t>
      </w:r>
      <w:r w:rsidR="0081586E" w:rsidRPr="001F4936">
        <w:rPr>
          <w:rFonts w:asciiTheme="majorBidi" w:hAnsiTheme="majorBidi" w:cstheme="majorBidi"/>
          <w:color w:val="0070C0"/>
          <w:sz w:val="24"/>
          <w:szCs w:val="24"/>
        </w:rPr>
        <w:t xml:space="preserve">Therefore, for clarifying the issue, the related </w:t>
      </w:r>
      <w:r w:rsidR="00432B2E">
        <w:rPr>
          <w:rFonts w:asciiTheme="majorBidi" w:hAnsiTheme="majorBidi" w:cstheme="majorBidi"/>
          <w:color w:val="0070C0"/>
          <w:sz w:val="24"/>
          <w:szCs w:val="24"/>
        </w:rPr>
        <w:t>paragraph</w:t>
      </w:r>
      <w:r w:rsidR="0081586E" w:rsidRPr="001F4936">
        <w:rPr>
          <w:rFonts w:asciiTheme="majorBidi" w:hAnsiTheme="majorBidi" w:cstheme="majorBidi"/>
          <w:color w:val="0070C0"/>
          <w:sz w:val="24"/>
          <w:szCs w:val="24"/>
        </w:rPr>
        <w:t xml:space="preserve"> in the </w:t>
      </w:r>
      <w:r w:rsidR="0081586E">
        <w:rPr>
          <w:rFonts w:asciiTheme="majorBidi" w:hAnsiTheme="majorBidi" w:cstheme="majorBidi"/>
          <w:color w:val="0070C0"/>
          <w:sz w:val="24"/>
          <w:szCs w:val="24"/>
        </w:rPr>
        <w:t>manuscript</w:t>
      </w:r>
      <w:r w:rsidR="0081586E" w:rsidRPr="001F4936">
        <w:rPr>
          <w:rFonts w:asciiTheme="majorBidi" w:hAnsiTheme="majorBidi" w:cstheme="majorBidi"/>
          <w:color w:val="0070C0"/>
          <w:sz w:val="24"/>
          <w:szCs w:val="24"/>
        </w:rPr>
        <w:t xml:space="preserve"> was modified as below</w:t>
      </w:r>
      <w:r w:rsidR="0081586E">
        <w:rPr>
          <w:rFonts w:asciiTheme="majorBidi" w:hAnsiTheme="majorBidi" w:cstheme="majorBidi"/>
          <w:color w:val="0070C0"/>
          <w:sz w:val="24"/>
          <w:szCs w:val="24"/>
        </w:rPr>
        <w:t>:</w:t>
      </w:r>
    </w:p>
    <w:p w:rsidR="005930DA" w:rsidRDefault="00584E5C" w:rsidP="00584E5C">
      <w:pPr>
        <w:spacing w:line="240" w:lineRule="atLeast"/>
        <w:jc w:val="both"/>
        <w:rPr>
          <w:rFonts w:asciiTheme="majorBidi" w:hAnsiTheme="majorBidi" w:cstheme="majorBidi"/>
          <w:color w:val="0070C0"/>
          <w:sz w:val="24"/>
          <w:szCs w:val="24"/>
        </w:rPr>
      </w:pPr>
      <w:r>
        <w:rPr>
          <w:rFonts w:ascii="Times New Roman" w:hAnsi="Times New Roman" w:cs="Times New Roman"/>
          <w:color w:val="0070C0"/>
          <w:sz w:val="24"/>
          <w:szCs w:val="24"/>
        </w:rPr>
        <w:t>"</w:t>
      </w:r>
      <w:r w:rsidRPr="00584E5C">
        <w:rPr>
          <w:rFonts w:ascii="Times New Roman" w:hAnsi="Times New Roman" w:cs="Times New Roman"/>
          <w:color w:val="0070C0"/>
          <w:sz w:val="24"/>
          <w:szCs w:val="24"/>
        </w:rPr>
        <w:t>Furthermore, Fig. 6 shows that calcination at 450 °C with Al/Si molar ratio of 0.033 is recommended for catalysts requiring high number of acid sites.</w:t>
      </w:r>
      <w:r>
        <w:rPr>
          <w:rFonts w:ascii="Times New Roman" w:hAnsi="Times New Roman" w:cs="Times New Roman"/>
          <w:color w:val="0070C0"/>
          <w:sz w:val="24"/>
          <w:szCs w:val="24"/>
        </w:rPr>
        <w:t>"</w:t>
      </w:r>
      <w:r w:rsidRPr="00584E5C">
        <w:rPr>
          <w:rFonts w:ascii="Times New Roman" w:hAnsi="Times New Roman" w:cs="Times New Roman"/>
          <w:color w:val="0070C0"/>
          <w:sz w:val="24"/>
          <w:szCs w:val="24"/>
        </w:rPr>
        <w:t xml:space="preserve"> </w:t>
      </w:r>
      <w:r w:rsidR="005930DA" w:rsidRPr="00584E5C">
        <w:rPr>
          <w:rFonts w:asciiTheme="majorBidi" w:hAnsiTheme="majorBidi" w:cstheme="majorBidi"/>
          <w:color w:val="0070C0"/>
          <w:sz w:val="24"/>
          <w:szCs w:val="24"/>
        </w:rPr>
        <w:t>(Page</w:t>
      </w:r>
      <w:r w:rsidR="005930DA" w:rsidRPr="005930DA">
        <w:rPr>
          <w:rFonts w:asciiTheme="majorBidi" w:hAnsiTheme="majorBidi" w:cstheme="majorBidi"/>
          <w:color w:val="0070C0"/>
          <w:sz w:val="24"/>
          <w:szCs w:val="24"/>
        </w:rPr>
        <w:t xml:space="preserve"> 1</w:t>
      </w:r>
      <w:r>
        <w:rPr>
          <w:rFonts w:asciiTheme="majorBidi" w:hAnsiTheme="majorBidi" w:cstheme="majorBidi"/>
          <w:color w:val="0070C0"/>
          <w:sz w:val="24"/>
          <w:szCs w:val="24"/>
        </w:rPr>
        <w:t>1</w:t>
      </w:r>
      <w:r w:rsidR="005930DA" w:rsidRPr="005930DA">
        <w:rPr>
          <w:rFonts w:asciiTheme="majorBidi" w:hAnsiTheme="majorBidi" w:cstheme="majorBidi"/>
          <w:color w:val="0070C0"/>
          <w:sz w:val="24"/>
          <w:szCs w:val="24"/>
        </w:rPr>
        <w:t>)</w:t>
      </w:r>
    </w:p>
    <w:p w:rsidR="00A321B3" w:rsidRDefault="00AE7C08" w:rsidP="00A9706E">
      <w:pPr>
        <w:spacing w:line="240" w:lineRule="atLeast"/>
        <w:jc w:val="both"/>
        <w:rPr>
          <w:rFonts w:asciiTheme="majorBidi" w:hAnsiTheme="majorBidi" w:cstheme="majorBidi"/>
          <w:sz w:val="24"/>
          <w:szCs w:val="24"/>
        </w:rPr>
      </w:pPr>
      <w:r w:rsidRPr="001870BA">
        <w:rPr>
          <w:rFonts w:asciiTheme="majorBidi" w:hAnsiTheme="majorBidi" w:cstheme="majorBidi"/>
          <w:sz w:val="24"/>
          <w:szCs w:val="24"/>
        </w:rPr>
        <w:t>What it means</w:t>
      </w:r>
      <w:r w:rsidR="00034DF4" w:rsidRPr="001870BA">
        <w:rPr>
          <w:rFonts w:asciiTheme="majorBidi" w:hAnsiTheme="majorBidi" w:cstheme="majorBidi"/>
          <w:sz w:val="24"/>
          <w:szCs w:val="24"/>
        </w:rPr>
        <w:t xml:space="preserve">: “Varying acidity at even high </w:t>
      </w:r>
      <w:r w:rsidRPr="001870BA">
        <w:rPr>
          <w:rFonts w:asciiTheme="majorBidi" w:hAnsiTheme="majorBidi" w:cstheme="majorBidi"/>
          <w:sz w:val="24"/>
          <w:szCs w:val="24"/>
        </w:rPr>
        <w:t>aluminum loading without any signif</w:t>
      </w:r>
      <w:r w:rsidR="00034DF4" w:rsidRPr="001870BA">
        <w:rPr>
          <w:rFonts w:asciiTheme="majorBidi" w:hAnsiTheme="majorBidi" w:cstheme="majorBidi"/>
          <w:sz w:val="24"/>
          <w:szCs w:val="24"/>
        </w:rPr>
        <w:t xml:space="preserve">icant variation in physical and </w:t>
      </w:r>
      <w:r w:rsidRPr="001870BA">
        <w:rPr>
          <w:rFonts w:asciiTheme="majorBidi" w:hAnsiTheme="majorBidi" w:cstheme="majorBidi"/>
          <w:sz w:val="24"/>
          <w:szCs w:val="24"/>
        </w:rPr>
        <w:t>structural properties of prepared samples may be rational</w:t>
      </w:r>
      <w:r w:rsidR="00034DF4" w:rsidRPr="001870BA">
        <w:rPr>
          <w:rFonts w:asciiTheme="majorBidi" w:hAnsiTheme="majorBidi" w:cstheme="majorBidi"/>
          <w:sz w:val="24"/>
          <w:szCs w:val="24"/>
        </w:rPr>
        <w:t xml:space="preserve">ized by the easy </w:t>
      </w:r>
      <w:r w:rsidRPr="001870BA">
        <w:rPr>
          <w:rFonts w:asciiTheme="majorBidi" w:hAnsiTheme="majorBidi" w:cstheme="majorBidi"/>
          <w:sz w:val="24"/>
          <w:szCs w:val="24"/>
        </w:rPr>
        <w:t>diffusion of aluminum precursor to t</w:t>
      </w:r>
      <w:r w:rsidR="00034DF4" w:rsidRPr="001870BA">
        <w:rPr>
          <w:rFonts w:asciiTheme="majorBidi" w:hAnsiTheme="majorBidi" w:cstheme="majorBidi"/>
          <w:sz w:val="24"/>
          <w:szCs w:val="24"/>
        </w:rPr>
        <w:t xml:space="preserve">he </w:t>
      </w:r>
      <w:proofErr w:type="spellStart"/>
      <w:r w:rsidR="00034DF4" w:rsidRPr="001870BA">
        <w:rPr>
          <w:rFonts w:asciiTheme="majorBidi" w:hAnsiTheme="majorBidi" w:cstheme="majorBidi"/>
          <w:sz w:val="24"/>
          <w:szCs w:val="24"/>
        </w:rPr>
        <w:t>mesochannels</w:t>
      </w:r>
      <w:proofErr w:type="spellEnd"/>
      <w:r w:rsidR="00034DF4" w:rsidRPr="001870BA">
        <w:rPr>
          <w:rFonts w:asciiTheme="majorBidi" w:hAnsiTheme="majorBidi" w:cstheme="majorBidi"/>
          <w:sz w:val="24"/>
          <w:szCs w:val="24"/>
        </w:rPr>
        <w:t xml:space="preserve"> of parent SBA-x </w:t>
      </w:r>
      <w:r w:rsidRPr="001870BA">
        <w:rPr>
          <w:rFonts w:asciiTheme="majorBidi" w:hAnsiTheme="majorBidi" w:cstheme="majorBidi"/>
          <w:sz w:val="24"/>
          <w:szCs w:val="24"/>
        </w:rPr>
        <w:t>particles during Al-grafting.” Is i</w:t>
      </w:r>
      <w:r w:rsidR="00DE2FF8" w:rsidRPr="001870BA">
        <w:rPr>
          <w:rFonts w:asciiTheme="majorBidi" w:hAnsiTheme="majorBidi" w:cstheme="majorBidi"/>
          <w:sz w:val="24"/>
          <w:szCs w:val="24"/>
        </w:rPr>
        <w:t>t better to have strong or wea</w:t>
      </w:r>
      <w:r w:rsidR="00034DF4" w:rsidRPr="001870BA">
        <w:rPr>
          <w:rFonts w:asciiTheme="majorBidi" w:hAnsiTheme="majorBidi" w:cstheme="majorBidi"/>
          <w:sz w:val="24"/>
          <w:szCs w:val="24"/>
        </w:rPr>
        <w:t xml:space="preserve">k </w:t>
      </w:r>
      <w:r w:rsidRPr="001870BA">
        <w:rPr>
          <w:rFonts w:asciiTheme="majorBidi" w:hAnsiTheme="majorBidi" w:cstheme="majorBidi"/>
          <w:sz w:val="24"/>
          <w:szCs w:val="24"/>
        </w:rPr>
        <w:t>acidity?</w:t>
      </w:r>
    </w:p>
    <w:p w:rsidR="00DE2FF8" w:rsidRDefault="001870BA" w:rsidP="00A9706E">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 xml:space="preserve">Ans. </w:t>
      </w:r>
      <w:r w:rsidR="006C3107">
        <w:rPr>
          <w:rFonts w:asciiTheme="majorBidi" w:hAnsiTheme="majorBidi" w:cstheme="majorBidi"/>
          <w:color w:val="0070C0"/>
          <w:sz w:val="24"/>
          <w:szCs w:val="24"/>
        </w:rPr>
        <w:t>In previous works, it</w:t>
      </w:r>
      <w:r w:rsidR="004719F2" w:rsidRPr="004719F2">
        <w:rPr>
          <w:rFonts w:asciiTheme="majorBidi" w:hAnsiTheme="majorBidi" w:cstheme="majorBidi"/>
          <w:color w:val="0070C0"/>
          <w:sz w:val="24"/>
          <w:szCs w:val="24"/>
        </w:rPr>
        <w:t xml:space="preserve"> is observed that physical properties (especially specific surface area and total pore volume) of samples are decreased dramatically by increasing Al-loading</w:t>
      </w:r>
      <w:r w:rsidR="00DE2FF8">
        <w:rPr>
          <w:rFonts w:asciiTheme="majorBidi" w:hAnsiTheme="majorBidi" w:cstheme="majorBidi"/>
          <w:color w:val="0070C0"/>
          <w:sz w:val="24"/>
          <w:szCs w:val="24"/>
        </w:rPr>
        <w:t xml:space="preserve"> (reference 10)</w:t>
      </w:r>
      <w:r w:rsidR="004719F2" w:rsidRPr="004719F2">
        <w:rPr>
          <w:rFonts w:asciiTheme="majorBidi" w:hAnsiTheme="majorBidi" w:cstheme="majorBidi"/>
          <w:color w:val="0070C0"/>
          <w:sz w:val="24"/>
          <w:szCs w:val="24"/>
        </w:rPr>
        <w:t>.</w:t>
      </w:r>
      <w:r w:rsidR="00DE2FF8">
        <w:rPr>
          <w:rFonts w:asciiTheme="majorBidi" w:hAnsiTheme="majorBidi" w:cstheme="majorBidi"/>
          <w:color w:val="0070C0"/>
          <w:sz w:val="24"/>
          <w:szCs w:val="24"/>
        </w:rPr>
        <w:t xml:space="preserve"> </w:t>
      </w:r>
      <w:r w:rsidR="004719F2" w:rsidRPr="004719F2">
        <w:rPr>
          <w:rFonts w:asciiTheme="majorBidi" w:hAnsiTheme="majorBidi" w:cstheme="majorBidi"/>
          <w:color w:val="0070C0"/>
          <w:sz w:val="24"/>
          <w:szCs w:val="24"/>
        </w:rPr>
        <w:t xml:space="preserve"> </w:t>
      </w:r>
      <w:r w:rsidR="00DE2FF8">
        <w:rPr>
          <w:rFonts w:asciiTheme="majorBidi" w:hAnsiTheme="majorBidi" w:cstheme="majorBidi"/>
          <w:color w:val="0070C0"/>
          <w:sz w:val="24"/>
          <w:szCs w:val="24"/>
        </w:rPr>
        <w:t>But</w:t>
      </w:r>
      <w:r w:rsidR="006C3107">
        <w:rPr>
          <w:rFonts w:asciiTheme="majorBidi" w:hAnsiTheme="majorBidi" w:cstheme="majorBidi"/>
          <w:color w:val="0070C0"/>
          <w:sz w:val="24"/>
          <w:szCs w:val="24"/>
        </w:rPr>
        <w:t xml:space="preserve"> in</w:t>
      </w:r>
      <w:r w:rsidR="00DE2FF8">
        <w:rPr>
          <w:rFonts w:asciiTheme="majorBidi" w:hAnsiTheme="majorBidi" w:cstheme="majorBidi"/>
          <w:color w:val="0070C0"/>
          <w:sz w:val="24"/>
          <w:szCs w:val="24"/>
        </w:rPr>
        <w:t xml:space="preserve"> </w:t>
      </w:r>
      <w:r w:rsidR="006C3107" w:rsidRPr="004719F2">
        <w:rPr>
          <w:rFonts w:asciiTheme="majorBidi" w:hAnsiTheme="majorBidi" w:cstheme="majorBidi"/>
          <w:color w:val="0070C0"/>
          <w:sz w:val="24"/>
          <w:szCs w:val="24"/>
        </w:rPr>
        <w:t>this work</w:t>
      </w:r>
      <w:r w:rsidR="006C3107">
        <w:rPr>
          <w:rFonts w:asciiTheme="majorBidi" w:hAnsiTheme="majorBidi" w:cstheme="majorBidi"/>
          <w:color w:val="0070C0"/>
          <w:sz w:val="24"/>
          <w:szCs w:val="24"/>
        </w:rPr>
        <w:t xml:space="preserve"> </w:t>
      </w:r>
      <w:r w:rsidR="00DE2FF8">
        <w:rPr>
          <w:rFonts w:asciiTheme="majorBidi" w:hAnsiTheme="majorBidi" w:cstheme="majorBidi"/>
          <w:color w:val="0070C0"/>
          <w:sz w:val="24"/>
          <w:szCs w:val="24"/>
        </w:rPr>
        <w:t>d</w:t>
      </w:r>
      <w:r w:rsidR="004719F2" w:rsidRPr="004719F2">
        <w:rPr>
          <w:rFonts w:asciiTheme="majorBidi" w:hAnsiTheme="majorBidi" w:cstheme="majorBidi"/>
          <w:color w:val="0070C0"/>
          <w:sz w:val="24"/>
          <w:szCs w:val="24"/>
        </w:rPr>
        <w:t xml:space="preserve">ue to suitable </w:t>
      </w:r>
      <w:r w:rsidR="00D50DBC" w:rsidRPr="004719F2">
        <w:rPr>
          <w:rFonts w:asciiTheme="majorBidi" w:hAnsiTheme="majorBidi" w:cstheme="majorBidi"/>
          <w:color w:val="0070C0"/>
          <w:sz w:val="24"/>
          <w:szCs w:val="24"/>
        </w:rPr>
        <w:t xml:space="preserve">size </w:t>
      </w:r>
      <w:r w:rsidR="00D50DBC">
        <w:rPr>
          <w:rFonts w:asciiTheme="majorBidi" w:hAnsiTheme="majorBidi" w:cstheme="majorBidi"/>
          <w:color w:val="0070C0"/>
          <w:sz w:val="24"/>
          <w:szCs w:val="24"/>
        </w:rPr>
        <w:t xml:space="preserve">of </w:t>
      </w:r>
      <w:r w:rsidR="004719F2" w:rsidRPr="004719F2">
        <w:rPr>
          <w:rFonts w:asciiTheme="majorBidi" w:hAnsiTheme="majorBidi" w:cstheme="majorBidi"/>
          <w:color w:val="0070C0"/>
          <w:sz w:val="24"/>
          <w:szCs w:val="24"/>
        </w:rPr>
        <w:t>pore</w:t>
      </w:r>
      <w:r w:rsidR="00D50DBC">
        <w:rPr>
          <w:rFonts w:asciiTheme="majorBidi" w:hAnsiTheme="majorBidi" w:cstheme="majorBidi"/>
          <w:color w:val="0070C0"/>
          <w:sz w:val="24"/>
          <w:szCs w:val="24"/>
        </w:rPr>
        <w:t>s</w:t>
      </w:r>
      <w:r w:rsidR="004719F2" w:rsidRPr="004719F2">
        <w:rPr>
          <w:rFonts w:asciiTheme="majorBidi" w:hAnsiTheme="majorBidi" w:cstheme="majorBidi"/>
          <w:color w:val="0070C0"/>
          <w:sz w:val="24"/>
          <w:szCs w:val="24"/>
        </w:rPr>
        <w:t xml:space="preserve"> (in range of 10-11 nm</w:t>
      </w:r>
      <w:r w:rsidR="00DE2FF8">
        <w:rPr>
          <w:rFonts w:asciiTheme="majorBidi" w:hAnsiTheme="majorBidi" w:cstheme="majorBidi"/>
          <w:color w:val="0070C0"/>
          <w:sz w:val="24"/>
          <w:szCs w:val="24"/>
        </w:rPr>
        <w:t>)</w:t>
      </w:r>
      <w:r w:rsidR="004719F2" w:rsidRPr="004719F2">
        <w:rPr>
          <w:rFonts w:asciiTheme="majorBidi" w:hAnsiTheme="majorBidi" w:cstheme="majorBidi"/>
          <w:color w:val="0070C0"/>
          <w:sz w:val="24"/>
          <w:szCs w:val="24"/>
        </w:rPr>
        <w:t>, there is no significant change in the physical properties of synthesized samples wit</w:t>
      </w:r>
      <w:r w:rsidR="00432B2E">
        <w:rPr>
          <w:rFonts w:asciiTheme="majorBidi" w:hAnsiTheme="majorBidi" w:cstheme="majorBidi"/>
          <w:color w:val="0070C0"/>
          <w:sz w:val="24"/>
          <w:szCs w:val="24"/>
        </w:rPr>
        <w:t>h increasing aluminum content</w:t>
      </w:r>
      <w:r w:rsidR="00DE2FF8">
        <w:rPr>
          <w:rFonts w:asciiTheme="majorBidi" w:hAnsiTheme="majorBidi" w:cstheme="majorBidi"/>
          <w:color w:val="0070C0"/>
          <w:sz w:val="24"/>
          <w:szCs w:val="24"/>
        </w:rPr>
        <w:t>.</w:t>
      </w:r>
      <w:r w:rsidR="00432B2E" w:rsidRPr="00432B2E">
        <w:rPr>
          <w:rFonts w:asciiTheme="majorBidi" w:hAnsiTheme="majorBidi" w:cstheme="majorBidi"/>
          <w:color w:val="0070C0"/>
          <w:sz w:val="24"/>
          <w:szCs w:val="24"/>
        </w:rPr>
        <w:t xml:space="preserve"> </w:t>
      </w:r>
      <w:r w:rsidR="00432B2E" w:rsidRPr="001F4936">
        <w:rPr>
          <w:rFonts w:asciiTheme="majorBidi" w:hAnsiTheme="majorBidi" w:cstheme="majorBidi"/>
          <w:color w:val="0070C0"/>
          <w:sz w:val="24"/>
          <w:szCs w:val="24"/>
        </w:rPr>
        <w:t xml:space="preserve">Therefore, for clarifying the issue, the related </w:t>
      </w:r>
      <w:r w:rsidR="00432B2E">
        <w:rPr>
          <w:rFonts w:asciiTheme="majorBidi" w:hAnsiTheme="majorBidi" w:cstheme="majorBidi"/>
          <w:color w:val="0070C0"/>
          <w:sz w:val="24"/>
          <w:szCs w:val="24"/>
        </w:rPr>
        <w:t>paragraph</w:t>
      </w:r>
      <w:r w:rsidR="00432B2E" w:rsidRPr="001F4936">
        <w:rPr>
          <w:rFonts w:asciiTheme="majorBidi" w:hAnsiTheme="majorBidi" w:cstheme="majorBidi"/>
          <w:color w:val="0070C0"/>
          <w:sz w:val="24"/>
          <w:szCs w:val="24"/>
        </w:rPr>
        <w:t xml:space="preserve"> in the </w:t>
      </w:r>
      <w:r w:rsidR="00432B2E">
        <w:rPr>
          <w:rFonts w:asciiTheme="majorBidi" w:hAnsiTheme="majorBidi" w:cstheme="majorBidi"/>
          <w:color w:val="0070C0"/>
          <w:sz w:val="24"/>
          <w:szCs w:val="24"/>
        </w:rPr>
        <w:t>manuscript</w:t>
      </w:r>
      <w:r w:rsidR="00432B2E" w:rsidRPr="001F4936">
        <w:rPr>
          <w:rFonts w:asciiTheme="majorBidi" w:hAnsiTheme="majorBidi" w:cstheme="majorBidi"/>
          <w:color w:val="0070C0"/>
          <w:sz w:val="24"/>
          <w:szCs w:val="24"/>
        </w:rPr>
        <w:t xml:space="preserve"> was modified as below</w:t>
      </w:r>
      <w:r w:rsidR="00432B2E">
        <w:rPr>
          <w:rFonts w:asciiTheme="majorBidi" w:hAnsiTheme="majorBidi" w:cstheme="majorBidi"/>
          <w:color w:val="0070C0"/>
          <w:sz w:val="24"/>
          <w:szCs w:val="24"/>
        </w:rPr>
        <w:t>:</w:t>
      </w:r>
    </w:p>
    <w:p w:rsidR="00432B2E" w:rsidRPr="00432B2E" w:rsidRDefault="00584E5C" w:rsidP="00584E5C">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w:t>
      </w:r>
      <w:r w:rsidRPr="00584E5C">
        <w:rPr>
          <w:rFonts w:asciiTheme="majorBidi" w:hAnsiTheme="majorBidi" w:cstheme="majorBidi"/>
          <w:color w:val="0070C0"/>
          <w:sz w:val="24"/>
          <w:szCs w:val="24"/>
        </w:rPr>
        <w:t xml:space="preserve">The acidity of Al-grafted samples is varied even at high aluminum content, but there is no significant variation in physical and structural properties of these samples. The main reason for this phenomenon is the facilitated diffusion of aluminum precursor to </w:t>
      </w:r>
      <w:proofErr w:type="spellStart"/>
      <w:r w:rsidRPr="00584E5C">
        <w:rPr>
          <w:rFonts w:asciiTheme="majorBidi" w:hAnsiTheme="majorBidi" w:cstheme="majorBidi"/>
          <w:color w:val="0070C0"/>
          <w:sz w:val="24"/>
          <w:szCs w:val="24"/>
        </w:rPr>
        <w:t>mesochannels</w:t>
      </w:r>
      <w:proofErr w:type="spellEnd"/>
      <w:r w:rsidRPr="00584E5C">
        <w:rPr>
          <w:rFonts w:asciiTheme="majorBidi" w:hAnsiTheme="majorBidi" w:cstheme="majorBidi"/>
          <w:color w:val="0070C0"/>
          <w:sz w:val="24"/>
          <w:szCs w:val="24"/>
        </w:rPr>
        <w:t xml:space="preserve"> of pure SBA-x particles during Al-grafting.</w:t>
      </w:r>
      <w:r>
        <w:rPr>
          <w:rFonts w:asciiTheme="majorBidi" w:hAnsiTheme="majorBidi" w:cstheme="majorBidi"/>
          <w:color w:val="0070C0"/>
          <w:sz w:val="24"/>
          <w:szCs w:val="24"/>
        </w:rPr>
        <w:t>"</w:t>
      </w:r>
      <w:r w:rsidRPr="00584E5C">
        <w:rPr>
          <w:rFonts w:asciiTheme="majorBidi" w:hAnsiTheme="majorBidi" w:cstheme="majorBidi"/>
          <w:color w:val="0070C0"/>
          <w:sz w:val="24"/>
          <w:szCs w:val="24"/>
        </w:rPr>
        <w:t xml:space="preserve"> </w:t>
      </w:r>
      <w:r>
        <w:rPr>
          <w:rFonts w:asciiTheme="majorBidi" w:hAnsiTheme="majorBidi" w:cstheme="majorBidi"/>
          <w:color w:val="0070C0"/>
          <w:sz w:val="24"/>
          <w:szCs w:val="24"/>
        </w:rPr>
        <w:t>(Page</w:t>
      </w:r>
      <w:r w:rsidR="00432B2E" w:rsidRPr="00432B2E">
        <w:rPr>
          <w:rFonts w:asciiTheme="majorBidi" w:hAnsiTheme="majorBidi" w:cstheme="majorBidi"/>
          <w:color w:val="0070C0"/>
          <w:sz w:val="24"/>
          <w:szCs w:val="24"/>
        </w:rPr>
        <w:t xml:space="preserve"> 10)</w:t>
      </w:r>
    </w:p>
    <w:p w:rsidR="001870BA" w:rsidRPr="00432B2E" w:rsidRDefault="00C44D89" w:rsidP="00A9706E">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As mentioned above,</w:t>
      </w:r>
      <w:r w:rsidR="00432B2E" w:rsidRPr="00962543">
        <w:rPr>
          <w:rFonts w:asciiTheme="majorBidi" w:hAnsiTheme="majorBidi" w:cstheme="majorBidi"/>
          <w:color w:val="0070C0"/>
          <w:sz w:val="24"/>
          <w:szCs w:val="24"/>
        </w:rPr>
        <w:t xml:space="preserve"> type of process</w:t>
      </w:r>
      <w:r w:rsidR="00432B2E" w:rsidRPr="00432B2E">
        <w:rPr>
          <w:rFonts w:asciiTheme="majorBidi" w:hAnsiTheme="majorBidi" w:cstheme="majorBidi"/>
          <w:color w:val="0070C0"/>
          <w:sz w:val="24"/>
          <w:szCs w:val="24"/>
        </w:rPr>
        <w:t xml:space="preserve"> </w:t>
      </w:r>
      <w:r w:rsidR="00432B2E">
        <w:rPr>
          <w:rFonts w:asciiTheme="majorBidi" w:hAnsiTheme="majorBidi" w:cstheme="majorBidi"/>
          <w:color w:val="0070C0"/>
          <w:sz w:val="24"/>
          <w:szCs w:val="24"/>
        </w:rPr>
        <w:t>determine</w:t>
      </w:r>
      <w:r w:rsidR="00845D1A">
        <w:rPr>
          <w:rFonts w:asciiTheme="majorBidi" w:hAnsiTheme="majorBidi" w:cstheme="majorBidi"/>
          <w:color w:val="0070C0"/>
          <w:sz w:val="24"/>
          <w:szCs w:val="24"/>
        </w:rPr>
        <w:t>s</w:t>
      </w:r>
      <w:r w:rsidR="00432B2E">
        <w:rPr>
          <w:rFonts w:asciiTheme="majorBidi" w:hAnsiTheme="majorBidi" w:cstheme="majorBidi"/>
          <w:color w:val="0070C0"/>
          <w:sz w:val="24"/>
          <w:szCs w:val="24"/>
        </w:rPr>
        <w:t xml:space="preserve"> number of required acid site (</w:t>
      </w:r>
      <w:r w:rsidR="00432B2E" w:rsidRPr="00CD5F01">
        <w:rPr>
          <w:rFonts w:asciiTheme="majorBidi" w:hAnsiTheme="majorBidi" w:cstheme="majorBidi"/>
          <w:color w:val="0070C0"/>
          <w:sz w:val="24"/>
          <w:szCs w:val="24"/>
        </w:rPr>
        <w:t>low, medium and high</w:t>
      </w:r>
      <w:r w:rsidR="00432B2E">
        <w:rPr>
          <w:rFonts w:asciiTheme="majorBidi" w:hAnsiTheme="majorBidi" w:cstheme="majorBidi"/>
          <w:color w:val="0070C0"/>
          <w:sz w:val="24"/>
          <w:szCs w:val="24"/>
        </w:rPr>
        <w:t>)</w:t>
      </w:r>
      <w:r w:rsidR="00AE7C08" w:rsidRPr="00CD3C67">
        <w:rPr>
          <w:rFonts w:asciiTheme="majorBidi" w:hAnsiTheme="majorBidi" w:cstheme="majorBidi"/>
          <w:sz w:val="24"/>
          <w:szCs w:val="24"/>
        </w:rPr>
        <w:br/>
      </w:r>
    </w:p>
    <w:p w:rsidR="00E671EF" w:rsidRPr="00DE2FF8" w:rsidRDefault="00AE7C08" w:rsidP="00A9706E">
      <w:pPr>
        <w:spacing w:line="240" w:lineRule="atLeast"/>
        <w:rPr>
          <w:rFonts w:asciiTheme="majorBidi" w:hAnsiTheme="majorBidi" w:cstheme="majorBidi"/>
          <w:sz w:val="24"/>
          <w:szCs w:val="24"/>
        </w:rPr>
      </w:pPr>
      <w:r w:rsidRPr="006912C3">
        <w:rPr>
          <w:rFonts w:asciiTheme="majorBidi" w:hAnsiTheme="majorBidi" w:cstheme="majorBidi"/>
          <w:sz w:val="24"/>
          <w:szCs w:val="24"/>
        </w:rPr>
        <w:t>Additional comment</w:t>
      </w:r>
      <w:proofErr w:type="gramStart"/>
      <w:r w:rsidRPr="006912C3">
        <w:rPr>
          <w:rFonts w:asciiTheme="majorBidi" w:hAnsiTheme="majorBidi" w:cstheme="majorBidi"/>
          <w:sz w:val="24"/>
          <w:szCs w:val="24"/>
        </w:rPr>
        <w:t>:</w:t>
      </w:r>
      <w:proofErr w:type="gramEnd"/>
      <w:r w:rsidRPr="00CD3C67">
        <w:rPr>
          <w:rFonts w:asciiTheme="majorBidi" w:hAnsiTheme="majorBidi" w:cstheme="majorBidi"/>
          <w:sz w:val="24"/>
          <w:szCs w:val="24"/>
        </w:rPr>
        <w:br/>
      </w:r>
      <w:r w:rsidRPr="006912C3">
        <w:rPr>
          <w:rFonts w:asciiTheme="majorBidi" w:hAnsiTheme="majorBidi" w:cstheme="majorBidi"/>
          <w:sz w:val="24"/>
          <w:szCs w:val="24"/>
        </w:rPr>
        <w:t>- there is no analysis of the samples to p</w:t>
      </w:r>
      <w:r w:rsidR="006E0244" w:rsidRPr="006912C3">
        <w:rPr>
          <w:rFonts w:asciiTheme="majorBidi" w:hAnsiTheme="majorBidi" w:cstheme="majorBidi"/>
          <w:sz w:val="24"/>
          <w:szCs w:val="24"/>
        </w:rPr>
        <w:t xml:space="preserve">rove Al incorporation (chemical </w:t>
      </w:r>
      <w:r w:rsidRPr="006912C3">
        <w:rPr>
          <w:rFonts w:asciiTheme="majorBidi" w:hAnsiTheme="majorBidi" w:cstheme="majorBidi"/>
          <w:sz w:val="24"/>
          <w:szCs w:val="24"/>
        </w:rPr>
        <w:t>analysis) and type of Al incorporation (for example 27Al MAS</w:t>
      </w:r>
      <w:r w:rsidR="0071113E" w:rsidRPr="006912C3">
        <w:rPr>
          <w:rFonts w:asciiTheme="majorBidi" w:hAnsiTheme="majorBidi" w:cstheme="majorBidi"/>
          <w:sz w:val="24"/>
          <w:szCs w:val="24"/>
        </w:rPr>
        <w:t xml:space="preserve"> NMR)</w:t>
      </w:r>
    </w:p>
    <w:p w:rsidR="006F718A" w:rsidRDefault="00833351" w:rsidP="00A9706E">
      <w:pPr>
        <w:pBdr>
          <w:bottom w:val="single" w:sz="6" w:space="1" w:color="auto"/>
        </w:pBd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 xml:space="preserve">Ans. </w:t>
      </w:r>
      <w:r w:rsidR="00E671EF" w:rsidRPr="00E671EF">
        <w:rPr>
          <w:rFonts w:asciiTheme="majorBidi" w:hAnsiTheme="majorBidi" w:cstheme="majorBidi"/>
          <w:color w:val="0070C0"/>
          <w:sz w:val="24"/>
          <w:szCs w:val="24"/>
        </w:rPr>
        <w:t xml:space="preserve">Solid </w:t>
      </w:r>
      <w:r w:rsidR="00E671EF" w:rsidRPr="00164F52">
        <w:rPr>
          <w:rFonts w:asciiTheme="majorBidi" w:hAnsiTheme="majorBidi" w:cstheme="majorBidi"/>
          <w:color w:val="0070C0"/>
          <w:sz w:val="24"/>
          <w:szCs w:val="24"/>
          <w:vertAlign w:val="superscript"/>
        </w:rPr>
        <w:t>27</w:t>
      </w:r>
      <w:r w:rsidR="00E671EF" w:rsidRPr="00E671EF">
        <w:rPr>
          <w:rFonts w:asciiTheme="majorBidi" w:hAnsiTheme="majorBidi" w:cstheme="majorBidi"/>
          <w:color w:val="0070C0"/>
          <w:sz w:val="24"/>
          <w:szCs w:val="24"/>
        </w:rPr>
        <w:t xml:space="preserve">Al MAS NMR analysis is one of the most reliable methods for detecting aluminum phases in synthesized samples. Unfortunately, </w:t>
      </w:r>
      <w:r w:rsidR="00E671EF">
        <w:rPr>
          <w:rFonts w:asciiTheme="majorBidi" w:hAnsiTheme="majorBidi" w:cstheme="majorBidi"/>
          <w:color w:val="0070C0"/>
          <w:sz w:val="24"/>
          <w:szCs w:val="24"/>
        </w:rPr>
        <w:t xml:space="preserve">performing </w:t>
      </w:r>
      <w:r w:rsidR="006C3107">
        <w:rPr>
          <w:rFonts w:asciiTheme="majorBidi" w:hAnsiTheme="majorBidi" w:cstheme="majorBidi"/>
          <w:color w:val="0070C0"/>
          <w:sz w:val="24"/>
          <w:szCs w:val="24"/>
        </w:rPr>
        <w:t>this test</w:t>
      </w:r>
      <w:r w:rsidR="00E671EF" w:rsidRPr="00E671EF">
        <w:rPr>
          <w:rFonts w:asciiTheme="majorBidi" w:hAnsiTheme="majorBidi" w:cstheme="majorBidi"/>
          <w:color w:val="0070C0"/>
          <w:sz w:val="24"/>
          <w:szCs w:val="24"/>
        </w:rPr>
        <w:t xml:space="preserve"> is not </w:t>
      </w:r>
      <w:r w:rsidR="00E671EF">
        <w:rPr>
          <w:rFonts w:asciiTheme="majorBidi" w:hAnsiTheme="majorBidi" w:cstheme="majorBidi"/>
          <w:color w:val="0070C0"/>
          <w:sz w:val="24"/>
          <w:szCs w:val="24"/>
        </w:rPr>
        <w:t xml:space="preserve">possible </w:t>
      </w:r>
      <w:r w:rsidR="00E671EF" w:rsidRPr="00E671EF">
        <w:rPr>
          <w:rFonts w:asciiTheme="majorBidi" w:hAnsiTheme="majorBidi" w:cstheme="majorBidi"/>
          <w:color w:val="0070C0"/>
          <w:sz w:val="24"/>
          <w:szCs w:val="24"/>
        </w:rPr>
        <w:t>due to the limited analysis facilities</w:t>
      </w:r>
      <w:r w:rsidR="004719F2">
        <w:rPr>
          <w:rFonts w:asciiTheme="majorBidi" w:hAnsiTheme="majorBidi" w:cstheme="majorBidi"/>
          <w:color w:val="0070C0"/>
          <w:sz w:val="24"/>
          <w:szCs w:val="24"/>
        </w:rPr>
        <w:t xml:space="preserve">. </w:t>
      </w:r>
      <w:r w:rsidR="00083309" w:rsidRPr="00083309">
        <w:rPr>
          <w:rFonts w:asciiTheme="majorBidi" w:hAnsiTheme="majorBidi" w:cstheme="majorBidi"/>
          <w:color w:val="0070C0"/>
          <w:sz w:val="24"/>
          <w:szCs w:val="24"/>
        </w:rPr>
        <w:t>However, attempts have been done by authors to interpret and justify the results using N</w:t>
      </w:r>
      <w:r w:rsidR="00083309" w:rsidRPr="00BC38DC">
        <w:rPr>
          <w:rFonts w:asciiTheme="majorBidi" w:hAnsiTheme="majorBidi" w:cstheme="majorBidi"/>
          <w:color w:val="0070C0"/>
          <w:sz w:val="24"/>
          <w:szCs w:val="24"/>
          <w:vertAlign w:val="subscript"/>
        </w:rPr>
        <w:t>2</w:t>
      </w:r>
      <w:r w:rsidR="00083309" w:rsidRPr="00083309">
        <w:rPr>
          <w:rFonts w:asciiTheme="majorBidi" w:hAnsiTheme="majorBidi" w:cstheme="majorBidi"/>
          <w:color w:val="0070C0"/>
          <w:sz w:val="24"/>
          <w:szCs w:val="24"/>
        </w:rPr>
        <w:t>, FTIR, SAXS, XRD and NH</w:t>
      </w:r>
      <w:r w:rsidR="00083309" w:rsidRPr="00432B2E">
        <w:rPr>
          <w:rFonts w:asciiTheme="majorBidi" w:hAnsiTheme="majorBidi" w:cstheme="majorBidi"/>
          <w:color w:val="0070C0"/>
          <w:sz w:val="24"/>
          <w:szCs w:val="24"/>
          <w:vertAlign w:val="subscript"/>
        </w:rPr>
        <w:t>3</w:t>
      </w:r>
      <w:r w:rsidR="00083309" w:rsidRPr="00083309">
        <w:rPr>
          <w:rFonts w:asciiTheme="majorBidi" w:hAnsiTheme="majorBidi" w:cstheme="majorBidi"/>
          <w:color w:val="0070C0"/>
          <w:sz w:val="24"/>
          <w:szCs w:val="24"/>
        </w:rPr>
        <w:t xml:space="preserve">-TPD </w:t>
      </w:r>
      <w:r w:rsidR="00BC38DC">
        <w:rPr>
          <w:rFonts w:asciiTheme="majorBidi" w:hAnsiTheme="majorBidi" w:cstheme="majorBidi"/>
          <w:color w:val="0070C0"/>
          <w:sz w:val="24"/>
          <w:szCs w:val="24"/>
        </w:rPr>
        <w:t>analyses</w:t>
      </w:r>
      <w:r w:rsidR="00083309" w:rsidRPr="00083309">
        <w:rPr>
          <w:rFonts w:asciiTheme="majorBidi" w:hAnsiTheme="majorBidi" w:cstheme="majorBidi"/>
          <w:color w:val="0070C0"/>
          <w:sz w:val="24"/>
          <w:szCs w:val="24"/>
        </w:rPr>
        <w:t>.</w:t>
      </w:r>
    </w:p>
    <w:p w:rsidR="006912C3" w:rsidRDefault="006912C3" w:rsidP="00A9706E">
      <w:pPr>
        <w:spacing w:line="240" w:lineRule="atLeast"/>
        <w:jc w:val="both"/>
        <w:rPr>
          <w:rFonts w:asciiTheme="majorBidi" w:hAnsiTheme="majorBidi" w:cstheme="majorBidi"/>
          <w:sz w:val="24"/>
          <w:szCs w:val="24"/>
        </w:rPr>
      </w:pPr>
    </w:p>
    <w:p w:rsidR="006912C3" w:rsidRDefault="006912C3" w:rsidP="00A9706E">
      <w:pPr>
        <w:spacing w:line="240" w:lineRule="atLeast"/>
        <w:jc w:val="both"/>
        <w:rPr>
          <w:rFonts w:asciiTheme="majorBidi" w:hAnsiTheme="majorBidi" w:cstheme="majorBidi"/>
          <w:sz w:val="24"/>
          <w:szCs w:val="24"/>
        </w:rPr>
      </w:pPr>
    </w:p>
    <w:p w:rsidR="00584E5C" w:rsidRDefault="00584E5C" w:rsidP="002530C8">
      <w:pPr>
        <w:spacing w:line="240" w:lineRule="atLeast"/>
        <w:rPr>
          <w:rFonts w:asciiTheme="majorBidi" w:hAnsiTheme="majorBidi" w:cstheme="majorBidi"/>
          <w:sz w:val="24"/>
          <w:szCs w:val="24"/>
        </w:rPr>
      </w:pPr>
    </w:p>
    <w:p w:rsidR="00584E5C" w:rsidRDefault="00584E5C" w:rsidP="002530C8">
      <w:pPr>
        <w:spacing w:line="240" w:lineRule="atLeast"/>
        <w:rPr>
          <w:rFonts w:asciiTheme="majorBidi" w:hAnsiTheme="majorBidi" w:cstheme="majorBidi"/>
          <w:sz w:val="24"/>
          <w:szCs w:val="24"/>
        </w:rPr>
      </w:pPr>
    </w:p>
    <w:p w:rsidR="00584E5C" w:rsidRDefault="00584E5C" w:rsidP="002530C8">
      <w:pPr>
        <w:spacing w:line="240" w:lineRule="atLeast"/>
        <w:rPr>
          <w:rFonts w:asciiTheme="majorBidi" w:hAnsiTheme="majorBidi" w:cstheme="majorBidi"/>
          <w:sz w:val="24"/>
          <w:szCs w:val="24"/>
        </w:rPr>
      </w:pPr>
    </w:p>
    <w:p w:rsidR="00584E5C" w:rsidRDefault="00584E5C" w:rsidP="002530C8">
      <w:pPr>
        <w:spacing w:line="240" w:lineRule="atLeast"/>
        <w:rPr>
          <w:rFonts w:asciiTheme="majorBidi" w:hAnsiTheme="majorBidi" w:cstheme="majorBidi"/>
          <w:sz w:val="24"/>
          <w:szCs w:val="24"/>
        </w:rPr>
      </w:pPr>
    </w:p>
    <w:p w:rsidR="002530C8" w:rsidRDefault="006912C3" w:rsidP="002530C8">
      <w:pPr>
        <w:spacing w:line="240" w:lineRule="atLeast"/>
        <w:rPr>
          <w:rFonts w:asciiTheme="majorBidi" w:hAnsiTheme="majorBidi" w:cstheme="majorBidi"/>
          <w:sz w:val="24"/>
          <w:szCs w:val="24"/>
        </w:rPr>
      </w:pPr>
      <w:r>
        <w:rPr>
          <w:rFonts w:asciiTheme="majorBidi" w:hAnsiTheme="majorBidi" w:cstheme="majorBidi"/>
          <w:b/>
          <w:bCs/>
          <w:sz w:val="24"/>
          <w:szCs w:val="24"/>
        </w:rPr>
        <w:lastRenderedPageBreak/>
        <w:t>Reviewer B</w:t>
      </w:r>
      <w:r w:rsidR="002530C8">
        <w:rPr>
          <w:rFonts w:asciiTheme="majorBidi" w:hAnsiTheme="majorBidi" w:cstheme="majorBidi"/>
          <w:b/>
          <w:bCs/>
          <w:sz w:val="24"/>
          <w:szCs w:val="24"/>
        </w:rPr>
        <w:t>:</w:t>
      </w:r>
    </w:p>
    <w:p w:rsidR="00080CEA" w:rsidRDefault="00AE7C08" w:rsidP="002530C8">
      <w:pPr>
        <w:spacing w:line="240" w:lineRule="atLeast"/>
        <w:rPr>
          <w:rFonts w:asciiTheme="majorBidi" w:hAnsiTheme="majorBidi" w:cstheme="majorBidi"/>
          <w:sz w:val="24"/>
          <w:szCs w:val="24"/>
        </w:rPr>
      </w:pPr>
      <w:r w:rsidRPr="006912C3">
        <w:rPr>
          <w:rFonts w:asciiTheme="majorBidi" w:hAnsiTheme="majorBidi" w:cstheme="majorBidi"/>
          <w:sz w:val="24"/>
          <w:szCs w:val="24"/>
        </w:rPr>
        <w:t>Is the quality of the figures (includ</w:t>
      </w:r>
      <w:r w:rsidR="00C92309" w:rsidRPr="006912C3">
        <w:rPr>
          <w:rFonts w:asciiTheme="majorBidi" w:hAnsiTheme="majorBidi" w:cstheme="majorBidi"/>
          <w:sz w:val="24"/>
          <w:szCs w:val="24"/>
        </w:rPr>
        <w:t xml:space="preserve">ing legends and axes labelling) </w:t>
      </w:r>
      <w:r w:rsidR="00D23A70">
        <w:rPr>
          <w:rFonts w:asciiTheme="majorBidi" w:hAnsiTheme="majorBidi" w:cstheme="majorBidi"/>
          <w:sz w:val="24"/>
          <w:szCs w:val="24"/>
        </w:rPr>
        <w:t>satisfactory?</w:t>
      </w:r>
    </w:p>
    <w:p w:rsidR="00D23A70" w:rsidRDefault="006912C3" w:rsidP="00A9706E">
      <w:pPr>
        <w:spacing w:line="240" w:lineRule="atLeast"/>
        <w:jc w:val="both"/>
        <w:rPr>
          <w:rFonts w:asciiTheme="majorBidi" w:hAnsiTheme="majorBidi" w:cstheme="majorBidi"/>
          <w:sz w:val="24"/>
          <w:szCs w:val="24"/>
        </w:rPr>
      </w:pPr>
      <w:r>
        <w:rPr>
          <w:rFonts w:asciiTheme="majorBidi" w:hAnsiTheme="majorBidi" w:cstheme="majorBidi"/>
          <w:color w:val="0070C0"/>
          <w:sz w:val="24"/>
          <w:szCs w:val="24"/>
        </w:rPr>
        <w:t xml:space="preserve">Ans. </w:t>
      </w:r>
      <w:r w:rsidR="001F0EED" w:rsidRPr="00CD3C67">
        <w:rPr>
          <w:rFonts w:asciiTheme="majorBidi" w:hAnsiTheme="majorBidi" w:cstheme="majorBidi"/>
          <w:color w:val="0070C0"/>
          <w:sz w:val="24"/>
          <w:szCs w:val="24"/>
        </w:rPr>
        <w:t>The quality of all figures is improved.</w:t>
      </w:r>
    </w:p>
    <w:p w:rsidR="00696496" w:rsidRPr="00083309" w:rsidRDefault="001F0EED" w:rsidP="00A9706E">
      <w:pPr>
        <w:spacing w:line="240" w:lineRule="atLeast"/>
        <w:rPr>
          <w:rFonts w:asciiTheme="majorBidi" w:hAnsiTheme="majorBidi" w:cstheme="majorBidi"/>
          <w:color w:val="0070C0"/>
          <w:sz w:val="24"/>
          <w:szCs w:val="24"/>
        </w:rPr>
      </w:pPr>
      <w:r w:rsidRPr="00CD3C67">
        <w:rPr>
          <w:rFonts w:asciiTheme="majorBidi" w:hAnsiTheme="majorBidi" w:cstheme="majorBidi"/>
          <w:sz w:val="24"/>
          <w:szCs w:val="24"/>
        </w:rPr>
        <w:br/>
      </w:r>
      <w:r w:rsidR="00AE7C08" w:rsidRPr="004602E0">
        <w:rPr>
          <w:rFonts w:asciiTheme="majorBidi" w:hAnsiTheme="majorBidi" w:cstheme="majorBidi"/>
          <w:sz w:val="24"/>
          <w:szCs w:val="24"/>
        </w:rPr>
        <w:t>ADDITIONAL COMMENTS</w:t>
      </w:r>
      <w:r w:rsidR="00AE7C08" w:rsidRPr="00CD3C67">
        <w:rPr>
          <w:rFonts w:asciiTheme="majorBidi" w:hAnsiTheme="majorBidi" w:cstheme="majorBidi"/>
          <w:sz w:val="24"/>
          <w:szCs w:val="24"/>
        </w:rPr>
        <w:br/>
        <w:t>Section: Experimental</w:t>
      </w:r>
      <w:r w:rsidR="00AE7C08" w:rsidRPr="00CD3C67">
        <w:rPr>
          <w:rFonts w:asciiTheme="majorBidi" w:hAnsiTheme="majorBidi" w:cstheme="majorBidi"/>
          <w:sz w:val="24"/>
          <w:szCs w:val="24"/>
        </w:rPr>
        <w:br/>
      </w:r>
      <w:r w:rsidR="00AE7C08" w:rsidRPr="006912C3">
        <w:rPr>
          <w:rFonts w:asciiTheme="majorBidi" w:hAnsiTheme="majorBidi" w:cstheme="majorBidi"/>
          <w:sz w:val="24"/>
          <w:szCs w:val="24"/>
        </w:rPr>
        <w:t>Line 77: space group P6mm (P capital letter italic, m italic) instead p6mm</w:t>
      </w:r>
      <w:r w:rsidR="00034DF4" w:rsidRPr="006912C3">
        <w:rPr>
          <w:rFonts w:asciiTheme="majorBidi" w:hAnsiTheme="majorBidi" w:cstheme="majorBidi"/>
          <w:sz w:val="24"/>
          <w:szCs w:val="24"/>
        </w:rPr>
        <w:t>.</w:t>
      </w:r>
    </w:p>
    <w:p w:rsidR="00080CEA" w:rsidRDefault="00833351" w:rsidP="00A9706E">
      <w:pPr>
        <w:spacing w:line="240" w:lineRule="atLeast"/>
        <w:jc w:val="both"/>
        <w:rPr>
          <w:rFonts w:asciiTheme="majorBidi" w:hAnsiTheme="majorBidi" w:cstheme="majorBidi"/>
          <w:color w:val="0070C0"/>
          <w:sz w:val="24"/>
          <w:szCs w:val="24"/>
        </w:rPr>
      </w:pPr>
      <w:r>
        <w:rPr>
          <w:rFonts w:asciiTheme="majorBidi" w:hAnsiTheme="majorBidi" w:cstheme="majorBidi"/>
          <w:color w:val="0070C0"/>
          <w:sz w:val="24"/>
          <w:szCs w:val="24"/>
        </w:rPr>
        <w:t xml:space="preserve">Ans. </w:t>
      </w:r>
      <w:r w:rsidR="00034DF4" w:rsidRPr="00CD3C67">
        <w:rPr>
          <w:rFonts w:asciiTheme="majorBidi" w:hAnsiTheme="majorBidi" w:cstheme="majorBidi"/>
          <w:color w:val="0070C0"/>
          <w:sz w:val="24"/>
          <w:szCs w:val="24"/>
        </w:rPr>
        <w:t xml:space="preserve">This correction was performed </w:t>
      </w:r>
      <w:r w:rsidR="00164F52">
        <w:rPr>
          <w:rFonts w:asciiTheme="majorBidi" w:hAnsiTheme="majorBidi" w:cstheme="majorBidi"/>
          <w:color w:val="0070C0"/>
          <w:sz w:val="24"/>
          <w:szCs w:val="24"/>
        </w:rPr>
        <w:t>in</w:t>
      </w:r>
      <w:r w:rsidR="00034DF4" w:rsidRPr="00CD3C67">
        <w:rPr>
          <w:rFonts w:asciiTheme="majorBidi" w:hAnsiTheme="majorBidi" w:cstheme="majorBidi"/>
          <w:color w:val="0070C0"/>
          <w:sz w:val="24"/>
          <w:szCs w:val="24"/>
        </w:rPr>
        <w:t xml:space="preserve"> page 3.</w:t>
      </w:r>
    </w:p>
    <w:p w:rsidR="00BC38DC" w:rsidRDefault="00BC38DC" w:rsidP="00A9706E">
      <w:pPr>
        <w:spacing w:line="240" w:lineRule="atLeast"/>
        <w:jc w:val="both"/>
        <w:rPr>
          <w:rFonts w:asciiTheme="majorBidi" w:hAnsiTheme="majorBidi" w:cstheme="majorBidi"/>
          <w:sz w:val="24"/>
          <w:szCs w:val="24"/>
        </w:rPr>
      </w:pPr>
    </w:p>
    <w:p w:rsidR="00080CEA" w:rsidRDefault="00AE7C08" w:rsidP="00A9706E">
      <w:pPr>
        <w:spacing w:line="240" w:lineRule="atLeast"/>
        <w:jc w:val="both"/>
        <w:rPr>
          <w:rFonts w:asciiTheme="majorBidi" w:hAnsiTheme="majorBidi" w:cstheme="majorBidi"/>
          <w:sz w:val="24"/>
          <w:szCs w:val="24"/>
        </w:rPr>
      </w:pPr>
      <w:r w:rsidRPr="003B08B0">
        <w:rPr>
          <w:rFonts w:asciiTheme="majorBidi" w:hAnsiTheme="majorBidi" w:cstheme="majorBidi"/>
          <w:sz w:val="24"/>
          <w:szCs w:val="24"/>
        </w:rPr>
        <w:t xml:space="preserve">Line 101: </w:t>
      </w:r>
      <w:proofErr w:type="spellStart"/>
      <w:r w:rsidRPr="003B08B0">
        <w:rPr>
          <w:rFonts w:asciiTheme="majorBidi" w:hAnsiTheme="majorBidi" w:cstheme="majorBidi"/>
          <w:sz w:val="24"/>
          <w:szCs w:val="24"/>
        </w:rPr>
        <w:t>CuK</w:t>
      </w:r>
      <w:proofErr w:type="spellEnd"/>
      <w:r w:rsidRPr="003B08B0">
        <w:rPr>
          <w:rFonts w:asciiTheme="majorBidi" w:hAnsiTheme="majorBidi" w:cstheme="majorBidi"/>
          <w:sz w:val="24"/>
          <w:szCs w:val="24"/>
        </w:rPr>
        <w:sym w:font="Symbol" w:char="F061"/>
      </w:r>
      <w:r w:rsidRPr="003B08B0">
        <w:rPr>
          <w:rFonts w:asciiTheme="majorBidi" w:hAnsiTheme="majorBidi" w:cstheme="majorBidi"/>
          <w:sz w:val="24"/>
          <w:szCs w:val="24"/>
        </w:rPr>
        <w:sym w:font="Symbol" w:char="F020"/>
      </w:r>
      <w:r w:rsidRPr="003B08B0">
        <w:rPr>
          <w:rFonts w:asciiTheme="majorBidi" w:hAnsiTheme="majorBidi" w:cstheme="majorBidi"/>
          <w:sz w:val="24"/>
          <w:szCs w:val="24"/>
        </w:rPr>
        <w:t xml:space="preserve">radiation (K italic) instead </w:t>
      </w:r>
      <w:proofErr w:type="spellStart"/>
      <w:r w:rsidRPr="003B08B0">
        <w:rPr>
          <w:rFonts w:asciiTheme="majorBidi" w:hAnsiTheme="majorBidi" w:cstheme="majorBidi"/>
          <w:sz w:val="24"/>
          <w:szCs w:val="24"/>
        </w:rPr>
        <w:t>CuK</w:t>
      </w:r>
      <w:proofErr w:type="spellEnd"/>
      <w:r w:rsidRPr="003B08B0">
        <w:rPr>
          <w:rFonts w:asciiTheme="majorBidi" w:hAnsiTheme="majorBidi" w:cstheme="majorBidi"/>
          <w:sz w:val="24"/>
          <w:szCs w:val="24"/>
        </w:rPr>
        <w:sym w:font="Symbol" w:char="F061"/>
      </w:r>
      <w:r w:rsidR="00034DF4" w:rsidRPr="003B08B0">
        <w:rPr>
          <w:rFonts w:asciiTheme="majorBidi" w:hAnsiTheme="majorBidi" w:cstheme="majorBidi"/>
          <w:sz w:val="24"/>
          <w:szCs w:val="24"/>
        </w:rPr>
        <w:t>.</w:t>
      </w:r>
    </w:p>
    <w:p w:rsidR="00080CEA" w:rsidRDefault="0092220E" w:rsidP="00A9706E">
      <w:pPr>
        <w:spacing w:line="240" w:lineRule="atLeast"/>
        <w:jc w:val="both"/>
        <w:rPr>
          <w:rFonts w:asciiTheme="majorBidi" w:hAnsiTheme="majorBidi" w:cstheme="majorBidi"/>
          <w:sz w:val="24"/>
          <w:szCs w:val="24"/>
        </w:rPr>
      </w:pPr>
      <w:r>
        <w:rPr>
          <w:rFonts w:asciiTheme="majorBidi" w:hAnsiTheme="majorBidi" w:cstheme="majorBidi"/>
          <w:color w:val="0070C0"/>
          <w:sz w:val="24"/>
          <w:szCs w:val="24"/>
        </w:rPr>
        <w:t xml:space="preserve">Ans. </w:t>
      </w:r>
      <w:r w:rsidR="00034DF4" w:rsidRPr="00CD3C67">
        <w:rPr>
          <w:rFonts w:asciiTheme="majorBidi" w:hAnsiTheme="majorBidi" w:cstheme="majorBidi"/>
          <w:color w:val="0070C0"/>
          <w:sz w:val="24"/>
          <w:szCs w:val="24"/>
        </w:rPr>
        <w:t xml:space="preserve">This correction was performed </w:t>
      </w:r>
      <w:r w:rsidR="00164F52">
        <w:rPr>
          <w:rFonts w:asciiTheme="majorBidi" w:hAnsiTheme="majorBidi" w:cstheme="majorBidi"/>
          <w:color w:val="0070C0"/>
          <w:sz w:val="24"/>
          <w:szCs w:val="24"/>
        </w:rPr>
        <w:t>in</w:t>
      </w:r>
      <w:r w:rsidR="00034DF4" w:rsidRPr="00CD3C67">
        <w:rPr>
          <w:rFonts w:asciiTheme="majorBidi" w:hAnsiTheme="majorBidi" w:cstheme="majorBidi"/>
          <w:color w:val="0070C0"/>
          <w:sz w:val="24"/>
          <w:szCs w:val="24"/>
        </w:rPr>
        <w:t xml:space="preserve"> page 4.</w:t>
      </w:r>
    </w:p>
    <w:p w:rsidR="00D23A70" w:rsidRDefault="00D23A70" w:rsidP="00A9706E">
      <w:pPr>
        <w:spacing w:line="240" w:lineRule="atLeast"/>
        <w:jc w:val="both"/>
        <w:rPr>
          <w:rFonts w:asciiTheme="majorBidi" w:hAnsiTheme="majorBidi" w:cstheme="majorBidi"/>
          <w:sz w:val="24"/>
          <w:szCs w:val="24"/>
        </w:rPr>
      </w:pPr>
    </w:p>
    <w:p w:rsidR="00080CEA" w:rsidRDefault="00AE7C08" w:rsidP="00A9706E">
      <w:pPr>
        <w:spacing w:line="240" w:lineRule="atLeast"/>
        <w:rPr>
          <w:rFonts w:asciiTheme="majorBidi" w:hAnsiTheme="majorBidi" w:cstheme="majorBidi"/>
          <w:sz w:val="24"/>
          <w:szCs w:val="24"/>
        </w:rPr>
      </w:pPr>
      <w:r w:rsidRPr="004602E0">
        <w:rPr>
          <w:rFonts w:asciiTheme="majorBidi" w:hAnsiTheme="majorBidi" w:cstheme="majorBidi"/>
          <w:sz w:val="24"/>
          <w:szCs w:val="24"/>
        </w:rPr>
        <w:t>Section: Results and Discussion</w:t>
      </w:r>
      <w:r w:rsidRPr="00CD3C67">
        <w:rPr>
          <w:rFonts w:asciiTheme="majorBidi" w:hAnsiTheme="majorBidi" w:cstheme="majorBidi"/>
          <w:sz w:val="24"/>
          <w:szCs w:val="24"/>
        </w:rPr>
        <w:br/>
      </w:r>
      <w:r w:rsidRPr="00833351">
        <w:rPr>
          <w:rFonts w:asciiTheme="majorBidi" w:hAnsiTheme="majorBidi" w:cstheme="majorBidi"/>
          <w:sz w:val="24"/>
          <w:szCs w:val="24"/>
        </w:rPr>
        <w:t>Line 123: space group P6mm (P capital lett</w:t>
      </w:r>
      <w:r w:rsidR="00034DF4" w:rsidRPr="00833351">
        <w:rPr>
          <w:rFonts w:asciiTheme="majorBidi" w:hAnsiTheme="majorBidi" w:cstheme="majorBidi"/>
          <w:sz w:val="24"/>
          <w:szCs w:val="24"/>
        </w:rPr>
        <w:t xml:space="preserve">er italic, m italic) instead of </w:t>
      </w:r>
      <w:r w:rsidRPr="00833351">
        <w:rPr>
          <w:rFonts w:asciiTheme="majorBidi" w:hAnsiTheme="majorBidi" w:cstheme="majorBidi"/>
          <w:sz w:val="24"/>
          <w:szCs w:val="24"/>
        </w:rPr>
        <w:t>p6mm</w:t>
      </w:r>
      <w:r w:rsidR="00034DF4" w:rsidRPr="00833351">
        <w:rPr>
          <w:rFonts w:asciiTheme="majorBidi" w:hAnsiTheme="majorBidi" w:cstheme="majorBidi"/>
          <w:sz w:val="24"/>
          <w:szCs w:val="24"/>
        </w:rPr>
        <w:t>.</w:t>
      </w:r>
    </w:p>
    <w:p w:rsidR="00BC38DC" w:rsidRDefault="00833351" w:rsidP="00A9706E">
      <w:pPr>
        <w:spacing w:line="240" w:lineRule="atLeast"/>
        <w:jc w:val="both"/>
        <w:rPr>
          <w:rFonts w:asciiTheme="majorBidi" w:hAnsiTheme="majorBidi" w:cstheme="majorBidi"/>
          <w:sz w:val="24"/>
          <w:szCs w:val="24"/>
        </w:rPr>
      </w:pPr>
      <w:r>
        <w:rPr>
          <w:rFonts w:asciiTheme="majorBidi" w:hAnsiTheme="majorBidi" w:cstheme="majorBidi"/>
          <w:color w:val="0070C0"/>
          <w:sz w:val="24"/>
          <w:szCs w:val="24"/>
        </w:rPr>
        <w:t xml:space="preserve">Ans. </w:t>
      </w:r>
      <w:r w:rsidR="00034DF4" w:rsidRPr="00CD3C67">
        <w:rPr>
          <w:rFonts w:asciiTheme="majorBidi" w:hAnsiTheme="majorBidi" w:cstheme="majorBidi"/>
          <w:color w:val="0070C0"/>
          <w:sz w:val="24"/>
          <w:szCs w:val="24"/>
        </w:rPr>
        <w:t xml:space="preserve">This correction was performed </w:t>
      </w:r>
      <w:r w:rsidR="00164F52">
        <w:rPr>
          <w:rFonts w:asciiTheme="majorBidi" w:hAnsiTheme="majorBidi" w:cstheme="majorBidi"/>
          <w:color w:val="0070C0"/>
          <w:sz w:val="24"/>
          <w:szCs w:val="24"/>
        </w:rPr>
        <w:t>in</w:t>
      </w:r>
      <w:r w:rsidR="00034DF4" w:rsidRPr="00CD3C67">
        <w:rPr>
          <w:rFonts w:asciiTheme="majorBidi" w:hAnsiTheme="majorBidi" w:cstheme="majorBidi"/>
          <w:color w:val="0070C0"/>
          <w:sz w:val="24"/>
          <w:szCs w:val="24"/>
        </w:rPr>
        <w:t xml:space="preserve"> page 4.</w:t>
      </w:r>
    </w:p>
    <w:p w:rsidR="00BC38DC" w:rsidRDefault="00BC38DC" w:rsidP="00A9706E">
      <w:pPr>
        <w:spacing w:line="240" w:lineRule="atLeast"/>
        <w:jc w:val="both"/>
        <w:rPr>
          <w:rFonts w:asciiTheme="majorBidi" w:hAnsiTheme="majorBidi" w:cstheme="majorBidi"/>
          <w:sz w:val="24"/>
          <w:szCs w:val="24"/>
        </w:rPr>
      </w:pPr>
    </w:p>
    <w:p w:rsidR="00FE416F" w:rsidRPr="00BC38DC" w:rsidRDefault="00696496" w:rsidP="00A9706E">
      <w:pPr>
        <w:spacing w:line="240" w:lineRule="atLeast"/>
        <w:jc w:val="both"/>
        <w:rPr>
          <w:rFonts w:asciiTheme="majorBidi" w:hAnsiTheme="majorBidi" w:cstheme="majorBidi"/>
          <w:sz w:val="24"/>
          <w:szCs w:val="24"/>
        </w:rPr>
      </w:pPr>
      <w:r w:rsidRPr="00833351">
        <w:rPr>
          <w:rFonts w:asciiTheme="majorBidi" w:hAnsiTheme="majorBidi" w:cstheme="majorBidi"/>
          <w:sz w:val="24"/>
          <w:szCs w:val="24"/>
        </w:rPr>
        <w:t xml:space="preserve">Line 139: Fig. 2 </w:t>
      </w:r>
      <w:r w:rsidR="00AE7C08" w:rsidRPr="00833351">
        <w:rPr>
          <w:rFonts w:asciiTheme="majorBidi" w:hAnsiTheme="majorBidi" w:cstheme="majorBidi"/>
          <w:sz w:val="24"/>
          <w:szCs w:val="24"/>
        </w:rPr>
        <w:t>Only powder XRD pattern of the SBA-450-10Al</w:t>
      </w:r>
      <w:r w:rsidRPr="00833351">
        <w:rPr>
          <w:rFonts w:asciiTheme="majorBidi" w:hAnsiTheme="majorBidi" w:cstheme="majorBidi"/>
          <w:sz w:val="24"/>
          <w:szCs w:val="24"/>
        </w:rPr>
        <w:t xml:space="preserve"> sample is presented in Fig. 2. </w:t>
      </w:r>
      <w:r w:rsidR="00AE7C08" w:rsidRPr="00833351">
        <w:rPr>
          <w:rFonts w:asciiTheme="majorBidi" w:hAnsiTheme="majorBidi" w:cstheme="majorBidi"/>
          <w:sz w:val="24"/>
          <w:szCs w:val="24"/>
        </w:rPr>
        <w:t>It is necessary to add XRD pattern of SBA-450-30A</w:t>
      </w:r>
      <w:r w:rsidRPr="00833351">
        <w:rPr>
          <w:rFonts w:asciiTheme="majorBidi" w:hAnsiTheme="majorBidi" w:cstheme="majorBidi"/>
          <w:sz w:val="24"/>
          <w:szCs w:val="24"/>
        </w:rPr>
        <w:t xml:space="preserve">l sample to confirm that </w:t>
      </w:r>
      <w:r w:rsidR="00AE7C08" w:rsidRPr="00833351">
        <w:rPr>
          <w:rFonts w:asciiTheme="majorBidi" w:hAnsiTheme="majorBidi" w:cstheme="majorBidi"/>
          <w:sz w:val="24"/>
          <w:szCs w:val="24"/>
        </w:rPr>
        <w:t>both samples containing the amorpho</w:t>
      </w:r>
      <w:r w:rsidRPr="00833351">
        <w:rPr>
          <w:rFonts w:asciiTheme="majorBidi" w:hAnsiTheme="majorBidi" w:cstheme="majorBidi"/>
          <w:sz w:val="24"/>
          <w:szCs w:val="24"/>
        </w:rPr>
        <w:t xml:space="preserve">us silica. The </w:t>
      </w:r>
      <w:proofErr w:type="spellStart"/>
      <w:r w:rsidRPr="00833351">
        <w:rPr>
          <w:rFonts w:asciiTheme="majorBidi" w:hAnsiTheme="majorBidi" w:cstheme="majorBidi"/>
          <w:sz w:val="24"/>
          <w:szCs w:val="24"/>
        </w:rPr>
        <w:t>diffractogram</w:t>
      </w:r>
      <w:proofErr w:type="spellEnd"/>
      <w:r w:rsidRPr="00833351">
        <w:rPr>
          <w:rFonts w:asciiTheme="majorBidi" w:hAnsiTheme="majorBidi" w:cstheme="majorBidi"/>
          <w:sz w:val="24"/>
          <w:szCs w:val="24"/>
        </w:rPr>
        <w:t xml:space="preserve"> of </w:t>
      </w:r>
      <w:r w:rsidR="00AE7C08" w:rsidRPr="00833351">
        <w:rPr>
          <w:rFonts w:asciiTheme="majorBidi" w:hAnsiTheme="majorBidi" w:cstheme="majorBidi"/>
          <w:sz w:val="24"/>
          <w:szCs w:val="24"/>
        </w:rPr>
        <w:t>SBA-450-30Al sample should be added to th</w:t>
      </w:r>
      <w:r w:rsidRPr="00833351">
        <w:rPr>
          <w:rFonts w:asciiTheme="majorBidi" w:hAnsiTheme="majorBidi" w:cstheme="majorBidi"/>
          <w:sz w:val="24"/>
          <w:szCs w:val="24"/>
        </w:rPr>
        <w:t xml:space="preserve">e same diagram. Only after this </w:t>
      </w:r>
      <w:r w:rsidR="00AE7C08" w:rsidRPr="00833351">
        <w:rPr>
          <w:rFonts w:asciiTheme="majorBidi" w:hAnsiTheme="majorBidi" w:cstheme="majorBidi"/>
          <w:sz w:val="24"/>
          <w:szCs w:val="24"/>
        </w:rPr>
        <w:t>revision, plural nouns "…</w:t>
      </w:r>
      <w:r w:rsidRPr="00833351">
        <w:rPr>
          <w:rFonts w:asciiTheme="majorBidi" w:hAnsiTheme="majorBidi" w:cstheme="majorBidi"/>
          <w:sz w:val="24"/>
          <w:szCs w:val="24"/>
        </w:rPr>
        <w:t>diffractograms…" (</w:t>
      </w:r>
      <w:r w:rsidR="00210F41" w:rsidRPr="00833351">
        <w:rPr>
          <w:rFonts w:asciiTheme="majorBidi" w:hAnsiTheme="majorBidi" w:cstheme="majorBidi"/>
          <w:sz w:val="24"/>
          <w:szCs w:val="24"/>
        </w:rPr>
        <w:t>Line</w:t>
      </w:r>
      <w:r w:rsidRPr="00833351">
        <w:rPr>
          <w:rFonts w:asciiTheme="majorBidi" w:hAnsiTheme="majorBidi" w:cstheme="majorBidi"/>
          <w:sz w:val="24"/>
          <w:szCs w:val="24"/>
        </w:rPr>
        <w:t xml:space="preserve"> 136) and </w:t>
      </w:r>
      <w:r w:rsidR="00AE7C08" w:rsidRPr="00833351">
        <w:rPr>
          <w:rFonts w:asciiTheme="majorBidi" w:hAnsiTheme="majorBidi" w:cstheme="majorBidi"/>
          <w:sz w:val="24"/>
          <w:szCs w:val="24"/>
        </w:rPr>
        <w:t>"…patterns…" (</w:t>
      </w:r>
      <w:r w:rsidR="00210F41" w:rsidRPr="00833351">
        <w:rPr>
          <w:rFonts w:asciiTheme="majorBidi" w:hAnsiTheme="majorBidi" w:cstheme="majorBidi"/>
          <w:sz w:val="24"/>
          <w:szCs w:val="24"/>
        </w:rPr>
        <w:t>Line</w:t>
      </w:r>
      <w:r w:rsidR="00AE7C08" w:rsidRPr="00833351">
        <w:rPr>
          <w:rFonts w:asciiTheme="majorBidi" w:hAnsiTheme="majorBidi" w:cstheme="majorBidi"/>
          <w:sz w:val="24"/>
          <w:szCs w:val="24"/>
        </w:rPr>
        <w:t xml:space="preserve"> 140) should be cor</w:t>
      </w:r>
      <w:r w:rsidRPr="00833351">
        <w:rPr>
          <w:rFonts w:asciiTheme="majorBidi" w:hAnsiTheme="majorBidi" w:cstheme="majorBidi"/>
          <w:sz w:val="24"/>
          <w:szCs w:val="24"/>
        </w:rPr>
        <w:t xml:space="preserve">rect, as it stated in submitted </w:t>
      </w:r>
      <w:r w:rsidR="00AE7C08" w:rsidRPr="00833351">
        <w:rPr>
          <w:rFonts w:asciiTheme="majorBidi" w:hAnsiTheme="majorBidi" w:cstheme="majorBidi"/>
          <w:sz w:val="24"/>
          <w:szCs w:val="24"/>
        </w:rPr>
        <w:t>paper.</w:t>
      </w:r>
      <w:r w:rsidR="00AE7C08" w:rsidRPr="00CD3C67">
        <w:rPr>
          <w:rFonts w:asciiTheme="majorBidi" w:hAnsiTheme="majorBidi" w:cstheme="majorBidi"/>
          <w:sz w:val="24"/>
          <w:szCs w:val="24"/>
        </w:rPr>
        <w:t xml:space="preserve">  </w:t>
      </w:r>
      <w:r w:rsidR="00AE7C08" w:rsidRPr="00CD3C67">
        <w:rPr>
          <w:rFonts w:asciiTheme="majorBidi" w:hAnsiTheme="majorBidi" w:cstheme="majorBidi"/>
          <w:sz w:val="24"/>
          <w:szCs w:val="24"/>
        </w:rPr>
        <w:br/>
      </w:r>
      <w:r w:rsidR="00833351">
        <w:rPr>
          <w:rFonts w:asciiTheme="majorBidi" w:hAnsiTheme="majorBidi" w:cstheme="majorBidi"/>
          <w:color w:val="0070C0"/>
          <w:sz w:val="24"/>
          <w:szCs w:val="24"/>
        </w:rPr>
        <w:t xml:space="preserve">Ans. </w:t>
      </w:r>
      <w:r w:rsidR="00CC5F42" w:rsidRPr="00CC5F42">
        <w:rPr>
          <w:rFonts w:asciiTheme="majorBidi" w:hAnsiTheme="majorBidi" w:cstheme="majorBidi"/>
          <w:color w:val="0070C0"/>
          <w:sz w:val="24"/>
          <w:szCs w:val="24"/>
        </w:rPr>
        <w:t xml:space="preserve">Since no peak was observed at the highest aluminum loading </w:t>
      </w:r>
      <w:r w:rsidR="00CC5F42">
        <w:rPr>
          <w:rFonts w:asciiTheme="majorBidi" w:hAnsiTheme="majorBidi" w:cstheme="majorBidi"/>
          <w:color w:val="0070C0"/>
          <w:sz w:val="24"/>
          <w:szCs w:val="24"/>
        </w:rPr>
        <w:t>sample (SBA-450-10Al)</w:t>
      </w:r>
      <w:r w:rsidR="00CC5F42" w:rsidRPr="00CC5F42">
        <w:rPr>
          <w:rFonts w:asciiTheme="majorBidi" w:hAnsiTheme="majorBidi" w:cstheme="majorBidi"/>
          <w:color w:val="0070C0"/>
          <w:sz w:val="24"/>
          <w:szCs w:val="24"/>
        </w:rPr>
        <w:t>, it can be concluded</w:t>
      </w:r>
      <w:r w:rsidR="00CC5F42">
        <w:rPr>
          <w:rFonts w:asciiTheme="majorBidi" w:hAnsiTheme="majorBidi" w:cstheme="majorBidi"/>
          <w:color w:val="0070C0"/>
          <w:sz w:val="24"/>
          <w:szCs w:val="24"/>
        </w:rPr>
        <w:t xml:space="preserve"> that the sample with the lower</w:t>
      </w:r>
      <w:r w:rsidR="00CC5F42" w:rsidRPr="00CC5F42">
        <w:rPr>
          <w:rFonts w:asciiTheme="majorBidi" w:hAnsiTheme="majorBidi" w:cstheme="majorBidi"/>
          <w:color w:val="0070C0"/>
          <w:sz w:val="24"/>
          <w:szCs w:val="24"/>
        </w:rPr>
        <w:t xml:space="preserve"> aluminum content</w:t>
      </w:r>
      <w:r w:rsidR="00CC5F42">
        <w:rPr>
          <w:rFonts w:asciiTheme="majorBidi" w:hAnsiTheme="majorBidi" w:cstheme="majorBidi"/>
          <w:color w:val="0070C0"/>
          <w:sz w:val="24"/>
          <w:szCs w:val="24"/>
        </w:rPr>
        <w:t xml:space="preserve"> (SBA-450-30Al)</w:t>
      </w:r>
      <w:r w:rsidR="00CC5F42" w:rsidRPr="00CC5F42">
        <w:rPr>
          <w:rFonts w:asciiTheme="majorBidi" w:hAnsiTheme="majorBidi" w:cstheme="majorBidi"/>
          <w:color w:val="0070C0"/>
          <w:sz w:val="24"/>
          <w:szCs w:val="24"/>
        </w:rPr>
        <w:t xml:space="preserve"> also did not </w:t>
      </w:r>
      <w:r w:rsidR="00CC5F42">
        <w:rPr>
          <w:rFonts w:asciiTheme="majorBidi" w:hAnsiTheme="majorBidi" w:cstheme="majorBidi"/>
          <w:color w:val="0070C0"/>
          <w:sz w:val="24"/>
          <w:szCs w:val="24"/>
        </w:rPr>
        <w:t xml:space="preserve">have any </w:t>
      </w:r>
      <w:r w:rsidR="00CC5F42" w:rsidRPr="00CC5F42">
        <w:rPr>
          <w:rFonts w:asciiTheme="majorBidi" w:hAnsiTheme="majorBidi" w:cstheme="majorBidi"/>
          <w:color w:val="0070C0"/>
          <w:sz w:val="24"/>
          <w:szCs w:val="24"/>
        </w:rPr>
        <w:t>peak.</w:t>
      </w:r>
      <w:r w:rsidR="00D930A3" w:rsidRPr="00D930A3">
        <w:rPr>
          <w:rFonts w:asciiTheme="majorBidi" w:hAnsiTheme="majorBidi" w:cstheme="majorBidi"/>
          <w:color w:val="0070C0"/>
          <w:sz w:val="24"/>
          <w:szCs w:val="24"/>
        </w:rPr>
        <w:t xml:space="preserve"> </w:t>
      </w:r>
      <w:r w:rsidR="008A2EEC" w:rsidRPr="00CC5F42">
        <w:rPr>
          <w:rFonts w:asciiTheme="majorBidi" w:hAnsiTheme="majorBidi" w:cstheme="majorBidi"/>
          <w:color w:val="0070C0"/>
          <w:sz w:val="24"/>
          <w:szCs w:val="24"/>
        </w:rPr>
        <w:t>Therefore, it is not necessary to perform the relevant analysis</w:t>
      </w:r>
      <w:r w:rsidR="008A2EEC">
        <w:rPr>
          <w:rFonts w:asciiTheme="majorBidi" w:hAnsiTheme="majorBidi" w:cstheme="majorBidi"/>
          <w:color w:val="0070C0"/>
          <w:sz w:val="24"/>
          <w:szCs w:val="24"/>
        </w:rPr>
        <w:t xml:space="preserve"> for this sample</w:t>
      </w:r>
      <w:r w:rsidR="008A2EEC" w:rsidRPr="00CC5F42">
        <w:rPr>
          <w:rFonts w:asciiTheme="majorBidi" w:hAnsiTheme="majorBidi" w:cstheme="majorBidi"/>
          <w:color w:val="0070C0"/>
          <w:sz w:val="24"/>
          <w:szCs w:val="24"/>
        </w:rPr>
        <w:t xml:space="preserve">. </w:t>
      </w:r>
      <w:r w:rsidR="00FE416F">
        <w:rPr>
          <w:rFonts w:asciiTheme="majorBidi" w:hAnsiTheme="majorBidi" w:cstheme="majorBidi"/>
          <w:color w:val="0070C0"/>
          <w:sz w:val="24"/>
          <w:szCs w:val="24"/>
        </w:rPr>
        <w:t xml:space="preserve">If this explanation is acceptable, we do not change </w:t>
      </w:r>
      <w:r w:rsidR="00FE416F" w:rsidRPr="00FE416F">
        <w:rPr>
          <w:rFonts w:asciiTheme="majorBidi" w:hAnsiTheme="majorBidi" w:cstheme="majorBidi"/>
          <w:color w:val="0070C0"/>
          <w:sz w:val="24"/>
          <w:szCs w:val="24"/>
        </w:rPr>
        <w:t>RESULTS AND DISCUSSION section.</w:t>
      </w:r>
      <w:r w:rsidR="00FE416F">
        <w:rPr>
          <w:rFonts w:asciiTheme="majorBidi" w:hAnsiTheme="majorBidi" w:cstheme="majorBidi"/>
          <w:color w:val="0070C0"/>
          <w:sz w:val="24"/>
          <w:szCs w:val="24"/>
        </w:rPr>
        <w:t xml:space="preserve"> Otherwise, we should </w:t>
      </w:r>
      <w:r w:rsidR="002D1046">
        <w:rPr>
          <w:rFonts w:asciiTheme="majorBidi" w:hAnsiTheme="majorBidi" w:cstheme="majorBidi"/>
          <w:color w:val="0070C0"/>
          <w:sz w:val="24"/>
          <w:szCs w:val="24"/>
        </w:rPr>
        <w:t>perform</w:t>
      </w:r>
      <w:r w:rsidR="00FE416F">
        <w:rPr>
          <w:rFonts w:asciiTheme="majorBidi" w:hAnsiTheme="majorBidi" w:cstheme="majorBidi"/>
          <w:color w:val="0070C0"/>
          <w:sz w:val="24"/>
          <w:szCs w:val="24"/>
        </w:rPr>
        <w:t xml:space="preserve"> </w:t>
      </w:r>
      <w:r w:rsidR="002D1046">
        <w:rPr>
          <w:rFonts w:asciiTheme="majorBidi" w:hAnsiTheme="majorBidi" w:cstheme="majorBidi"/>
          <w:color w:val="0070C0"/>
          <w:sz w:val="24"/>
          <w:szCs w:val="24"/>
        </w:rPr>
        <w:t>XRD analysis for SBA-450-30Al sample and justified its results based on your comment.</w:t>
      </w:r>
    </w:p>
    <w:p w:rsidR="00FE416F" w:rsidRDefault="00FE416F" w:rsidP="00A9706E">
      <w:pPr>
        <w:spacing w:line="240" w:lineRule="atLeast"/>
        <w:jc w:val="both"/>
        <w:rPr>
          <w:rFonts w:asciiTheme="majorBidi" w:hAnsiTheme="majorBidi" w:cstheme="majorBidi"/>
          <w:color w:val="0070C0"/>
          <w:sz w:val="24"/>
          <w:szCs w:val="24"/>
        </w:rPr>
      </w:pPr>
    </w:p>
    <w:p w:rsidR="00202279" w:rsidRDefault="00202279" w:rsidP="00A9706E">
      <w:pPr>
        <w:spacing w:line="240" w:lineRule="atLeast"/>
        <w:jc w:val="both"/>
        <w:rPr>
          <w:rFonts w:asciiTheme="majorBidi" w:hAnsiTheme="majorBidi" w:cstheme="majorBidi"/>
          <w:color w:val="0070C0"/>
          <w:sz w:val="24"/>
          <w:szCs w:val="24"/>
        </w:rPr>
      </w:pPr>
    </w:p>
    <w:sectPr w:rsidR="00202279" w:rsidSect="00880D3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2A5" w:rsidRDefault="007522A5" w:rsidP="006E0244">
      <w:pPr>
        <w:spacing w:after="0" w:line="240" w:lineRule="auto"/>
      </w:pPr>
      <w:r>
        <w:separator/>
      </w:r>
    </w:p>
  </w:endnote>
  <w:endnote w:type="continuationSeparator" w:id="0">
    <w:p w:rsidR="007522A5" w:rsidRDefault="007522A5" w:rsidP="006E0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9127"/>
      <w:docPartObj>
        <w:docPartGallery w:val="Page Numbers (Bottom of Page)"/>
        <w:docPartUnique/>
      </w:docPartObj>
    </w:sdtPr>
    <w:sdtContent>
      <w:p w:rsidR="006E0244" w:rsidRDefault="00F73B67">
        <w:pPr>
          <w:pStyle w:val="Footer"/>
          <w:jc w:val="center"/>
        </w:pPr>
        <w:r>
          <w:fldChar w:fldCharType="begin"/>
        </w:r>
        <w:r w:rsidR="00E44976">
          <w:instrText xml:space="preserve"> PAGE   \* MERGEFORMAT </w:instrText>
        </w:r>
        <w:r>
          <w:fldChar w:fldCharType="separate"/>
        </w:r>
        <w:r w:rsidR="00584E5C">
          <w:rPr>
            <w:noProof/>
          </w:rPr>
          <w:t>9</w:t>
        </w:r>
        <w:r>
          <w:rPr>
            <w:noProof/>
          </w:rPr>
          <w:fldChar w:fldCharType="end"/>
        </w:r>
      </w:p>
    </w:sdtContent>
  </w:sdt>
  <w:p w:rsidR="006E0244" w:rsidRDefault="006E0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2A5" w:rsidRDefault="007522A5" w:rsidP="006E0244">
      <w:pPr>
        <w:spacing w:after="0" w:line="240" w:lineRule="auto"/>
      </w:pPr>
      <w:r>
        <w:separator/>
      </w:r>
    </w:p>
  </w:footnote>
  <w:footnote w:type="continuationSeparator" w:id="0">
    <w:p w:rsidR="007522A5" w:rsidRDefault="007522A5" w:rsidP="006E02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4EE"/>
    <w:multiLevelType w:val="hybridMultilevel"/>
    <w:tmpl w:val="31F05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60DFD"/>
    <w:multiLevelType w:val="hybridMultilevel"/>
    <w:tmpl w:val="8312B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36CCA"/>
    <w:multiLevelType w:val="hybridMultilevel"/>
    <w:tmpl w:val="E396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877086"/>
    <w:multiLevelType w:val="hybridMultilevel"/>
    <w:tmpl w:val="AB7E6DB8"/>
    <w:lvl w:ilvl="0" w:tplc="B41C37DA">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881B0B"/>
    <w:multiLevelType w:val="hybridMultilevel"/>
    <w:tmpl w:val="8312B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E7C08"/>
    <w:rsid w:val="00024E5D"/>
    <w:rsid w:val="00034DF4"/>
    <w:rsid w:val="00080CEA"/>
    <w:rsid w:val="00083309"/>
    <w:rsid w:val="000835D5"/>
    <w:rsid w:val="00086590"/>
    <w:rsid w:val="000C5CD4"/>
    <w:rsid w:val="000D3E2D"/>
    <w:rsid w:val="000F1DA4"/>
    <w:rsid w:val="000F3493"/>
    <w:rsid w:val="001176F7"/>
    <w:rsid w:val="0012681B"/>
    <w:rsid w:val="00164F52"/>
    <w:rsid w:val="0017085B"/>
    <w:rsid w:val="00175C21"/>
    <w:rsid w:val="001870BA"/>
    <w:rsid w:val="00187869"/>
    <w:rsid w:val="001973C0"/>
    <w:rsid w:val="001A26A0"/>
    <w:rsid w:val="001C5142"/>
    <w:rsid w:val="001D57D7"/>
    <w:rsid w:val="001D5B24"/>
    <w:rsid w:val="001F0EED"/>
    <w:rsid w:val="001F4936"/>
    <w:rsid w:val="001F75E7"/>
    <w:rsid w:val="00202279"/>
    <w:rsid w:val="002041A3"/>
    <w:rsid w:val="0021017D"/>
    <w:rsid w:val="00210F41"/>
    <w:rsid w:val="002166AA"/>
    <w:rsid w:val="0025016F"/>
    <w:rsid w:val="002530C8"/>
    <w:rsid w:val="00275754"/>
    <w:rsid w:val="002829B7"/>
    <w:rsid w:val="002B0625"/>
    <w:rsid w:val="002B2B7F"/>
    <w:rsid w:val="002D1046"/>
    <w:rsid w:val="002D3446"/>
    <w:rsid w:val="002F12E6"/>
    <w:rsid w:val="00315F74"/>
    <w:rsid w:val="003168E9"/>
    <w:rsid w:val="00330586"/>
    <w:rsid w:val="00367693"/>
    <w:rsid w:val="003800E9"/>
    <w:rsid w:val="003834B5"/>
    <w:rsid w:val="00391304"/>
    <w:rsid w:val="00392240"/>
    <w:rsid w:val="003A1C62"/>
    <w:rsid w:val="003A3F10"/>
    <w:rsid w:val="003B08B0"/>
    <w:rsid w:val="003E1DD9"/>
    <w:rsid w:val="00400FF6"/>
    <w:rsid w:val="00424CF5"/>
    <w:rsid w:val="00432B2E"/>
    <w:rsid w:val="004602E0"/>
    <w:rsid w:val="004671C7"/>
    <w:rsid w:val="004704F6"/>
    <w:rsid w:val="00470DA2"/>
    <w:rsid w:val="00471023"/>
    <w:rsid w:val="004719F2"/>
    <w:rsid w:val="004854C1"/>
    <w:rsid w:val="004A0BD2"/>
    <w:rsid w:val="004A5965"/>
    <w:rsid w:val="004B0F6B"/>
    <w:rsid w:val="004B10D5"/>
    <w:rsid w:val="004C2D57"/>
    <w:rsid w:val="004D036E"/>
    <w:rsid w:val="00505176"/>
    <w:rsid w:val="00532D1C"/>
    <w:rsid w:val="0055503C"/>
    <w:rsid w:val="005676DE"/>
    <w:rsid w:val="00580699"/>
    <w:rsid w:val="00582D2F"/>
    <w:rsid w:val="00584E5C"/>
    <w:rsid w:val="005912E9"/>
    <w:rsid w:val="005930DA"/>
    <w:rsid w:val="005B1518"/>
    <w:rsid w:val="005B6319"/>
    <w:rsid w:val="005C3388"/>
    <w:rsid w:val="005D41BD"/>
    <w:rsid w:val="00604626"/>
    <w:rsid w:val="00624BA1"/>
    <w:rsid w:val="0066341F"/>
    <w:rsid w:val="0067091E"/>
    <w:rsid w:val="006748E6"/>
    <w:rsid w:val="00685B7B"/>
    <w:rsid w:val="006912C3"/>
    <w:rsid w:val="00696496"/>
    <w:rsid w:val="006B6B5E"/>
    <w:rsid w:val="006C3107"/>
    <w:rsid w:val="006E0244"/>
    <w:rsid w:val="006F41A7"/>
    <w:rsid w:val="006F718A"/>
    <w:rsid w:val="00710C2B"/>
    <w:rsid w:val="0071113E"/>
    <w:rsid w:val="007306B0"/>
    <w:rsid w:val="007423DE"/>
    <w:rsid w:val="007522A5"/>
    <w:rsid w:val="00795491"/>
    <w:rsid w:val="007A4EF7"/>
    <w:rsid w:val="007C7F92"/>
    <w:rsid w:val="007D5E4E"/>
    <w:rsid w:val="007E6E6C"/>
    <w:rsid w:val="00807B59"/>
    <w:rsid w:val="0081586E"/>
    <w:rsid w:val="00833351"/>
    <w:rsid w:val="00845D1A"/>
    <w:rsid w:val="00862131"/>
    <w:rsid w:val="00880D33"/>
    <w:rsid w:val="00884761"/>
    <w:rsid w:val="008A2EEC"/>
    <w:rsid w:val="008B448F"/>
    <w:rsid w:val="008B6F06"/>
    <w:rsid w:val="008C1446"/>
    <w:rsid w:val="008D5046"/>
    <w:rsid w:val="008E6365"/>
    <w:rsid w:val="008F6F61"/>
    <w:rsid w:val="0092220E"/>
    <w:rsid w:val="009306F5"/>
    <w:rsid w:val="00935B8E"/>
    <w:rsid w:val="0094630B"/>
    <w:rsid w:val="00962543"/>
    <w:rsid w:val="0098613A"/>
    <w:rsid w:val="009D2109"/>
    <w:rsid w:val="009F43F8"/>
    <w:rsid w:val="009F4857"/>
    <w:rsid w:val="00A2768A"/>
    <w:rsid w:val="00A321B3"/>
    <w:rsid w:val="00A55748"/>
    <w:rsid w:val="00A560ED"/>
    <w:rsid w:val="00A87663"/>
    <w:rsid w:val="00A94E12"/>
    <w:rsid w:val="00A9706E"/>
    <w:rsid w:val="00AE7C08"/>
    <w:rsid w:val="00B04806"/>
    <w:rsid w:val="00B073BE"/>
    <w:rsid w:val="00B60116"/>
    <w:rsid w:val="00B61EED"/>
    <w:rsid w:val="00BA7CCE"/>
    <w:rsid w:val="00BB62A9"/>
    <w:rsid w:val="00BC38DC"/>
    <w:rsid w:val="00BC5EB3"/>
    <w:rsid w:val="00BE417C"/>
    <w:rsid w:val="00C02D8A"/>
    <w:rsid w:val="00C0661F"/>
    <w:rsid w:val="00C33A2C"/>
    <w:rsid w:val="00C44D89"/>
    <w:rsid w:val="00C64B10"/>
    <w:rsid w:val="00C76784"/>
    <w:rsid w:val="00C92309"/>
    <w:rsid w:val="00CA67F8"/>
    <w:rsid w:val="00CB3653"/>
    <w:rsid w:val="00CB6B09"/>
    <w:rsid w:val="00CC16E5"/>
    <w:rsid w:val="00CC4826"/>
    <w:rsid w:val="00CC5F42"/>
    <w:rsid w:val="00CD3C67"/>
    <w:rsid w:val="00CD5F01"/>
    <w:rsid w:val="00D050EB"/>
    <w:rsid w:val="00D052D8"/>
    <w:rsid w:val="00D23A70"/>
    <w:rsid w:val="00D2549C"/>
    <w:rsid w:val="00D26773"/>
    <w:rsid w:val="00D343BF"/>
    <w:rsid w:val="00D4785F"/>
    <w:rsid w:val="00D50DBC"/>
    <w:rsid w:val="00D640FC"/>
    <w:rsid w:val="00D74733"/>
    <w:rsid w:val="00D76823"/>
    <w:rsid w:val="00D76D88"/>
    <w:rsid w:val="00D930A3"/>
    <w:rsid w:val="00DC4A54"/>
    <w:rsid w:val="00DE27E6"/>
    <w:rsid w:val="00DE2FF8"/>
    <w:rsid w:val="00DE31EA"/>
    <w:rsid w:val="00E234D3"/>
    <w:rsid w:val="00E44976"/>
    <w:rsid w:val="00E46357"/>
    <w:rsid w:val="00E564BF"/>
    <w:rsid w:val="00E671EF"/>
    <w:rsid w:val="00E74F89"/>
    <w:rsid w:val="00E82644"/>
    <w:rsid w:val="00EA3E88"/>
    <w:rsid w:val="00EB1A07"/>
    <w:rsid w:val="00EB6FB6"/>
    <w:rsid w:val="00EE76BD"/>
    <w:rsid w:val="00EF3EE6"/>
    <w:rsid w:val="00F26B0A"/>
    <w:rsid w:val="00F42B64"/>
    <w:rsid w:val="00F65937"/>
    <w:rsid w:val="00F73B67"/>
    <w:rsid w:val="00F8561C"/>
    <w:rsid w:val="00FA5889"/>
    <w:rsid w:val="00FC607A"/>
    <w:rsid w:val="00FD7207"/>
    <w:rsid w:val="00FE416F"/>
    <w:rsid w:val="00FF1F0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D88"/>
    <w:pPr>
      <w:ind w:left="720"/>
      <w:contextualSpacing/>
    </w:pPr>
  </w:style>
  <w:style w:type="character" w:customStyle="1" w:styleId="tlid-translation">
    <w:name w:val="tlid-translation"/>
    <w:basedOn w:val="DefaultParagraphFont"/>
    <w:rsid w:val="007306B0"/>
  </w:style>
  <w:style w:type="paragraph" w:styleId="Header">
    <w:name w:val="header"/>
    <w:basedOn w:val="Normal"/>
    <w:link w:val="HeaderChar"/>
    <w:uiPriority w:val="99"/>
    <w:semiHidden/>
    <w:unhideWhenUsed/>
    <w:rsid w:val="006E02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0244"/>
  </w:style>
  <w:style w:type="paragraph" w:styleId="Footer">
    <w:name w:val="footer"/>
    <w:basedOn w:val="Normal"/>
    <w:link w:val="FooterChar"/>
    <w:uiPriority w:val="99"/>
    <w:unhideWhenUsed/>
    <w:rsid w:val="006E0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244"/>
  </w:style>
  <w:style w:type="paragraph" w:styleId="BalloonText">
    <w:name w:val="Balloon Text"/>
    <w:basedOn w:val="Normal"/>
    <w:link w:val="BalloonTextChar"/>
    <w:uiPriority w:val="99"/>
    <w:semiHidden/>
    <w:unhideWhenUsed/>
    <w:rsid w:val="0021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F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892052">
      <w:bodyDiv w:val="1"/>
      <w:marLeft w:val="0"/>
      <w:marRight w:val="0"/>
      <w:marTop w:val="0"/>
      <w:marBottom w:val="0"/>
      <w:divBdr>
        <w:top w:val="none" w:sz="0" w:space="0" w:color="auto"/>
        <w:left w:val="none" w:sz="0" w:space="0" w:color="auto"/>
        <w:bottom w:val="none" w:sz="0" w:space="0" w:color="auto"/>
        <w:right w:val="none" w:sz="0" w:space="0" w:color="auto"/>
      </w:divBdr>
      <w:divsChild>
        <w:div w:id="886991370">
          <w:marLeft w:val="0"/>
          <w:marRight w:val="0"/>
          <w:marTop w:val="0"/>
          <w:marBottom w:val="0"/>
          <w:divBdr>
            <w:top w:val="none" w:sz="0" w:space="0" w:color="auto"/>
            <w:left w:val="none" w:sz="0" w:space="0" w:color="auto"/>
            <w:bottom w:val="none" w:sz="0" w:space="0" w:color="auto"/>
            <w:right w:val="none" w:sz="0" w:space="0" w:color="auto"/>
          </w:divBdr>
        </w:div>
      </w:divsChild>
    </w:div>
    <w:div w:id="415977547">
      <w:bodyDiv w:val="1"/>
      <w:marLeft w:val="0"/>
      <w:marRight w:val="0"/>
      <w:marTop w:val="0"/>
      <w:marBottom w:val="0"/>
      <w:divBdr>
        <w:top w:val="none" w:sz="0" w:space="0" w:color="auto"/>
        <w:left w:val="none" w:sz="0" w:space="0" w:color="auto"/>
        <w:bottom w:val="none" w:sz="0" w:space="0" w:color="auto"/>
        <w:right w:val="none" w:sz="0" w:space="0" w:color="auto"/>
      </w:divBdr>
      <w:divsChild>
        <w:div w:id="1352224851">
          <w:marLeft w:val="0"/>
          <w:marRight w:val="0"/>
          <w:marTop w:val="0"/>
          <w:marBottom w:val="0"/>
          <w:divBdr>
            <w:top w:val="none" w:sz="0" w:space="0" w:color="auto"/>
            <w:left w:val="none" w:sz="0" w:space="0" w:color="auto"/>
            <w:bottom w:val="none" w:sz="0" w:space="0" w:color="auto"/>
            <w:right w:val="none" w:sz="0" w:space="0" w:color="auto"/>
          </w:divBdr>
          <w:divsChild>
            <w:div w:id="15541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2347">
      <w:bodyDiv w:val="1"/>
      <w:marLeft w:val="0"/>
      <w:marRight w:val="0"/>
      <w:marTop w:val="0"/>
      <w:marBottom w:val="0"/>
      <w:divBdr>
        <w:top w:val="none" w:sz="0" w:space="0" w:color="auto"/>
        <w:left w:val="none" w:sz="0" w:space="0" w:color="auto"/>
        <w:bottom w:val="none" w:sz="0" w:space="0" w:color="auto"/>
        <w:right w:val="none" w:sz="0" w:space="0" w:color="auto"/>
      </w:divBdr>
      <w:divsChild>
        <w:div w:id="762145131">
          <w:marLeft w:val="0"/>
          <w:marRight w:val="0"/>
          <w:marTop w:val="0"/>
          <w:marBottom w:val="0"/>
          <w:divBdr>
            <w:top w:val="none" w:sz="0" w:space="0" w:color="auto"/>
            <w:left w:val="none" w:sz="0" w:space="0" w:color="auto"/>
            <w:bottom w:val="none" w:sz="0" w:space="0" w:color="auto"/>
            <w:right w:val="none" w:sz="0" w:space="0" w:color="auto"/>
          </w:divBdr>
        </w:div>
      </w:divsChild>
    </w:div>
    <w:div w:id="2082940912">
      <w:bodyDiv w:val="1"/>
      <w:marLeft w:val="0"/>
      <w:marRight w:val="0"/>
      <w:marTop w:val="0"/>
      <w:marBottom w:val="0"/>
      <w:divBdr>
        <w:top w:val="none" w:sz="0" w:space="0" w:color="auto"/>
        <w:left w:val="none" w:sz="0" w:space="0" w:color="auto"/>
        <w:bottom w:val="none" w:sz="0" w:space="0" w:color="auto"/>
        <w:right w:val="none" w:sz="0" w:space="0" w:color="auto"/>
      </w:divBdr>
      <w:divsChild>
        <w:div w:id="172551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4D732-0DD2-4CC8-BB9A-94009617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RIPI</Company>
  <LinksUpToDate>false</LinksUpToDate>
  <CharactersWithSpaces>18381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OroujR</cp:lastModifiedBy>
  <cp:revision>14</cp:revision>
  <cp:lastPrinted>2020-02-04T14:36:00Z</cp:lastPrinted>
  <dcterms:created xsi:type="dcterms:W3CDTF">2020-02-04T09:14:00Z</dcterms:created>
  <dcterms:modified xsi:type="dcterms:W3CDTF">2020-02-06T11:30:00Z</dcterms:modified>
</cp:coreProperties>
</file>